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6C" w:rsidRDefault="00033C6C" w:rsidP="00033C6C">
      <w:pPr>
        <w:spacing w:after="160" w:line="259" w:lineRule="auto"/>
        <w:jc w:val="both"/>
        <w:rPr>
          <w:rFonts w:ascii="GothamProBlack" w:eastAsia="Times New Roman" w:hAnsi="GothamProBlack"/>
          <w:b/>
          <w:i/>
          <w:color w:val="000000"/>
          <w:sz w:val="28"/>
          <w:szCs w:val="28"/>
          <w:lang w:eastAsia="ru-RU"/>
        </w:rPr>
      </w:pPr>
    </w:p>
    <w:p w:rsidR="004974F3" w:rsidRPr="004974F3" w:rsidRDefault="004974F3" w:rsidP="00033C6C">
      <w:pPr>
        <w:tabs>
          <w:tab w:val="left" w:pos="4170"/>
        </w:tabs>
        <w:spacing w:after="160" w:line="259" w:lineRule="auto"/>
        <w:jc w:val="center"/>
        <w:rPr>
          <w:rFonts w:ascii="GothamProBlack" w:eastAsia="Times New Roman" w:hAnsi="GothamProBlack"/>
          <w:b/>
          <w:i/>
          <w:color w:val="000000"/>
          <w:sz w:val="28"/>
          <w:szCs w:val="28"/>
          <w:lang w:eastAsia="ru-RU"/>
        </w:rPr>
      </w:pPr>
      <w:r w:rsidRPr="004974F3">
        <w:rPr>
          <w:rFonts w:ascii="GothamProBlack" w:eastAsia="Times New Roman" w:hAnsi="GothamProBlack"/>
          <w:b/>
          <w:i/>
          <w:color w:val="000000"/>
          <w:sz w:val="28"/>
          <w:szCs w:val="28"/>
          <w:lang w:eastAsia="ru-RU"/>
        </w:rPr>
        <w:t xml:space="preserve">Прием заявлений на выдачу сертификатов на получение социальной выплаты на приобретение жилого помещения в собственность для детей - сирот и </w:t>
      </w:r>
      <w:bookmarkStart w:id="0" w:name="_GoBack"/>
      <w:r w:rsidRPr="004974F3">
        <w:rPr>
          <w:rFonts w:ascii="GothamProBlack" w:eastAsia="Times New Roman" w:hAnsi="GothamProBlack"/>
          <w:b/>
          <w:i/>
          <w:color w:val="000000"/>
          <w:sz w:val="28"/>
          <w:szCs w:val="28"/>
          <w:lang w:eastAsia="ru-RU"/>
        </w:rPr>
        <w:t>л</w:t>
      </w:r>
      <w:bookmarkEnd w:id="0"/>
      <w:r w:rsidRPr="004974F3">
        <w:rPr>
          <w:rFonts w:ascii="GothamProBlack" w:eastAsia="Times New Roman" w:hAnsi="GothamProBlack"/>
          <w:b/>
          <w:i/>
          <w:color w:val="000000"/>
          <w:sz w:val="28"/>
          <w:szCs w:val="28"/>
          <w:lang w:eastAsia="ru-RU"/>
        </w:rPr>
        <w:t>иц из их числа</w:t>
      </w:r>
    </w:p>
    <w:p w:rsidR="004974F3" w:rsidRPr="004974F3" w:rsidRDefault="004974F3" w:rsidP="004974F3">
      <w:pPr>
        <w:shd w:val="clear" w:color="auto" w:fill="FFFFFF"/>
        <w:spacing w:after="0"/>
        <w:ind w:firstLine="708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 xml:space="preserve">Отдел опеки и попечительства администрации Черниговского муниципального района сообщает, что </w:t>
      </w:r>
      <w:r w:rsidRPr="004974F3">
        <w:rPr>
          <w:rFonts w:ascii="GothamProRegular" w:eastAsia="Times New Roman" w:hAnsi="GothamProRegular"/>
          <w:b/>
          <w:color w:val="000000"/>
          <w:sz w:val="26"/>
          <w:szCs w:val="26"/>
          <w:lang w:eastAsia="ru-RU"/>
        </w:rPr>
        <w:t xml:space="preserve">с 1 марта по 1 мая текущего года </w:t>
      </w: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будет осуществлятьс</w:t>
      </w:r>
      <w:r w:rsidRPr="004974F3">
        <w:rPr>
          <w:rFonts w:ascii="GothamProRegular" w:eastAsia="Times New Roman" w:hAnsi="GothamProRegular" w:hint="eastAsia"/>
          <w:color w:val="000000"/>
          <w:sz w:val="26"/>
          <w:szCs w:val="26"/>
          <w:lang w:eastAsia="ru-RU"/>
        </w:rPr>
        <w:t>я</w:t>
      </w: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 xml:space="preserve"> прием заявлений на выдачу сертификатов на получение</w:t>
      </w:r>
      <w:r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 xml:space="preserve"> социальной выплаты </w:t>
      </w: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на приобретение жилого помещения в собственность для детей- сирот и лиц из их числа, для получения сертификата в следующем финансовом году.</w:t>
      </w:r>
    </w:p>
    <w:p w:rsidR="004974F3" w:rsidRPr="004974F3" w:rsidRDefault="004974F3" w:rsidP="004974F3">
      <w:pPr>
        <w:shd w:val="clear" w:color="auto" w:fill="FFFFFF"/>
        <w:spacing w:after="0"/>
        <w:ind w:firstLine="708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 w:rsidRPr="004974F3">
        <w:rPr>
          <w:rFonts w:ascii="GothamProMedium" w:eastAsia="Times New Roman" w:hAnsi="GothamProMedium"/>
          <w:b/>
          <w:bCs/>
          <w:color w:val="000000"/>
          <w:sz w:val="26"/>
          <w:szCs w:val="26"/>
          <w:lang w:eastAsia="ru-RU"/>
        </w:rPr>
        <w:t>К заявлению о предоставлении сертификата прилагаются следующие документы:</w:t>
      </w:r>
    </w:p>
    <w:p w:rsidR="004974F3" w:rsidRPr="004974F3" w:rsidRDefault="004974F3" w:rsidP="004974F3">
      <w:pPr>
        <w:shd w:val="clear" w:color="auto" w:fill="FFFFFF"/>
        <w:spacing w:after="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а) копия документа, удостоверяющего личность заявителя, с предъявлением оригинала;</w:t>
      </w:r>
    </w:p>
    <w:p w:rsidR="004974F3" w:rsidRPr="004974F3" w:rsidRDefault="004974F3" w:rsidP="004974F3">
      <w:pPr>
        <w:shd w:val="clear" w:color="auto" w:fill="FFFFFF"/>
        <w:spacing w:after="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б) документы, подтверждающие факт обучения по очной форме или осуществления трудовой деятельности либо причины, по которым трудовая деятельность не осуществляется;</w:t>
      </w:r>
    </w:p>
    <w:p w:rsidR="004974F3" w:rsidRPr="004974F3" w:rsidRDefault="004974F3" w:rsidP="004974F3">
      <w:pPr>
        <w:shd w:val="clear" w:color="auto" w:fill="FFFFFF"/>
        <w:spacing w:after="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в) справка образовательной организации, подтверждающая обучение по очной форме, и характеристика с места обучения;</w:t>
      </w:r>
    </w:p>
    <w:p w:rsidR="004974F3" w:rsidRPr="004974F3" w:rsidRDefault="004974F3" w:rsidP="004974F3">
      <w:pPr>
        <w:shd w:val="clear" w:color="auto" w:fill="FFFFFF"/>
        <w:spacing w:after="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г) документы о трудовой деятельности, трудовом стаже, характеристика с места работы (при наличии);</w:t>
      </w:r>
    </w:p>
    <w:p w:rsidR="004974F3" w:rsidRPr="004974F3" w:rsidRDefault="004974F3" w:rsidP="004974F3">
      <w:pPr>
        <w:shd w:val="clear" w:color="auto" w:fill="FFFFFF"/>
        <w:spacing w:after="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д) копия документа, подтверждающая регистрацию в качестве индивидуального предпринимателя либо осуществление профессиональной деятельности, которая в соответствии с федеральными законами подлежит государственной регистрации и (или) лицензированию (при наличии);</w:t>
      </w:r>
    </w:p>
    <w:p w:rsidR="004974F3" w:rsidRPr="004974F3" w:rsidRDefault="004974F3" w:rsidP="004974F3">
      <w:pPr>
        <w:shd w:val="clear" w:color="auto" w:fill="FFFFFF"/>
        <w:spacing w:after="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е) копия документа, подтверждающего регистрацию в качестве лица, ищущего работу, либо безработного (при наличии);</w:t>
      </w:r>
    </w:p>
    <w:p w:rsidR="004974F3" w:rsidRPr="004974F3" w:rsidRDefault="004974F3" w:rsidP="004974F3">
      <w:pPr>
        <w:shd w:val="clear" w:color="auto" w:fill="FFFFFF"/>
        <w:spacing w:after="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ж) копии документов, подтверждающих, осуществление ухода за ребенком до достижения им возраста трех лет, осуществление ухода за ребенком-инвалидом, инвалидом I группы, престарелым, нуждающимся по заключению лечебного учреждения в постоянном постороннем уходе либо достигшим возраста 80 лет (при наличии);</w:t>
      </w:r>
    </w:p>
    <w:p w:rsidR="004974F3" w:rsidRPr="004974F3" w:rsidRDefault="004974F3" w:rsidP="004974F3">
      <w:pPr>
        <w:shd w:val="clear" w:color="auto" w:fill="FFFFFF"/>
        <w:spacing w:after="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з) копии документов, подтверждающих состав семьи заявителя при ее наличии (свидетельства о рождении, свидетельства о заключении (расторжении) брака, свидетельства об усыновлении (удочерении), судебного решения о признании членом семьи);</w:t>
      </w:r>
    </w:p>
    <w:p w:rsidR="004974F3" w:rsidRPr="004974F3" w:rsidRDefault="004974F3" w:rsidP="004974F3">
      <w:pPr>
        <w:shd w:val="clear" w:color="auto" w:fill="FFFFFF"/>
        <w:spacing w:after="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и) справка о наличии (отсутствии) у заявителя судимости и (или) факта уголовного преследования либо о прекращении уголовного преследования;</w:t>
      </w:r>
    </w:p>
    <w:p w:rsidR="004974F3" w:rsidRPr="004974F3" w:rsidRDefault="004974F3" w:rsidP="004974F3">
      <w:pPr>
        <w:shd w:val="clear" w:color="auto" w:fill="FFFFFF"/>
        <w:spacing w:after="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к) справки из психоневрологического и наркологического диспансеров о том, что заявитель не состоит на учете в связи с лечением от алкоголизма, наркомании, токсикомании, хронических и затяжных психических расстройств;</w:t>
      </w:r>
    </w:p>
    <w:p w:rsidR="004974F3" w:rsidRPr="004974F3" w:rsidRDefault="004974F3" w:rsidP="004974F3">
      <w:pPr>
        <w:shd w:val="clear" w:color="auto" w:fill="FFFFFF"/>
        <w:spacing w:after="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 xml:space="preserve">л) копии документов о наличии у заявителя и (или) у его несовершеннолетних детей заболевания, требующего оказания специализированной медицинской помощи и включенного в Перечень заболеваний, требующих оказания специализированной </w:t>
      </w: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lastRenderedPageBreak/>
        <w:t>медицинской помощи на территории иного субъекта Российской Федерации (далее - Перечень заболеваний) (в случае намерения заявителя приобрести жилое помещение на территории иного субъекта Российской Федерации);</w:t>
      </w:r>
    </w:p>
    <w:p w:rsidR="004974F3" w:rsidRPr="004974F3" w:rsidRDefault="004974F3" w:rsidP="004974F3">
      <w:pPr>
        <w:shd w:val="clear" w:color="auto" w:fill="FFFFFF"/>
        <w:spacing w:after="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м) письменное согласие заявителя на заключение мирового соглашения.</w:t>
      </w:r>
    </w:p>
    <w:p w:rsidR="004974F3" w:rsidRPr="004974F3" w:rsidRDefault="00E748C5" w:rsidP="004974F3">
      <w:pPr>
        <w:shd w:val="clear" w:color="auto" w:fill="FFFFFF"/>
        <w:spacing w:after="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Заявитель в</w:t>
      </w:r>
      <w:r w:rsidR="004974F3"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праве приложить к заявлению иные документы либо их копии, свидетельствующие, по его мнению, о его удовлетворительной адаптации к самостоятельной жизни.</w:t>
      </w:r>
    </w:p>
    <w:p w:rsidR="004974F3" w:rsidRDefault="004974F3" w:rsidP="004974F3">
      <w:pPr>
        <w:shd w:val="clear" w:color="auto" w:fill="FFFFFF"/>
        <w:spacing w:after="0"/>
        <w:jc w:val="both"/>
        <w:rPr>
          <w:rFonts w:ascii="GothamProMedium" w:eastAsia="Times New Roman" w:hAnsi="GothamProMedium"/>
          <w:b/>
          <w:bCs/>
          <w:color w:val="000000"/>
          <w:sz w:val="26"/>
          <w:szCs w:val="26"/>
          <w:lang w:eastAsia="ru-RU"/>
        </w:rPr>
      </w:pPr>
    </w:p>
    <w:p w:rsidR="004974F3" w:rsidRDefault="004974F3" w:rsidP="004974F3">
      <w:pPr>
        <w:shd w:val="clear" w:color="auto" w:fill="FFFFFF"/>
        <w:spacing w:after="0"/>
        <w:jc w:val="both"/>
        <w:rPr>
          <w:rFonts w:ascii="GothamProMedium" w:eastAsia="Times New Roman" w:hAnsi="GothamProMedium"/>
          <w:b/>
          <w:bCs/>
          <w:color w:val="000000"/>
          <w:sz w:val="26"/>
          <w:szCs w:val="26"/>
          <w:lang w:eastAsia="ru-RU"/>
        </w:rPr>
      </w:pPr>
      <w:r w:rsidRPr="004974F3">
        <w:rPr>
          <w:rFonts w:ascii="GothamProMedium" w:eastAsia="Times New Roman" w:hAnsi="GothamProMedium"/>
          <w:b/>
          <w:bCs/>
          <w:color w:val="000000"/>
          <w:sz w:val="26"/>
          <w:szCs w:val="26"/>
          <w:lang w:eastAsia="ru-RU"/>
        </w:rPr>
        <w:t>Заявители:</w:t>
      </w:r>
    </w:p>
    <w:p w:rsidR="004974F3" w:rsidRPr="004974F3" w:rsidRDefault="004974F3" w:rsidP="004974F3">
      <w:pPr>
        <w:shd w:val="clear" w:color="auto" w:fill="FFFFFF"/>
        <w:spacing w:after="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</w:p>
    <w:p w:rsidR="004974F3" w:rsidRPr="004974F3" w:rsidRDefault="004974F3" w:rsidP="004974F3">
      <w:pPr>
        <w:numPr>
          <w:ilvl w:val="0"/>
          <w:numId w:val="1"/>
        </w:numPr>
        <w:shd w:val="clear" w:color="auto" w:fill="FFFFFF"/>
        <w:spacing w:after="0"/>
        <w:ind w:left="27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  <w:r w:rsidRPr="004974F3"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  <w:t>лица из числа детей - сирот и детей, оставшиеся без попечения родителей, на территории Приморского  края, и достигли возраста 23 лет, состоящие в списке детей - сирот, детей оставшихся без попечения родителей, на территории Приморского края, лиц, которые относились к категории детей - сирот и детей, оставшихся без попечения родителей и, достигли возраста 23 лет, которые подлежат обеспечению жилых помещений на территории  Приморского  края  при наличии вступившего в законную силу решения суда об обеспечении жилыми помещениями.</w:t>
      </w:r>
    </w:p>
    <w:p w:rsidR="004974F3" w:rsidRDefault="004974F3" w:rsidP="004974F3">
      <w:pPr>
        <w:shd w:val="clear" w:color="auto" w:fill="FFFFFF"/>
        <w:spacing w:after="0" w:line="315" w:lineRule="atLeast"/>
        <w:ind w:left="27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</w:p>
    <w:p w:rsidR="004974F3" w:rsidRPr="004974F3" w:rsidRDefault="004974F3" w:rsidP="004974F3">
      <w:pPr>
        <w:shd w:val="clear" w:color="auto" w:fill="FFFFFF"/>
        <w:spacing w:after="0" w:line="315" w:lineRule="atLeast"/>
        <w:ind w:left="27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</w:p>
    <w:p w:rsidR="004974F3" w:rsidRPr="004974F3" w:rsidRDefault="004974F3" w:rsidP="004974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974F3">
        <w:rPr>
          <w:rFonts w:ascii="Times New Roman" w:hAnsi="Times New Roman"/>
          <w:b/>
          <w:sz w:val="26"/>
          <w:szCs w:val="26"/>
        </w:rPr>
        <w:t>Прием документов осуществляется с 1 марта по 1 мая текущего года по адресу: с. Черниговка, ул. Буденного, д.23, каб. 114, отдел опеки и попечительства администрации Черниговского муниципального района.</w:t>
      </w:r>
    </w:p>
    <w:p w:rsidR="004974F3" w:rsidRPr="004974F3" w:rsidRDefault="004974F3" w:rsidP="004974F3">
      <w:p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/>
          <w:color w:val="000000"/>
          <w:sz w:val="26"/>
          <w:szCs w:val="26"/>
          <w:lang w:eastAsia="ru-RU"/>
        </w:rPr>
      </w:pPr>
    </w:p>
    <w:p w:rsidR="004974F3" w:rsidRPr="00D85D9B" w:rsidRDefault="004974F3" w:rsidP="004974F3"/>
    <w:p w:rsidR="007A25D1" w:rsidRDefault="007A25D1"/>
    <w:sectPr w:rsidR="007A25D1" w:rsidSect="004974F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mProBlack">
    <w:altName w:val="Times New Roman"/>
    <w:panose1 w:val="00000000000000000000"/>
    <w:charset w:val="00"/>
    <w:family w:val="roman"/>
    <w:notTrueType/>
    <w:pitch w:val="default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GothamPro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63D2F"/>
    <w:multiLevelType w:val="multilevel"/>
    <w:tmpl w:val="FC060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92"/>
    <w:rsid w:val="00033C6C"/>
    <w:rsid w:val="0017219A"/>
    <w:rsid w:val="003D396F"/>
    <w:rsid w:val="00447234"/>
    <w:rsid w:val="004974F3"/>
    <w:rsid w:val="00784092"/>
    <w:rsid w:val="007A25D1"/>
    <w:rsid w:val="00E31608"/>
    <w:rsid w:val="00E6272C"/>
    <w:rsid w:val="00E748C5"/>
    <w:rsid w:val="00FB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ACB08-7EBE-4F4B-8F9C-94929C1B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Н В</dc:creator>
  <cp:keywords/>
  <dc:description/>
  <cp:lastModifiedBy>Руденко Н В</cp:lastModifiedBy>
  <cp:revision>4</cp:revision>
  <dcterms:created xsi:type="dcterms:W3CDTF">2023-01-31T04:30:00Z</dcterms:created>
  <dcterms:modified xsi:type="dcterms:W3CDTF">2023-01-31T05:10:00Z</dcterms:modified>
</cp:coreProperties>
</file>