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135" w:rsidRDefault="006F4135" w:rsidP="006F4135">
      <w:pPr>
        <w:pStyle w:val="a3"/>
        <w:rPr>
          <w:rFonts w:ascii="a_BodoniOrtoTitulNr" w:hAnsi="a_BodoniOrtoTitulNr" w:cs="a_BodoniOrtoTitulNr"/>
          <w:b/>
        </w:rPr>
      </w:pPr>
      <w:r>
        <w:rPr>
          <w:noProof/>
          <w:color w:val="808080"/>
          <w:sz w:val="20"/>
          <w:lang w:eastAsia="ru-RU"/>
        </w:rPr>
        <w:drawing>
          <wp:inline distT="0" distB="0" distL="0" distR="0">
            <wp:extent cx="583565" cy="70993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709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135" w:rsidRDefault="006F4135" w:rsidP="006F4135">
      <w:pPr>
        <w:pStyle w:val="a3"/>
        <w:ind w:firstLine="567"/>
        <w:rPr>
          <w:rFonts w:ascii="a_BodoniOrtoTitulNr" w:hAnsi="a_BodoniOrtoTitulNr" w:cs="a_BodoniOrtoTitulNr"/>
          <w:b/>
        </w:rPr>
      </w:pPr>
    </w:p>
    <w:p w:rsidR="006F4135" w:rsidRDefault="006F4135" w:rsidP="006F4135">
      <w:pPr>
        <w:pStyle w:val="a3"/>
        <w:rPr>
          <w:rFonts w:ascii="a_BodoniOrtoTitul" w:hAnsi="a_BodoniOrtoTitul" w:cs="a_BodoniOrtoTitul"/>
          <w:b/>
          <w:bCs/>
          <w:sz w:val="32"/>
          <w:szCs w:val="32"/>
        </w:rPr>
      </w:pPr>
      <w:r>
        <w:rPr>
          <w:rFonts w:ascii="a_BodoniOrtoTitul" w:hAnsi="a_BodoniOrtoTitul" w:cs="a_BodoniOrtoTitul"/>
          <w:b/>
          <w:bCs/>
          <w:sz w:val="32"/>
          <w:szCs w:val="32"/>
        </w:rPr>
        <w:t>ДУМА ЧЕРНИГОВСКОГО РАЙОНА</w:t>
      </w:r>
    </w:p>
    <w:p w:rsidR="006F4135" w:rsidRDefault="006F4135" w:rsidP="006F4135">
      <w:r>
        <w:t>____________________________________________________________________________</w:t>
      </w:r>
    </w:p>
    <w:p w:rsidR="006F4135" w:rsidRDefault="006F4135" w:rsidP="006F4135">
      <w:pPr>
        <w:pStyle w:val="2"/>
        <w:jc w:val="center"/>
        <w:rPr>
          <w:rFonts w:ascii="a_BodoniOrtoTitul" w:hAnsi="a_BodoniOrtoTitul" w:cs="a_BodoniOrtoTitul"/>
          <w:b/>
        </w:rPr>
      </w:pPr>
      <w:r>
        <w:rPr>
          <w:rFonts w:ascii="a_BodoniOrtoTitul" w:hAnsi="a_BodoniOrtoTitul" w:cs="a_BodoniOrtoTitul"/>
          <w:b/>
        </w:rPr>
        <w:t>РЕШЕНИЕ</w:t>
      </w:r>
    </w:p>
    <w:p w:rsidR="006F4135" w:rsidRDefault="006F4135" w:rsidP="006F4135">
      <w:pPr>
        <w:numPr>
          <w:ilvl w:val="0"/>
          <w:numId w:val="1"/>
        </w:numPr>
        <w:jc w:val="right"/>
        <w:rPr>
          <w:bCs/>
          <w:sz w:val="28"/>
          <w:szCs w:val="28"/>
        </w:rPr>
      </w:pPr>
    </w:p>
    <w:p w:rsidR="006F4135" w:rsidRPr="00CF1693" w:rsidRDefault="006F4135" w:rsidP="006F4135">
      <w:pPr>
        <w:numPr>
          <w:ilvl w:val="0"/>
          <w:numId w:val="1"/>
        </w:numPr>
        <w:jc w:val="right"/>
        <w:rPr>
          <w:bCs/>
          <w:sz w:val="28"/>
          <w:szCs w:val="28"/>
        </w:rPr>
      </w:pPr>
      <w:r w:rsidRPr="00CF1693">
        <w:rPr>
          <w:bCs/>
          <w:sz w:val="28"/>
          <w:szCs w:val="28"/>
        </w:rPr>
        <w:t>Принято Думой Черниговского района</w:t>
      </w:r>
    </w:p>
    <w:p w:rsidR="006F4135" w:rsidRPr="00CF1693" w:rsidRDefault="00865FDB" w:rsidP="006F4135">
      <w:pPr>
        <w:numPr>
          <w:ilvl w:val="0"/>
          <w:numId w:val="1"/>
        </w:num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23 октября</w:t>
      </w:r>
      <w:r w:rsidR="006F4135">
        <w:rPr>
          <w:bCs/>
          <w:sz w:val="28"/>
          <w:szCs w:val="28"/>
        </w:rPr>
        <w:t xml:space="preserve"> </w:t>
      </w:r>
      <w:r w:rsidR="006F4135" w:rsidRPr="00CF1693">
        <w:rPr>
          <w:bCs/>
          <w:sz w:val="28"/>
          <w:szCs w:val="28"/>
        </w:rPr>
        <w:t>201</w:t>
      </w:r>
      <w:r w:rsidR="006F4135">
        <w:rPr>
          <w:bCs/>
          <w:sz w:val="28"/>
          <w:szCs w:val="28"/>
        </w:rPr>
        <w:t>9</w:t>
      </w:r>
      <w:r w:rsidR="006F4135" w:rsidRPr="00CF1693">
        <w:rPr>
          <w:bCs/>
          <w:sz w:val="28"/>
          <w:szCs w:val="28"/>
        </w:rPr>
        <w:t xml:space="preserve"> года</w:t>
      </w:r>
    </w:p>
    <w:p w:rsidR="006F4135" w:rsidRDefault="006F4135" w:rsidP="006F4135">
      <w:pPr>
        <w:rPr>
          <w:b/>
        </w:rPr>
      </w:pPr>
    </w:p>
    <w:tbl>
      <w:tblPr>
        <w:tblW w:w="15583" w:type="dxa"/>
        <w:tblLayout w:type="fixed"/>
        <w:tblLook w:val="0000" w:firstRow="0" w:lastRow="0" w:firstColumn="0" w:lastColumn="0" w:noHBand="0" w:noVBand="0"/>
      </w:tblPr>
      <w:tblGrid>
        <w:gridCol w:w="6096"/>
        <w:gridCol w:w="4644"/>
        <w:gridCol w:w="4843"/>
      </w:tblGrid>
      <w:tr w:rsidR="006F4135" w:rsidRPr="0056388E" w:rsidTr="00870C55">
        <w:tc>
          <w:tcPr>
            <w:tcW w:w="6096" w:type="dxa"/>
          </w:tcPr>
          <w:p w:rsidR="006F4135" w:rsidRPr="0056388E" w:rsidRDefault="00416D19" w:rsidP="00E04BE8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416D19">
              <w:rPr>
                <w:b/>
                <w:sz w:val="28"/>
                <w:szCs w:val="28"/>
              </w:rPr>
              <w:t xml:space="preserve">О порядке подготовки проектов </w:t>
            </w:r>
            <w:proofErr w:type="spellStart"/>
            <w:r w:rsidRPr="00416D19">
              <w:rPr>
                <w:b/>
                <w:sz w:val="28"/>
                <w:szCs w:val="28"/>
              </w:rPr>
              <w:t>муниципально</w:t>
            </w:r>
            <w:proofErr w:type="spellEnd"/>
            <w:r w:rsidRPr="00416D19">
              <w:rPr>
                <w:b/>
                <w:sz w:val="28"/>
                <w:szCs w:val="28"/>
              </w:rPr>
              <w:t xml:space="preserve"> - частного партнерства, принятии решений о реализации проектов </w:t>
            </w:r>
            <w:proofErr w:type="spellStart"/>
            <w:r w:rsidRPr="00416D19">
              <w:rPr>
                <w:b/>
                <w:sz w:val="28"/>
                <w:szCs w:val="28"/>
              </w:rPr>
              <w:t>муниципально</w:t>
            </w:r>
            <w:proofErr w:type="spellEnd"/>
            <w:r w:rsidRPr="00416D19">
              <w:rPr>
                <w:b/>
                <w:sz w:val="28"/>
                <w:szCs w:val="28"/>
              </w:rPr>
              <w:t xml:space="preserve"> - частного партнерства, реализации и мониторинга реализации соглашений о </w:t>
            </w:r>
            <w:proofErr w:type="spellStart"/>
            <w:r w:rsidRPr="00416D19">
              <w:rPr>
                <w:b/>
                <w:sz w:val="28"/>
                <w:szCs w:val="28"/>
              </w:rPr>
              <w:t>муниципально</w:t>
            </w:r>
            <w:proofErr w:type="spellEnd"/>
            <w:r w:rsidRPr="00416D19">
              <w:rPr>
                <w:b/>
                <w:sz w:val="28"/>
                <w:szCs w:val="28"/>
              </w:rPr>
              <w:t xml:space="preserve"> - частном партнерстве на территории Черниговского муниципального района</w:t>
            </w:r>
          </w:p>
        </w:tc>
        <w:tc>
          <w:tcPr>
            <w:tcW w:w="4644" w:type="dxa"/>
            <w:shd w:val="clear" w:color="auto" w:fill="auto"/>
          </w:tcPr>
          <w:p w:rsidR="006F4135" w:rsidRPr="0056388E" w:rsidRDefault="006F4135" w:rsidP="00E04BE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43" w:type="dxa"/>
            <w:shd w:val="clear" w:color="auto" w:fill="auto"/>
          </w:tcPr>
          <w:p w:rsidR="006F4135" w:rsidRPr="0056388E" w:rsidRDefault="006F4135" w:rsidP="00E04BE8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6F4135" w:rsidRPr="0056388E" w:rsidRDefault="006F4135" w:rsidP="006F4135">
      <w:pPr>
        <w:jc w:val="both"/>
        <w:rPr>
          <w:sz w:val="28"/>
          <w:szCs w:val="28"/>
        </w:rPr>
      </w:pP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 xml:space="preserve">В соответствии с Федеральным законом от 06 октября 2003 г.  № 131-ФЗ «Об общих принципах организации местного самоуправления в Российской Федерации», Уставом Черниговского муниципального района, в целях реализации Федерального закона от 13 июля 2015 г. № 224-ФЗ «О государственно-частном партнерстве, </w:t>
      </w:r>
      <w:proofErr w:type="spellStart"/>
      <w:r w:rsidRPr="00416D19">
        <w:rPr>
          <w:sz w:val="28"/>
          <w:szCs w:val="28"/>
        </w:rPr>
        <w:t>муниципально</w:t>
      </w:r>
      <w:proofErr w:type="spellEnd"/>
      <w:r w:rsidRPr="00416D19">
        <w:rPr>
          <w:sz w:val="28"/>
          <w:szCs w:val="28"/>
        </w:rPr>
        <w:t xml:space="preserve"> - частном партнерстве в Российской Федерации и внесении изменений в отдельные законодательные акты Российской Федерации» 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</w:p>
    <w:p w:rsid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 xml:space="preserve">1. Утвердить Порядок подготовки проектов </w:t>
      </w:r>
      <w:proofErr w:type="spellStart"/>
      <w:r w:rsidRPr="00416D19">
        <w:rPr>
          <w:sz w:val="28"/>
          <w:szCs w:val="28"/>
        </w:rPr>
        <w:t>муниципально</w:t>
      </w:r>
      <w:proofErr w:type="spellEnd"/>
      <w:r w:rsidRPr="00416D19">
        <w:rPr>
          <w:sz w:val="28"/>
          <w:szCs w:val="28"/>
        </w:rPr>
        <w:t xml:space="preserve"> - частного партнерства, принятия решений о реализации проектов </w:t>
      </w:r>
      <w:proofErr w:type="spellStart"/>
      <w:r w:rsidRPr="00416D19">
        <w:rPr>
          <w:sz w:val="28"/>
          <w:szCs w:val="28"/>
        </w:rPr>
        <w:t>муниципально</w:t>
      </w:r>
      <w:proofErr w:type="spellEnd"/>
      <w:r w:rsidRPr="00416D19">
        <w:rPr>
          <w:sz w:val="28"/>
          <w:szCs w:val="28"/>
        </w:rPr>
        <w:t xml:space="preserve"> - частного партнерства, реализации и мониторинга реализации соглашений о </w:t>
      </w:r>
      <w:proofErr w:type="spellStart"/>
      <w:r w:rsidRPr="00416D19">
        <w:rPr>
          <w:sz w:val="28"/>
          <w:szCs w:val="28"/>
        </w:rPr>
        <w:t>муниципально</w:t>
      </w:r>
      <w:proofErr w:type="spellEnd"/>
      <w:r w:rsidRPr="00416D19">
        <w:rPr>
          <w:sz w:val="28"/>
          <w:szCs w:val="28"/>
        </w:rPr>
        <w:t xml:space="preserve"> - частном партнерстве на территории Черниговского муниципального района (</w:t>
      </w:r>
      <w:r w:rsidR="00AA639E">
        <w:rPr>
          <w:sz w:val="28"/>
          <w:szCs w:val="28"/>
        </w:rPr>
        <w:t>Прилагается)</w:t>
      </w:r>
      <w:r w:rsidRPr="00416D19">
        <w:rPr>
          <w:sz w:val="28"/>
          <w:szCs w:val="28"/>
        </w:rPr>
        <w:t>.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>2. Администрации Черниговского муниципального района осуществлять: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 xml:space="preserve">2.1 Разработку предложения о реализации проекта </w:t>
      </w:r>
      <w:proofErr w:type="spellStart"/>
      <w:r w:rsidRPr="00416D19">
        <w:rPr>
          <w:sz w:val="28"/>
          <w:szCs w:val="28"/>
        </w:rPr>
        <w:t>муниципально</w:t>
      </w:r>
      <w:proofErr w:type="spellEnd"/>
      <w:r w:rsidRPr="00416D19">
        <w:rPr>
          <w:sz w:val="28"/>
          <w:szCs w:val="28"/>
        </w:rPr>
        <w:t xml:space="preserve"> - частного партнерства (далее - предложение), если инициатором проекта </w:t>
      </w:r>
      <w:proofErr w:type="spellStart"/>
      <w:r w:rsidRPr="00416D19">
        <w:rPr>
          <w:sz w:val="28"/>
          <w:szCs w:val="28"/>
        </w:rPr>
        <w:t>муниципально</w:t>
      </w:r>
      <w:proofErr w:type="spellEnd"/>
      <w:r w:rsidRPr="00416D19">
        <w:rPr>
          <w:sz w:val="28"/>
          <w:szCs w:val="28"/>
        </w:rPr>
        <w:t xml:space="preserve"> - частного партнерства (далее - МЧП) является публичный партнер.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 xml:space="preserve">2.2 Рассмотрение предложения, поступившего от лица, которое в соответствии с Федеральным законом от 13 июля 2015 г. № 224-ФЗ                   </w:t>
      </w:r>
      <w:proofErr w:type="gramStart"/>
      <w:r w:rsidRPr="00416D19">
        <w:rPr>
          <w:sz w:val="28"/>
          <w:szCs w:val="28"/>
        </w:rPr>
        <w:t xml:space="preserve">   «</w:t>
      </w:r>
      <w:proofErr w:type="gramEnd"/>
      <w:r w:rsidRPr="00416D19">
        <w:rPr>
          <w:sz w:val="28"/>
          <w:szCs w:val="28"/>
        </w:rPr>
        <w:t xml:space="preserve">О государственно-частном партнерстве, </w:t>
      </w:r>
      <w:proofErr w:type="spellStart"/>
      <w:r w:rsidRPr="00416D19">
        <w:rPr>
          <w:sz w:val="28"/>
          <w:szCs w:val="28"/>
        </w:rPr>
        <w:t>муниципально</w:t>
      </w:r>
      <w:proofErr w:type="spellEnd"/>
      <w:r w:rsidRPr="00416D19">
        <w:rPr>
          <w:sz w:val="28"/>
          <w:szCs w:val="28"/>
        </w:rPr>
        <w:t xml:space="preserve"> - частном партнерстве в Российской Федерации и внесении изменений в отдельные законодательные акты Российской Федерации» (далее - Федеральный закон № 224-ФЗ) может быть частным партнером (далее - частный партнер).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lastRenderedPageBreak/>
        <w:t>2.3. Участие в предварительных переговорах, связанных с разработкой предложения, и (или) переговорах, связанных с рассмотрением предложения.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>2.4. Принятие решения о направлении предложения частного партнера на рассмотрение в уполномоченный орган исполнительной власти Черниговского муниципального района, определенный высшим исполнительным органом государственной власти Черниговского муниципального района, в целях оценки эффективности проекта МЧП и определения его сравнительного преимущества или о невозможности реализации проекта МЧП.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>2.5. Направление частному партнеру и размещение на официальном сайте публичного партнера в информационно-телекоммуникационной сети «Интернет» документов и сведений, предусмотренных частью 9 статьи                       8 Федерального закона № 224-ФЗ.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>2.6. Размещение в соответствии с частью 8 статьи 10 Федерального закона № 224-ФЗ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и на официальном сайте публичного партнера в информационно-телекоммуникационной сети «Интернет» решения о реализации проекта МЧП, принятого на основании предложения о реализации проекта МЧП, подготовленного частным партнером.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 xml:space="preserve">2.7. Принятие решения о заключении соглашения о </w:t>
      </w:r>
      <w:proofErr w:type="spellStart"/>
      <w:r w:rsidRPr="00416D19">
        <w:rPr>
          <w:sz w:val="28"/>
          <w:szCs w:val="28"/>
        </w:rPr>
        <w:t>муниципально</w:t>
      </w:r>
      <w:proofErr w:type="spellEnd"/>
      <w:r w:rsidRPr="00416D19">
        <w:rPr>
          <w:sz w:val="28"/>
          <w:szCs w:val="28"/>
        </w:rPr>
        <w:t xml:space="preserve"> - частном партнерстве (далее - соглашение) с частным партнером и заключение соглашения с частным партнером в случае, установленном частью 9 статьи 10 Федерального закона № 224-ФЗ.</w:t>
      </w:r>
    </w:p>
    <w:p w:rsid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>2.8. Организацию и проведение конкурса на право заключения соглашения с частным партнером в случае, установленном частью 10            статьи 10 Федерального закона № 224-ФЗ.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</w:p>
    <w:p w:rsidR="0056388E" w:rsidRDefault="00416D19" w:rsidP="00416D19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Pr="00416D19">
        <w:rPr>
          <w:sz w:val="28"/>
          <w:szCs w:val="28"/>
        </w:rPr>
        <w:t>3. Настоящее Решение вступает в силу с момента опубликования в «Вестнике нормативных актов Черниговского района» - приложении к газете «Новое время».</w:t>
      </w:r>
    </w:p>
    <w:p w:rsidR="0056388E" w:rsidRDefault="0056388E" w:rsidP="0056388E">
      <w:pPr>
        <w:spacing w:line="276" w:lineRule="auto"/>
        <w:ind w:firstLine="708"/>
        <w:jc w:val="both"/>
        <w:rPr>
          <w:sz w:val="26"/>
          <w:szCs w:val="26"/>
        </w:rPr>
      </w:pPr>
    </w:p>
    <w:p w:rsidR="00416D19" w:rsidRDefault="00416D19" w:rsidP="0056388E">
      <w:pPr>
        <w:spacing w:line="276" w:lineRule="auto"/>
        <w:ind w:firstLine="708"/>
        <w:jc w:val="both"/>
        <w:rPr>
          <w:sz w:val="26"/>
          <w:szCs w:val="26"/>
        </w:rPr>
      </w:pPr>
    </w:p>
    <w:p w:rsidR="00416D19" w:rsidRPr="00655A6F" w:rsidRDefault="00416D19" w:rsidP="0056388E">
      <w:pPr>
        <w:spacing w:line="276" w:lineRule="auto"/>
        <w:ind w:firstLine="708"/>
        <w:jc w:val="both"/>
        <w:rPr>
          <w:sz w:val="26"/>
          <w:szCs w:val="26"/>
        </w:rPr>
      </w:pPr>
    </w:p>
    <w:p w:rsidR="006F4135" w:rsidRPr="0056388E" w:rsidRDefault="006F4135" w:rsidP="006F4135">
      <w:pPr>
        <w:jc w:val="both"/>
        <w:rPr>
          <w:sz w:val="28"/>
          <w:szCs w:val="28"/>
        </w:rPr>
      </w:pPr>
      <w:r w:rsidRPr="0056388E">
        <w:rPr>
          <w:sz w:val="28"/>
          <w:szCs w:val="28"/>
        </w:rPr>
        <w:t>Глава Черниговского района</w:t>
      </w:r>
      <w:r w:rsidRPr="0056388E">
        <w:rPr>
          <w:sz w:val="28"/>
          <w:szCs w:val="28"/>
        </w:rPr>
        <w:tab/>
      </w:r>
      <w:r w:rsidRPr="0056388E">
        <w:rPr>
          <w:sz w:val="28"/>
          <w:szCs w:val="28"/>
        </w:rPr>
        <w:tab/>
      </w:r>
      <w:r w:rsidRPr="0056388E">
        <w:rPr>
          <w:sz w:val="28"/>
          <w:szCs w:val="28"/>
        </w:rPr>
        <w:tab/>
      </w:r>
      <w:r w:rsidRPr="0056388E">
        <w:rPr>
          <w:sz w:val="28"/>
          <w:szCs w:val="28"/>
        </w:rPr>
        <w:tab/>
      </w:r>
      <w:r w:rsidRPr="0056388E">
        <w:rPr>
          <w:sz w:val="28"/>
          <w:szCs w:val="28"/>
        </w:rPr>
        <w:tab/>
      </w:r>
      <w:r w:rsidRPr="0056388E">
        <w:rPr>
          <w:sz w:val="28"/>
          <w:szCs w:val="28"/>
        </w:rPr>
        <w:tab/>
      </w:r>
      <w:r w:rsidRPr="0056388E">
        <w:rPr>
          <w:sz w:val="28"/>
          <w:szCs w:val="28"/>
        </w:rPr>
        <w:tab/>
        <w:t>В.Н. Сёмкин</w:t>
      </w:r>
    </w:p>
    <w:p w:rsidR="0056388E" w:rsidRDefault="0056388E" w:rsidP="006F4135">
      <w:pPr>
        <w:jc w:val="both"/>
        <w:rPr>
          <w:sz w:val="28"/>
          <w:szCs w:val="28"/>
        </w:rPr>
      </w:pPr>
    </w:p>
    <w:p w:rsidR="006F4135" w:rsidRPr="0056388E" w:rsidRDefault="00865FDB" w:rsidP="006F4135">
      <w:pPr>
        <w:jc w:val="both"/>
        <w:rPr>
          <w:sz w:val="28"/>
          <w:szCs w:val="28"/>
        </w:rPr>
      </w:pPr>
      <w:r>
        <w:rPr>
          <w:sz w:val="28"/>
          <w:szCs w:val="28"/>
        </w:rPr>
        <w:t>24 октября</w:t>
      </w:r>
      <w:r w:rsidR="006F4135" w:rsidRPr="0056388E">
        <w:rPr>
          <w:sz w:val="28"/>
          <w:szCs w:val="28"/>
        </w:rPr>
        <w:t xml:space="preserve"> 2019 года</w:t>
      </w:r>
    </w:p>
    <w:p w:rsidR="006F4135" w:rsidRPr="0056388E" w:rsidRDefault="006F4135" w:rsidP="006F4135">
      <w:pPr>
        <w:jc w:val="both"/>
        <w:rPr>
          <w:color w:val="000000"/>
          <w:spacing w:val="-5"/>
          <w:sz w:val="28"/>
          <w:szCs w:val="28"/>
        </w:rPr>
      </w:pPr>
      <w:r w:rsidRPr="0056388E">
        <w:rPr>
          <w:sz w:val="28"/>
          <w:szCs w:val="28"/>
        </w:rPr>
        <w:t xml:space="preserve">№ </w:t>
      </w:r>
      <w:r w:rsidR="00865FDB">
        <w:rPr>
          <w:sz w:val="28"/>
          <w:szCs w:val="28"/>
        </w:rPr>
        <w:t>187</w:t>
      </w:r>
      <w:r w:rsidRPr="0056388E">
        <w:rPr>
          <w:sz w:val="28"/>
          <w:szCs w:val="28"/>
        </w:rPr>
        <w:t>-НПА</w:t>
      </w:r>
    </w:p>
    <w:p w:rsidR="006D78FE" w:rsidRDefault="006D78FE" w:rsidP="006F4135">
      <w:pPr>
        <w:autoSpaceDE w:val="0"/>
        <w:ind w:firstLine="709"/>
        <w:jc w:val="center"/>
        <w:rPr>
          <w:b/>
          <w:bCs/>
          <w:sz w:val="28"/>
          <w:szCs w:val="28"/>
        </w:rPr>
      </w:pPr>
    </w:p>
    <w:p w:rsidR="0056388E" w:rsidRDefault="0056388E" w:rsidP="006F4135">
      <w:pPr>
        <w:autoSpaceDE w:val="0"/>
        <w:ind w:firstLine="709"/>
        <w:jc w:val="center"/>
        <w:rPr>
          <w:b/>
          <w:bCs/>
          <w:sz w:val="28"/>
          <w:szCs w:val="28"/>
        </w:rPr>
      </w:pPr>
    </w:p>
    <w:p w:rsidR="0056388E" w:rsidRDefault="0056388E" w:rsidP="006F4135">
      <w:pPr>
        <w:autoSpaceDE w:val="0"/>
        <w:ind w:firstLine="709"/>
        <w:jc w:val="center"/>
        <w:rPr>
          <w:b/>
          <w:bCs/>
          <w:sz w:val="28"/>
          <w:szCs w:val="28"/>
        </w:rPr>
      </w:pPr>
    </w:p>
    <w:p w:rsidR="0056388E" w:rsidRDefault="0056388E" w:rsidP="006F4135">
      <w:pPr>
        <w:autoSpaceDE w:val="0"/>
        <w:ind w:firstLine="709"/>
        <w:jc w:val="center"/>
        <w:rPr>
          <w:b/>
          <w:bCs/>
          <w:sz w:val="28"/>
          <w:szCs w:val="28"/>
        </w:rPr>
      </w:pPr>
    </w:p>
    <w:p w:rsidR="00870C55" w:rsidRDefault="00870C55" w:rsidP="00870C55">
      <w:pPr>
        <w:pStyle w:val="rtecenter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210D6" w:rsidRDefault="003210D6" w:rsidP="00870C55">
      <w:pPr>
        <w:ind w:firstLine="580"/>
        <w:jc w:val="right"/>
        <w:rPr>
          <w:b/>
        </w:rPr>
      </w:pPr>
    </w:p>
    <w:p w:rsidR="003210D6" w:rsidRDefault="003210D6" w:rsidP="00870C55">
      <w:pPr>
        <w:ind w:firstLine="580"/>
        <w:jc w:val="right"/>
        <w:rPr>
          <w:b/>
        </w:rPr>
      </w:pPr>
    </w:p>
    <w:p w:rsidR="00416D19" w:rsidRDefault="00416D19" w:rsidP="00870C55">
      <w:pPr>
        <w:ind w:firstLine="580"/>
        <w:jc w:val="right"/>
        <w:rPr>
          <w:b/>
        </w:rPr>
      </w:pPr>
    </w:p>
    <w:p w:rsidR="00416D19" w:rsidRDefault="00416D19" w:rsidP="00870C55">
      <w:pPr>
        <w:ind w:firstLine="580"/>
        <w:jc w:val="right"/>
        <w:rPr>
          <w:b/>
        </w:rPr>
      </w:pPr>
    </w:p>
    <w:p w:rsidR="00870C55" w:rsidRPr="008F3C6F" w:rsidRDefault="00870C55" w:rsidP="00870C55">
      <w:pPr>
        <w:ind w:firstLine="580"/>
        <w:jc w:val="right"/>
        <w:rPr>
          <w:b/>
        </w:rPr>
      </w:pPr>
      <w:r w:rsidRPr="008F3C6F">
        <w:rPr>
          <w:b/>
        </w:rPr>
        <w:lastRenderedPageBreak/>
        <w:t>Приложение</w:t>
      </w:r>
      <w:r>
        <w:rPr>
          <w:b/>
        </w:rPr>
        <w:t xml:space="preserve"> </w:t>
      </w:r>
      <w:r w:rsidRPr="008F3C6F">
        <w:rPr>
          <w:b/>
        </w:rPr>
        <w:t xml:space="preserve"> </w:t>
      </w:r>
    </w:p>
    <w:p w:rsidR="00870C55" w:rsidRPr="008F3C6F" w:rsidRDefault="00870C55" w:rsidP="00870C55">
      <w:pPr>
        <w:ind w:firstLine="580"/>
        <w:jc w:val="right"/>
        <w:rPr>
          <w:b/>
        </w:rPr>
      </w:pPr>
      <w:proofErr w:type="gramStart"/>
      <w:r w:rsidRPr="008F3C6F">
        <w:rPr>
          <w:b/>
        </w:rPr>
        <w:t>к</w:t>
      </w:r>
      <w:proofErr w:type="gramEnd"/>
      <w:r w:rsidRPr="008F3C6F">
        <w:rPr>
          <w:b/>
        </w:rPr>
        <w:t xml:space="preserve"> решению Думы Черниговского района</w:t>
      </w:r>
    </w:p>
    <w:p w:rsidR="00870C55" w:rsidRPr="004B3635" w:rsidRDefault="00870C55" w:rsidP="00870C55">
      <w:pPr>
        <w:ind w:firstLine="580"/>
        <w:jc w:val="right"/>
        <w:rPr>
          <w:b/>
        </w:rPr>
      </w:pPr>
      <w:proofErr w:type="gramStart"/>
      <w:r w:rsidRPr="004B3635">
        <w:rPr>
          <w:b/>
        </w:rPr>
        <w:t>от</w:t>
      </w:r>
      <w:proofErr w:type="gramEnd"/>
      <w:r w:rsidRPr="004B3635">
        <w:rPr>
          <w:b/>
        </w:rPr>
        <w:t xml:space="preserve"> </w:t>
      </w:r>
      <w:r w:rsidR="00865FDB">
        <w:rPr>
          <w:b/>
        </w:rPr>
        <w:t>24.10.2019</w:t>
      </w:r>
      <w:r>
        <w:rPr>
          <w:b/>
        </w:rPr>
        <w:t xml:space="preserve"> </w:t>
      </w:r>
      <w:r w:rsidRPr="004B3635">
        <w:rPr>
          <w:b/>
        </w:rPr>
        <w:t xml:space="preserve">№ </w:t>
      </w:r>
      <w:r w:rsidR="00865FDB">
        <w:rPr>
          <w:b/>
        </w:rPr>
        <w:t>187</w:t>
      </w:r>
      <w:r w:rsidRPr="004B3635">
        <w:rPr>
          <w:b/>
        </w:rPr>
        <w:t>-НПА</w:t>
      </w:r>
    </w:p>
    <w:p w:rsidR="00870C55" w:rsidRDefault="00870C55" w:rsidP="00870C55">
      <w:pPr>
        <w:pStyle w:val="rtecenter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70C55" w:rsidRDefault="00870C55" w:rsidP="00870C55">
      <w:pPr>
        <w:pStyle w:val="rtecenter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16D19" w:rsidRPr="00416D19" w:rsidRDefault="002D2719" w:rsidP="00416D19">
      <w:pPr>
        <w:ind w:firstLine="709"/>
        <w:jc w:val="center"/>
        <w:rPr>
          <w:b/>
          <w:sz w:val="28"/>
          <w:szCs w:val="28"/>
        </w:rPr>
      </w:pPr>
      <w:hyperlink r:id="rId6" w:anchor="P44" w:history="1">
        <w:r w:rsidR="00416D19" w:rsidRPr="00416D19">
          <w:rPr>
            <w:b/>
            <w:sz w:val="28"/>
            <w:szCs w:val="28"/>
          </w:rPr>
          <w:t>Порядок</w:t>
        </w:r>
      </w:hyperlink>
    </w:p>
    <w:p w:rsidR="00416D19" w:rsidRPr="00416D19" w:rsidRDefault="00416D19" w:rsidP="00416D19">
      <w:pPr>
        <w:ind w:firstLine="709"/>
        <w:jc w:val="center"/>
        <w:rPr>
          <w:b/>
          <w:sz w:val="28"/>
          <w:szCs w:val="28"/>
        </w:rPr>
      </w:pPr>
      <w:proofErr w:type="gramStart"/>
      <w:r w:rsidRPr="00416D19">
        <w:rPr>
          <w:b/>
          <w:sz w:val="28"/>
          <w:szCs w:val="28"/>
        </w:rPr>
        <w:t>подготовки</w:t>
      </w:r>
      <w:proofErr w:type="gramEnd"/>
      <w:r w:rsidRPr="00416D19">
        <w:rPr>
          <w:b/>
          <w:sz w:val="28"/>
          <w:szCs w:val="28"/>
        </w:rPr>
        <w:t xml:space="preserve"> проектов </w:t>
      </w:r>
      <w:proofErr w:type="spellStart"/>
      <w:r w:rsidRPr="00416D19">
        <w:rPr>
          <w:b/>
          <w:sz w:val="28"/>
          <w:szCs w:val="28"/>
        </w:rPr>
        <w:t>муниципально</w:t>
      </w:r>
      <w:proofErr w:type="spellEnd"/>
      <w:r w:rsidRPr="00416D19">
        <w:rPr>
          <w:b/>
          <w:sz w:val="28"/>
          <w:szCs w:val="28"/>
        </w:rPr>
        <w:t xml:space="preserve"> - частного партнерства, принятия решений о реализации проектов </w:t>
      </w:r>
      <w:proofErr w:type="spellStart"/>
      <w:r w:rsidRPr="00416D19">
        <w:rPr>
          <w:b/>
          <w:sz w:val="28"/>
          <w:szCs w:val="28"/>
        </w:rPr>
        <w:t>муниципально</w:t>
      </w:r>
      <w:proofErr w:type="spellEnd"/>
      <w:r w:rsidRPr="00416D19">
        <w:rPr>
          <w:b/>
          <w:sz w:val="28"/>
          <w:szCs w:val="28"/>
        </w:rPr>
        <w:t xml:space="preserve"> - частного партнерства, реализации и мониторинга реализации соглашений о </w:t>
      </w:r>
      <w:proofErr w:type="spellStart"/>
      <w:r w:rsidRPr="00416D19">
        <w:rPr>
          <w:b/>
          <w:sz w:val="28"/>
          <w:szCs w:val="28"/>
        </w:rPr>
        <w:t>муниципально</w:t>
      </w:r>
      <w:proofErr w:type="spellEnd"/>
      <w:r w:rsidRPr="00416D19">
        <w:rPr>
          <w:b/>
          <w:sz w:val="28"/>
          <w:szCs w:val="28"/>
        </w:rPr>
        <w:t xml:space="preserve"> - частном партнерстве на территории </w:t>
      </w:r>
      <w:proofErr w:type="spellStart"/>
      <w:r w:rsidRPr="00416D19">
        <w:rPr>
          <w:b/>
          <w:sz w:val="28"/>
          <w:szCs w:val="28"/>
        </w:rPr>
        <w:t>Черниговскогомуниципального</w:t>
      </w:r>
      <w:proofErr w:type="spellEnd"/>
      <w:r w:rsidRPr="00416D19">
        <w:rPr>
          <w:b/>
          <w:sz w:val="28"/>
          <w:szCs w:val="28"/>
        </w:rPr>
        <w:t xml:space="preserve"> района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>1. Основные положения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 xml:space="preserve">1.1. Настоящий Порядок определяет процедуры рассмотрения предложения о реализации проекта </w:t>
      </w:r>
      <w:proofErr w:type="spellStart"/>
      <w:r w:rsidRPr="00416D19">
        <w:rPr>
          <w:sz w:val="28"/>
          <w:szCs w:val="28"/>
        </w:rPr>
        <w:t>муниципально</w:t>
      </w:r>
      <w:proofErr w:type="spellEnd"/>
      <w:r w:rsidRPr="00416D19">
        <w:rPr>
          <w:sz w:val="28"/>
          <w:szCs w:val="28"/>
        </w:rPr>
        <w:t xml:space="preserve"> - частного партнерства (далее - МЧП) публичным партнером, отбора инвестиционных проектов в целях разработки предложения о реализации проекта МЧП, принятия решения о реализации проекта МЧП, определения частного партнера и заключения с ним соглашения о реализации проекта МЧП, а также контроля и мониторинга реализации заключенного соглашения.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 xml:space="preserve">1.2. В настоящем Порядке термины используются в значениях, установленных Федеральным </w:t>
      </w:r>
      <w:hyperlink r:id="rId7" w:history="1">
        <w:r w:rsidRPr="00416D19">
          <w:rPr>
            <w:sz w:val="28"/>
            <w:szCs w:val="28"/>
          </w:rPr>
          <w:t>законом</w:t>
        </w:r>
      </w:hyperlink>
      <w:r w:rsidRPr="00416D19">
        <w:rPr>
          <w:sz w:val="28"/>
          <w:szCs w:val="28"/>
        </w:rPr>
        <w:t xml:space="preserve"> от 13 июля 2015 г. № 224-ФЗ «О государственно-частном партнерстве, </w:t>
      </w:r>
      <w:proofErr w:type="spellStart"/>
      <w:r w:rsidRPr="00416D19">
        <w:rPr>
          <w:sz w:val="28"/>
          <w:szCs w:val="28"/>
        </w:rPr>
        <w:t>муниципально</w:t>
      </w:r>
      <w:proofErr w:type="spellEnd"/>
      <w:r w:rsidRPr="00416D19">
        <w:rPr>
          <w:sz w:val="28"/>
          <w:szCs w:val="28"/>
        </w:rPr>
        <w:t xml:space="preserve"> - частном партнерстве в Российской Федерации и внесении изменений в отдельные законодательные акты Российской Федерации» (далее - Федеральный закон № 224-ФЗ).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>2. Порядок взаимодействия отраслевых (функциональных) органов администрации Черниговского муниципального района при рассмотрении предложения о реализации проекта МЧП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bookmarkStart w:id="0" w:name="P66"/>
      <w:bookmarkEnd w:id="0"/>
      <w:r w:rsidRPr="00416D19">
        <w:rPr>
          <w:sz w:val="28"/>
          <w:szCs w:val="28"/>
        </w:rPr>
        <w:t xml:space="preserve">2.1. Управление экономики и территориального планирования администрации Черниговского муниципального района (далее – Управление экономики) в течение пяти календарных дней со дня получения предложения о реализации проекта МЧП (далее - предложение) от лица, которое в соответствии с Федеральным </w:t>
      </w:r>
      <w:hyperlink r:id="rId8" w:history="1">
        <w:r w:rsidRPr="00416D19">
          <w:rPr>
            <w:sz w:val="28"/>
            <w:szCs w:val="28"/>
          </w:rPr>
          <w:t>законом</w:t>
        </w:r>
      </w:hyperlink>
      <w:r w:rsidRPr="00416D19">
        <w:rPr>
          <w:sz w:val="28"/>
          <w:szCs w:val="28"/>
        </w:rPr>
        <w:t xml:space="preserve"> № 224-ФЗ может быть частным партнером, направляет в отраслевые органы администрации Черниговского муниципального района по отраслевой принадлежности запросы о предоставлении информации, необходимой для рассмотрения и оценки предложения в соответствии с </w:t>
      </w:r>
      <w:hyperlink r:id="rId9" w:history="1">
        <w:r w:rsidRPr="00416D19">
          <w:rPr>
            <w:sz w:val="28"/>
            <w:szCs w:val="28"/>
          </w:rPr>
          <w:t>пунктами 5</w:t>
        </w:r>
      </w:hyperlink>
      <w:r w:rsidRPr="00416D19">
        <w:rPr>
          <w:sz w:val="28"/>
          <w:szCs w:val="28"/>
        </w:rPr>
        <w:t xml:space="preserve">, </w:t>
      </w:r>
      <w:hyperlink r:id="rId10" w:history="1">
        <w:r w:rsidRPr="00416D19">
          <w:rPr>
            <w:sz w:val="28"/>
            <w:szCs w:val="28"/>
          </w:rPr>
          <w:t>7</w:t>
        </w:r>
      </w:hyperlink>
      <w:r w:rsidRPr="00416D19">
        <w:rPr>
          <w:sz w:val="28"/>
          <w:szCs w:val="28"/>
        </w:rPr>
        <w:t xml:space="preserve"> постановления Правительства Российской Федерации от 19 декабря 2015 г. № 1388 «Об утверждении Правил рассмотрения публичным партнером предложения о реализации проекта государственно-частного партнерства или проекта </w:t>
      </w:r>
      <w:proofErr w:type="spellStart"/>
      <w:r w:rsidRPr="00416D19">
        <w:rPr>
          <w:sz w:val="28"/>
          <w:szCs w:val="28"/>
        </w:rPr>
        <w:t>муниципально</w:t>
      </w:r>
      <w:proofErr w:type="spellEnd"/>
      <w:r w:rsidRPr="00416D19">
        <w:rPr>
          <w:sz w:val="28"/>
          <w:szCs w:val="28"/>
        </w:rPr>
        <w:t xml:space="preserve"> - частного партнерства». К запросу прикладывается предложение.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bookmarkStart w:id="1" w:name="P67"/>
      <w:bookmarkEnd w:id="1"/>
      <w:r w:rsidRPr="00416D19">
        <w:rPr>
          <w:sz w:val="28"/>
          <w:szCs w:val="28"/>
        </w:rPr>
        <w:t xml:space="preserve">2.2. Орган администрации района в течение 15 календарных дней со дня получения запроса, указанного в </w:t>
      </w:r>
      <w:hyperlink r:id="rId11" w:anchor="P66" w:history="1">
        <w:r w:rsidRPr="00416D19">
          <w:rPr>
            <w:sz w:val="28"/>
            <w:szCs w:val="28"/>
          </w:rPr>
          <w:t>пункте 2.1</w:t>
        </w:r>
      </w:hyperlink>
      <w:r w:rsidRPr="00416D19">
        <w:rPr>
          <w:sz w:val="28"/>
          <w:szCs w:val="28"/>
        </w:rPr>
        <w:t xml:space="preserve"> настоящего Порядка, рассматривает поступивший запрос и направляет в пределах своей компетенции запрашиваемую информацию.</w:t>
      </w:r>
      <w:bookmarkStart w:id="2" w:name="P68"/>
      <w:bookmarkEnd w:id="2"/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lastRenderedPageBreak/>
        <w:t xml:space="preserve">2.3. В случае необходимости урегулирования вопросов и разногласий, возникающих при рассмотрении органами администрации района, указанными в </w:t>
      </w:r>
      <w:hyperlink r:id="rId12" w:anchor="P67" w:history="1">
        <w:r w:rsidRPr="00416D19">
          <w:rPr>
            <w:sz w:val="28"/>
            <w:szCs w:val="28"/>
          </w:rPr>
          <w:t>пункте 2.2</w:t>
        </w:r>
      </w:hyperlink>
      <w:r w:rsidRPr="00416D19">
        <w:rPr>
          <w:sz w:val="28"/>
          <w:szCs w:val="28"/>
        </w:rPr>
        <w:t xml:space="preserve"> настоящего Порядка, предложения, Управление экономики организует проведение совещаний с участием отраслевых органов.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 xml:space="preserve">2.4. По результатам рассмотрения предложения Управления </w:t>
      </w:r>
      <w:r w:rsidR="0035335B" w:rsidRPr="00416D19">
        <w:rPr>
          <w:sz w:val="28"/>
          <w:szCs w:val="28"/>
        </w:rPr>
        <w:t>экономики принимается</w:t>
      </w:r>
      <w:r w:rsidRPr="00416D19">
        <w:rPr>
          <w:sz w:val="28"/>
          <w:szCs w:val="28"/>
        </w:rPr>
        <w:t xml:space="preserve"> одно из решений, предусмотренных </w:t>
      </w:r>
      <w:hyperlink r:id="rId13" w:history="1">
        <w:r w:rsidRPr="00416D19">
          <w:rPr>
            <w:sz w:val="28"/>
            <w:szCs w:val="28"/>
          </w:rPr>
          <w:t>частью 5 статьи 8</w:t>
        </w:r>
      </w:hyperlink>
      <w:r w:rsidRPr="00416D19">
        <w:rPr>
          <w:sz w:val="28"/>
          <w:szCs w:val="28"/>
        </w:rPr>
        <w:t xml:space="preserve"> Федерального закона № 224-ФЗ (далее - решение).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>2.6. Решение оформляется в форме распоряжения о направлении предложения на рассмотрение в уполномоченный орган исполнительной власти Черниговского муниципального района в целях оценки эффективности проекта МЧП и определения его сравнительного преимущества или о невозможности реализации проекта МЧП.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 xml:space="preserve">2.7. В случае принятия решения, указанного в </w:t>
      </w:r>
      <w:hyperlink r:id="rId14" w:history="1">
        <w:r w:rsidRPr="00416D19">
          <w:rPr>
            <w:sz w:val="28"/>
            <w:szCs w:val="28"/>
          </w:rPr>
          <w:t>пункте 1 части 5 статьи 8</w:t>
        </w:r>
      </w:hyperlink>
      <w:r w:rsidRPr="00416D19">
        <w:rPr>
          <w:sz w:val="28"/>
          <w:szCs w:val="28"/>
        </w:rPr>
        <w:t xml:space="preserve"> Федерального закона № 224-ФЗ, Управление экономики в срок, не превышающий 10 календарных дней со дня принятия такого решения, направляет предложение, а также копии протоколов предварительных переговоров и (или) переговоров (в случае если эти переговоры были проведены) на рассмотрение в уполномоченный орган края.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>3. Отбор инвестиционных проектов.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>3.1. Отбор инвестиционных проектов осуществляется в следующие этапы: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>1) разработка концепции инвестиционного проекта (далее - концепция);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>2) анализ концепции;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>3) отбор инвестиционных проектов в целях разработки предложения.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>3.2. Подготовку концепции осуществляет Управление экономики.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>3.3. Концепция должна включать в себя следующие сведения: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bookmarkStart w:id="3" w:name="P87"/>
      <w:bookmarkEnd w:id="3"/>
      <w:r w:rsidRPr="00416D19">
        <w:rPr>
          <w:sz w:val="28"/>
          <w:szCs w:val="28"/>
        </w:rPr>
        <w:t>3.3.1. Описание инвестиционного проекта: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>1) наименование инвестиционного проекта;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>2) обоснование актуальности инвестиционного проекта;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>3) краткое описание инвестиционного проекта;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>4) осуществление инвестором финансирования создания (реконструкции) объекта;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>5) осуществление инвестором эксплуатации и (или) технического обслуживания объекта;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>6) срок или порядок определения срока возникновения права собственности на объект у инвестора;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>7) необходимость проектирования объекта инвестором (если предусматривается);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>8) необходимость осуществления инвестором полного или частичного финансирования эксплуатации и (или) технического обслуживания объекта (если предусматривается);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>9) необходимость обеспечения из районного и (или) краевого (федерального) бюджета финансирования создания (реконструкции) инвестором объекта, а также финансирования его эксплуатации и (или) технического обслуживания (если предусматривается);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 xml:space="preserve">10) необходимость передачи инвестором объекта в муниципальную собственность по истечении определенного соглашением о </w:t>
      </w:r>
      <w:proofErr w:type="spellStart"/>
      <w:r w:rsidRPr="00416D19">
        <w:rPr>
          <w:sz w:val="28"/>
          <w:szCs w:val="28"/>
        </w:rPr>
        <w:t>муниципально</w:t>
      </w:r>
      <w:proofErr w:type="spellEnd"/>
      <w:r w:rsidRPr="00416D19">
        <w:rPr>
          <w:sz w:val="28"/>
          <w:szCs w:val="28"/>
        </w:rPr>
        <w:t xml:space="preserve"> - </w:t>
      </w:r>
      <w:r w:rsidRPr="00416D19">
        <w:rPr>
          <w:sz w:val="28"/>
          <w:szCs w:val="28"/>
        </w:rPr>
        <w:lastRenderedPageBreak/>
        <w:t>частном партнерстве срока, но не позднее дня прекращения соглашения (если предусматривается);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>11) необходимость регулирования цен (тарифов) и (или) утверждения инвестиционных программ, в случае осуществления инвестором деятельности, предусматривающей реализацию производимых им товаров, выполняемых работ, оказываемых услуг, осуществляется по регулируемым ценам (тарифам) и (или) с учетом установленных надбавок к ним.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>3.3.2. Срок реализации инвестиционного проекта или порядок определения такого срока.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bookmarkStart w:id="4" w:name="P101"/>
      <w:bookmarkEnd w:id="4"/>
      <w:r w:rsidRPr="00416D19">
        <w:rPr>
          <w:sz w:val="28"/>
          <w:szCs w:val="28"/>
        </w:rPr>
        <w:t>3.3.3. Сведения об объекте, предлагаемом к созданию и (или) реконструкции: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 xml:space="preserve">1) вид объекта (объектов) в соответствии с </w:t>
      </w:r>
      <w:hyperlink r:id="rId15" w:history="1">
        <w:r w:rsidRPr="00416D19">
          <w:rPr>
            <w:sz w:val="28"/>
            <w:szCs w:val="28"/>
          </w:rPr>
          <w:t>частью 1 статьи 7</w:t>
        </w:r>
      </w:hyperlink>
      <w:r w:rsidRPr="00416D19">
        <w:rPr>
          <w:sz w:val="28"/>
          <w:szCs w:val="28"/>
        </w:rPr>
        <w:t xml:space="preserve"> Федерального закона № 224-ФЗ;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>2) наименование собственника объекта, предлагаемого к реконструкции;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>3) адрес (место нахождения) объекта, предлагаемого к созданию и (или) реконструкции;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>4) перечень имущества, которое планируется создать, в том числе объекты движимого имущества, технологически связанные с объектами недвижимого имущества, с указанием технико-экономических характеристик;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>5) информация о наличии (об отсутствии) прав третьих лиц в отношении объекта, в том числе прав муниципальных унитарных предприятий, муниципальных учреждений;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>6) наличие задания на проектирование объекта;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>7) наличие проектной документации на объект;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>8) наименование собственника проектной документации на объект (если имеется);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>9) юридическое лицо, осуществлявшее разработку проектной документации на объект или задания на проектирование объекта (если имеется).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bookmarkStart w:id="5" w:name="P111"/>
      <w:bookmarkEnd w:id="5"/>
      <w:r w:rsidRPr="00416D19">
        <w:rPr>
          <w:sz w:val="28"/>
          <w:szCs w:val="28"/>
        </w:rPr>
        <w:t>4. Порядок принятия решений о реализации проектов МЧП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>4.1. В случае утверждения уполномоченным органом района заключения об эффективности проекта МЧП и его сравнительном преимуществе (далее - положительное заключение уполномоченного органа района) глава администрации Черниговского муниципального района в срок, не превышающий 60 календарных дней со дня получения положительного заключения уполномоченного органа района, принимает решение о реализации проекта МЧП.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 xml:space="preserve">4.2. Решение о реализации проекта МЧП оформляется муниципальным правовым актом в форме постановления о реализации проекта </w:t>
      </w:r>
      <w:proofErr w:type="spellStart"/>
      <w:r w:rsidRPr="00416D19">
        <w:rPr>
          <w:sz w:val="28"/>
          <w:szCs w:val="28"/>
        </w:rPr>
        <w:t>муниципально</w:t>
      </w:r>
      <w:proofErr w:type="spellEnd"/>
      <w:r w:rsidRPr="00416D19">
        <w:rPr>
          <w:sz w:val="28"/>
          <w:szCs w:val="28"/>
        </w:rPr>
        <w:t xml:space="preserve"> - частного партнерства (далее - муниципальный правовой акт).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>5. Порядок реализации и мониторинга реализации соглашений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proofErr w:type="gramStart"/>
      <w:r w:rsidRPr="00416D19">
        <w:rPr>
          <w:sz w:val="28"/>
          <w:szCs w:val="28"/>
        </w:rPr>
        <w:t>о</w:t>
      </w:r>
      <w:proofErr w:type="gramEnd"/>
      <w:r w:rsidRPr="00416D19">
        <w:rPr>
          <w:sz w:val="28"/>
          <w:szCs w:val="28"/>
        </w:rPr>
        <w:t xml:space="preserve"> МЧП на территории Черниговского муниципального района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>5.1. Порядок реализации и мониторинга реализации соглашений о МЧП на территории Черниговского муниципального района включает следующие этапы: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lastRenderedPageBreak/>
        <w:t>1) определение частного партнера для заключения соглашения о МЧП на территории Черниговского муниципального района (далее - соглашение);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>2) заключение соглашения с частным партнером;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 xml:space="preserve">3) контроль исполнения соглашения в соответствии со </w:t>
      </w:r>
      <w:hyperlink r:id="rId16" w:history="1">
        <w:r w:rsidRPr="00416D19">
          <w:rPr>
            <w:sz w:val="28"/>
            <w:szCs w:val="28"/>
          </w:rPr>
          <w:t>статьей 14</w:t>
        </w:r>
      </w:hyperlink>
      <w:r w:rsidRPr="00416D19">
        <w:rPr>
          <w:sz w:val="28"/>
          <w:szCs w:val="28"/>
        </w:rPr>
        <w:t xml:space="preserve"> Федерального закона № 224-ФЗ;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>4) мониторинг реализации соглашений Управлением экономики.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 xml:space="preserve">5.2. Соглашение заключается по итогам проведения конкурса (совместного конкурса) на право заключения соглашения (далее - конкурс), за исключением случаев, предусмотренных </w:t>
      </w:r>
      <w:hyperlink r:id="rId17" w:history="1">
        <w:r w:rsidRPr="00416D19">
          <w:rPr>
            <w:sz w:val="28"/>
            <w:szCs w:val="28"/>
          </w:rPr>
          <w:t>частью 2 статьи 19</w:t>
        </w:r>
      </w:hyperlink>
      <w:r w:rsidRPr="00416D19">
        <w:rPr>
          <w:sz w:val="28"/>
          <w:szCs w:val="28"/>
        </w:rPr>
        <w:t xml:space="preserve"> Федерального закона № 224-ФЗ.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 xml:space="preserve">5.3. Предварительный отбор участников конкурса осуществляется в </w:t>
      </w:r>
      <w:hyperlink r:id="rId18" w:history="1">
        <w:r w:rsidRPr="00416D19">
          <w:rPr>
            <w:sz w:val="28"/>
            <w:szCs w:val="28"/>
          </w:rPr>
          <w:t>порядке</w:t>
        </w:r>
      </w:hyperlink>
      <w:r w:rsidRPr="00416D19">
        <w:rPr>
          <w:sz w:val="28"/>
          <w:szCs w:val="28"/>
        </w:rPr>
        <w:t xml:space="preserve">, установленном Постановлением Правительства Российской Федерации от 04 декабря 2015 г. № 1322 «Об утверждении Правил проведения предварительного отбора участников конкурса на право заключения соглашения о государственно-частном партнерстве, соглашения о </w:t>
      </w:r>
      <w:proofErr w:type="spellStart"/>
      <w:r w:rsidRPr="00416D19">
        <w:rPr>
          <w:sz w:val="28"/>
          <w:szCs w:val="28"/>
        </w:rPr>
        <w:t>муниципально</w:t>
      </w:r>
      <w:proofErr w:type="spellEnd"/>
      <w:r w:rsidRPr="00416D19">
        <w:rPr>
          <w:sz w:val="28"/>
          <w:szCs w:val="28"/>
        </w:rPr>
        <w:t xml:space="preserve"> - частном партнерстве», в случае, если проведение предварительного отбора участников конкурса предусмотрено решением о реализации проекта МЧП.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 xml:space="preserve">5.4. Заключение соглашения без проведения конкурса допускается в случаях, предусмотренных </w:t>
      </w:r>
      <w:hyperlink r:id="rId19" w:history="1">
        <w:r w:rsidRPr="00416D19">
          <w:rPr>
            <w:sz w:val="28"/>
            <w:szCs w:val="28"/>
          </w:rPr>
          <w:t>частью 2 статьи 19</w:t>
        </w:r>
      </w:hyperlink>
      <w:r w:rsidRPr="00416D19">
        <w:rPr>
          <w:sz w:val="28"/>
          <w:szCs w:val="28"/>
        </w:rPr>
        <w:t xml:space="preserve"> Федерального закона                       № 224-ФЗ, на основании муниципального правового акта.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>5.5. Конкурс проводится в соответствии с муниципальным правовым актом.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 xml:space="preserve">5.6. При наличии в соответствии с Федеральным </w:t>
      </w:r>
      <w:hyperlink r:id="rId20" w:history="1">
        <w:r w:rsidRPr="00416D19">
          <w:rPr>
            <w:sz w:val="28"/>
            <w:szCs w:val="28"/>
          </w:rPr>
          <w:t>законом</w:t>
        </w:r>
      </w:hyperlink>
      <w:r w:rsidRPr="00416D19">
        <w:rPr>
          <w:sz w:val="28"/>
          <w:szCs w:val="28"/>
        </w:rPr>
        <w:t xml:space="preserve"> № 224-ФЗ оснований для заключения соглашения без проведения конкурса финансово-</w:t>
      </w:r>
      <w:r w:rsidR="00A07DBE" w:rsidRPr="00416D19">
        <w:rPr>
          <w:sz w:val="28"/>
          <w:szCs w:val="28"/>
        </w:rPr>
        <w:t>экономическое управление</w:t>
      </w:r>
      <w:r w:rsidRPr="00416D19">
        <w:rPr>
          <w:sz w:val="28"/>
          <w:szCs w:val="28"/>
        </w:rPr>
        <w:t xml:space="preserve"> администрации Черниговского муниципального района направляет частному партнеру проект соглашения.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>5.7. После подписания частным партнером проекта соглашения Глава Черниговского муниципального района в срок не позднее двух календарных дней со дня его подписания частным партнером подписывает проект соглашения.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 xml:space="preserve">5.8. После подписания соглашения обеими сторонами Управление экономики и территориального планирования </w:t>
      </w:r>
      <w:r w:rsidR="00A07DBE" w:rsidRPr="00416D19">
        <w:rPr>
          <w:sz w:val="28"/>
          <w:szCs w:val="28"/>
        </w:rPr>
        <w:t>администрации Черниговского</w:t>
      </w:r>
      <w:r w:rsidRPr="00416D19">
        <w:rPr>
          <w:sz w:val="28"/>
          <w:szCs w:val="28"/>
        </w:rPr>
        <w:t xml:space="preserve"> муниципального района в срок не позднее пяти календарных дней со дня его подписания, осуществляет учетную регистрацию соглашения и направляет подписанное соглашение частному партнеру.</w:t>
      </w:r>
    </w:p>
    <w:p w:rsidR="00416D19" w:rsidRPr="00416D19" w:rsidRDefault="00416D19" w:rsidP="00416D19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 xml:space="preserve">5.9. Контроль исполнения соглашения осуществляется в соответствии с </w:t>
      </w:r>
      <w:hyperlink r:id="rId21" w:history="1">
        <w:r w:rsidRPr="00416D19">
          <w:rPr>
            <w:sz w:val="28"/>
            <w:szCs w:val="28"/>
          </w:rPr>
          <w:t>порядком</w:t>
        </w:r>
      </w:hyperlink>
      <w:r w:rsidRPr="00416D19">
        <w:rPr>
          <w:sz w:val="28"/>
          <w:szCs w:val="28"/>
        </w:rPr>
        <w:t xml:space="preserve">, установленным Постановлением Правительства Российской Федерации от 30 декабря 2015 г. № 1490 «Об осуществлении публичным партнером контроля за исполнением соглашения о государственно-частном партнерстве и соглашения о </w:t>
      </w:r>
      <w:proofErr w:type="spellStart"/>
      <w:r w:rsidRPr="00416D19">
        <w:rPr>
          <w:sz w:val="28"/>
          <w:szCs w:val="28"/>
        </w:rPr>
        <w:t>муниципально</w:t>
      </w:r>
      <w:proofErr w:type="spellEnd"/>
      <w:r w:rsidRPr="00416D19">
        <w:rPr>
          <w:sz w:val="28"/>
          <w:szCs w:val="28"/>
        </w:rPr>
        <w:t xml:space="preserve"> - частном партнерстве».</w:t>
      </w:r>
    </w:p>
    <w:p w:rsidR="00870C55" w:rsidRPr="00870C55" w:rsidRDefault="00416D19" w:rsidP="00865FDB">
      <w:pPr>
        <w:ind w:firstLine="709"/>
        <w:jc w:val="both"/>
        <w:rPr>
          <w:sz w:val="28"/>
          <w:szCs w:val="28"/>
        </w:rPr>
      </w:pPr>
      <w:r w:rsidRPr="00416D19">
        <w:rPr>
          <w:sz w:val="28"/>
          <w:szCs w:val="28"/>
        </w:rPr>
        <w:t xml:space="preserve">5.11. В целях обеспечения открытости и доступности информации о МЧП Управление экономики и территориального планирования администрации Черниговского муниципального района осуществляет мониторинг реализации соглашений в соответствии с </w:t>
      </w:r>
      <w:hyperlink r:id="rId22" w:history="1">
        <w:r w:rsidRPr="00416D19">
          <w:rPr>
            <w:sz w:val="28"/>
            <w:szCs w:val="28"/>
          </w:rPr>
          <w:t>Порядком</w:t>
        </w:r>
      </w:hyperlink>
      <w:r w:rsidRPr="00416D19">
        <w:rPr>
          <w:sz w:val="28"/>
          <w:szCs w:val="28"/>
        </w:rPr>
        <w:t xml:space="preserve"> мониторинга реализации соглашений о государственно-частном партнерстве, соглашений о </w:t>
      </w:r>
      <w:proofErr w:type="spellStart"/>
      <w:r w:rsidRPr="00416D19">
        <w:rPr>
          <w:sz w:val="28"/>
          <w:szCs w:val="28"/>
        </w:rPr>
        <w:t>муниципально</w:t>
      </w:r>
      <w:proofErr w:type="spellEnd"/>
      <w:r w:rsidRPr="00416D19">
        <w:rPr>
          <w:sz w:val="28"/>
          <w:szCs w:val="28"/>
        </w:rPr>
        <w:t xml:space="preserve"> - частном партнерстве, утвержденным Приказом Минэкономразвития России от 27 ноября 2015 г. № 888.                </w:t>
      </w:r>
      <w:bookmarkStart w:id="6" w:name="_GoBack"/>
      <w:bookmarkEnd w:id="6"/>
    </w:p>
    <w:sectPr w:rsidR="00870C55" w:rsidRPr="00870C55" w:rsidSect="003210D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BodoniOrtoTitulNr">
    <w:altName w:val="Bookman Old Style"/>
    <w:charset w:val="CC"/>
    <w:family w:val="roman"/>
    <w:pitch w:val="variable"/>
  </w:font>
  <w:font w:name="a_BodoniOrtoTitu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D841FAC"/>
    <w:multiLevelType w:val="hybridMultilevel"/>
    <w:tmpl w:val="A220266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BC7CC8"/>
    <w:multiLevelType w:val="hybridMultilevel"/>
    <w:tmpl w:val="A68CF6C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08"/>
    <w:rsid w:val="003210D6"/>
    <w:rsid w:val="0035335B"/>
    <w:rsid w:val="00416D19"/>
    <w:rsid w:val="00442408"/>
    <w:rsid w:val="004C6F03"/>
    <w:rsid w:val="0056388E"/>
    <w:rsid w:val="005F2960"/>
    <w:rsid w:val="00655A6F"/>
    <w:rsid w:val="006D78FE"/>
    <w:rsid w:val="006F4135"/>
    <w:rsid w:val="00865FDB"/>
    <w:rsid w:val="00870C55"/>
    <w:rsid w:val="00A07DBE"/>
    <w:rsid w:val="00AA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5F191-A383-4C2F-872B-978CCFE8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1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F4135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413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3">
    <w:name w:val="Заголовок"/>
    <w:basedOn w:val="a"/>
    <w:next w:val="a4"/>
    <w:rsid w:val="006F4135"/>
    <w:pPr>
      <w:jc w:val="center"/>
    </w:pPr>
    <w:rPr>
      <w:sz w:val="28"/>
    </w:rPr>
  </w:style>
  <w:style w:type="paragraph" w:customStyle="1" w:styleId="a5">
    <w:name w:val="Стиль в законе"/>
    <w:basedOn w:val="a"/>
    <w:rsid w:val="006F4135"/>
    <w:pPr>
      <w:spacing w:before="120" w:line="360" w:lineRule="auto"/>
      <w:ind w:firstLine="851"/>
      <w:jc w:val="both"/>
    </w:pPr>
    <w:rPr>
      <w:sz w:val="28"/>
      <w:szCs w:val="20"/>
    </w:rPr>
  </w:style>
  <w:style w:type="paragraph" w:styleId="a4">
    <w:name w:val="Body Text"/>
    <w:basedOn w:val="a"/>
    <w:link w:val="a6"/>
    <w:uiPriority w:val="99"/>
    <w:semiHidden/>
    <w:unhideWhenUsed/>
    <w:rsid w:val="006F4135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F41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6F413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6F413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413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4135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Normal (Web)"/>
    <w:basedOn w:val="a"/>
    <w:uiPriority w:val="99"/>
    <w:rsid w:val="00655A6F"/>
    <w:pPr>
      <w:spacing w:before="280" w:after="280"/>
    </w:pPr>
    <w:rPr>
      <w:color w:val="000039"/>
    </w:rPr>
  </w:style>
  <w:style w:type="paragraph" w:styleId="ab">
    <w:name w:val="List Paragraph"/>
    <w:basedOn w:val="a"/>
    <w:uiPriority w:val="34"/>
    <w:qFormat/>
    <w:rsid w:val="00655A6F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rtecenter">
    <w:name w:val="rtecenter"/>
    <w:basedOn w:val="a"/>
    <w:rsid w:val="00870C5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870C55"/>
    <w:pPr>
      <w:tabs>
        <w:tab w:val="left" w:pos="708"/>
      </w:tabs>
      <w:spacing w:line="100" w:lineRule="atLeast"/>
    </w:pPr>
    <w:rPr>
      <w:rFonts w:ascii="Arial" w:eastAsia="Arial" w:hAnsi="Arial" w:cs="Arial"/>
      <w:b/>
      <w:bCs/>
      <w:color w:val="00000A"/>
      <w:kern w:val="1"/>
      <w:sz w:val="20"/>
      <w:szCs w:val="28"/>
      <w:lang w:eastAsia="hi-IN" w:bidi="hi-IN"/>
    </w:rPr>
  </w:style>
  <w:style w:type="character" w:styleId="ac">
    <w:name w:val="Hyperlink"/>
    <w:rsid w:val="00416D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F9960F702E240E65147BC8F8CFF490FF2174B2367708EDB09FA09C3AG3G7F" TargetMode="External"/><Relationship Id="rId13" Type="http://schemas.openxmlformats.org/officeDocument/2006/relationships/hyperlink" Target="consultantplus://offline/ref=D6F9960F702E240E65147BC8F8CFF490FF2174B2367708EDB09FA09C3A37E9C535928526C425A004G5G2F" TargetMode="External"/><Relationship Id="rId18" Type="http://schemas.openxmlformats.org/officeDocument/2006/relationships/hyperlink" Target="consultantplus://offline/ref=D6F9960F702E240E65147BC8F8CFF490FC2875B3317308EDB09FA09C3A37E9C535928526C425A105G5GE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6F9960F702E240E65147BC8F8CFF490FC2874BA337608EDB09FA09C3A37E9C535928526C425A105G5GEF" TargetMode="External"/><Relationship Id="rId7" Type="http://schemas.openxmlformats.org/officeDocument/2006/relationships/hyperlink" Target="consultantplus://offline/ref=D6F9960F702E240E65147BC8F8CFF490FF2174B2367708EDB09FA09C3AG3G7F" TargetMode="External"/><Relationship Id="rId12" Type="http://schemas.openxmlformats.org/officeDocument/2006/relationships/hyperlink" Target="file:///C:\Users\BondarGP\AppData\Local\Microsoft\Windows\Temporary%20Internet%20Files\Content.IE5\ZMHP388Q\474%2025%2005%202017.doc" TargetMode="External"/><Relationship Id="rId17" Type="http://schemas.openxmlformats.org/officeDocument/2006/relationships/hyperlink" Target="consultantplus://offline/ref=D6F9960F702E240E65147BC8F8CFF490FF2174B2367708EDB09FA09C3A37E9C535928526C425A207G5GF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6F9960F702E240E65147BC8F8CFF490FF2174B2367708EDB09FA09C3A37E9C535928526C425A300G5G0F" TargetMode="External"/><Relationship Id="rId20" Type="http://schemas.openxmlformats.org/officeDocument/2006/relationships/hyperlink" Target="consultantplus://offline/ref=D6F9960F702E240E65147BC8F8CFF490FF2174B2367708EDB09FA09C3AG3G7F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BondarGP\AppData\Local\Microsoft\Windows\Temporary%20Internet%20Files\Content.IE5\ZMHP388Q\474%2025%2005%202017.doc" TargetMode="External"/><Relationship Id="rId11" Type="http://schemas.openxmlformats.org/officeDocument/2006/relationships/hyperlink" Target="file:///C:\Users\BondarGP\AppData\Local\Microsoft\Windows\Temporary%20Internet%20Files\Content.IE5\ZMHP388Q\474%2025%2005%202017.doc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D6F9960F702E240E65147BC8F8CFF490FF2174B2367708EDB09FA09C3A37E9C535928526C425A102G5G0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6F9960F702E240E65147BC8F8CFF490FC2875BA397408EDB09FA09C3A37E9C535928526C425A107G5G0F" TargetMode="External"/><Relationship Id="rId19" Type="http://schemas.openxmlformats.org/officeDocument/2006/relationships/hyperlink" Target="consultantplus://offline/ref=D6F9960F702E240E65147BC8F8CFF490FF2174B2367708EDB09FA09C3A37E9C535928526C425A207G5G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F9960F702E240E65147BC8F8CFF490FC2875BA397408EDB09FA09C3A37E9C535928526C425A104G5G3F" TargetMode="External"/><Relationship Id="rId14" Type="http://schemas.openxmlformats.org/officeDocument/2006/relationships/hyperlink" Target="consultantplus://offline/ref=D6F9960F702E240E65147BC8F8CFF490FF2174B2367708EDB09FA09C3A37E9C535928526C425A004G5G1F" TargetMode="External"/><Relationship Id="rId22" Type="http://schemas.openxmlformats.org/officeDocument/2006/relationships/hyperlink" Target="consultantplus://offline/ref=D6F9960F702E240E65147BC8F8CFF490FC2874B7307208EDB09FA09C3A37E9C535928526C425A104G5G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Абакуменко</dc:creator>
  <cp:keywords/>
  <dc:description/>
  <cp:lastModifiedBy>Нина И. Абакуменко</cp:lastModifiedBy>
  <cp:revision>2</cp:revision>
  <cp:lastPrinted>2019-10-23T05:10:00Z</cp:lastPrinted>
  <dcterms:created xsi:type="dcterms:W3CDTF">2019-10-23T05:11:00Z</dcterms:created>
  <dcterms:modified xsi:type="dcterms:W3CDTF">2019-10-23T05:11:00Z</dcterms:modified>
</cp:coreProperties>
</file>