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7A" w:rsidRPr="00521A7A" w:rsidRDefault="00521A7A" w:rsidP="00521A7A">
      <w:pPr>
        <w:spacing w:after="300" w:line="240" w:lineRule="auto"/>
        <w:outlineLvl w:val="2"/>
        <w:rPr>
          <w:rFonts w:ascii="Rubik" w:eastAsia="Times New Roman" w:hAnsi="Rubik" w:cs="Times New Roman"/>
          <w:color w:val="3C5865"/>
          <w:sz w:val="42"/>
          <w:szCs w:val="42"/>
          <w:lang w:eastAsia="ru-RU"/>
        </w:rPr>
      </w:pPr>
      <w:r w:rsidRPr="00521A7A">
        <w:rPr>
          <w:rFonts w:ascii="Rubik" w:eastAsia="Times New Roman" w:hAnsi="Rubik" w:cs="Times New Roman"/>
          <w:color w:val="3C5865"/>
          <w:sz w:val="42"/>
          <w:szCs w:val="42"/>
          <w:lang w:eastAsia="ru-RU"/>
        </w:rPr>
        <w:t xml:space="preserve">Задачи и функции </w:t>
      </w:r>
      <w:r>
        <w:rPr>
          <w:rFonts w:ascii="Rubik" w:eastAsia="Times New Roman" w:hAnsi="Rubik" w:cs="Times New Roman"/>
          <w:color w:val="3C5865"/>
          <w:sz w:val="42"/>
          <w:szCs w:val="42"/>
          <w:lang w:eastAsia="ru-RU"/>
        </w:rPr>
        <w:t>отдела опеки</w:t>
      </w:r>
    </w:p>
    <w:p w:rsidR="00521A7A" w:rsidRPr="00521A7A" w:rsidRDefault="00521A7A" w:rsidP="00521A7A">
      <w:pPr>
        <w:spacing w:after="0" w:line="240" w:lineRule="auto"/>
        <w:rPr>
          <w:rFonts w:ascii="Arial" w:eastAsia="Times New Roman" w:hAnsi="Arial" w:cs="Arial"/>
          <w:color w:val="333333"/>
          <w:sz w:val="24"/>
          <w:szCs w:val="24"/>
          <w:lang w:eastAsia="ru-RU"/>
        </w:rPr>
      </w:pP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b/>
          <w:bCs/>
          <w:color w:val="333333"/>
          <w:sz w:val="24"/>
          <w:szCs w:val="24"/>
          <w:u w:val="single"/>
          <w:lang w:eastAsia="ru-RU"/>
        </w:rPr>
        <w:t xml:space="preserve">Задачи </w:t>
      </w:r>
      <w:r>
        <w:rPr>
          <w:rFonts w:ascii="Arial" w:eastAsia="Times New Roman" w:hAnsi="Arial" w:cs="Arial"/>
          <w:b/>
          <w:bCs/>
          <w:color w:val="333333"/>
          <w:sz w:val="24"/>
          <w:szCs w:val="24"/>
          <w:u w:val="single"/>
          <w:lang w:eastAsia="ru-RU"/>
        </w:rPr>
        <w:t>отдела</w:t>
      </w:r>
      <w:r w:rsidRPr="00521A7A">
        <w:rPr>
          <w:rFonts w:ascii="Arial" w:eastAsia="Times New Roman" w:hAnsi="Arial" w:cs="Arial"/>
          <w:b/>
          <w:bCs/>
          <w:color w:val="333333"/>
          <w:sz w:val="24"/>
          <w:szCs w:val="24"/>
          <w:u w:val="single"/>
          <w:lang w:eastAsia="ru-RU"/>
        </w:rPr>
        <w:t>:</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 xml:space="preserve">1) Реализация единой государственной политики в сфере защиты прав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w:t>
      </w:r>
      <w:r>
        <w:rPr>
          <w:rFonts w:ascii="Arial" w:eastAsia="Times New Roman" w:hAnsi="Arial" w:cs="Arial"/>
          <w:color w:val="333333"/>
          <w:sz w:val="24"/>
          <w:szCs w:val="24"/>
          <w:lang w:eastAsia="ru-RU"/>
        </w:rPr>
        <w:t>Черниговского МР</w:t>
      </w:r>
      <w:r w:rsidRPr="00521A7A">
        <w:rPr>
          <w:rFonts w:ascii="Arial" w:eastAsia="Times New Roman" w:hAnsi="Arial" w:cs="Arial"/>
          <w:color w:val="333333"/>
          <w:sz w:val="24"/>
          <w:szCs w:val="24"/>
          <w:lang w:eastAsia="ru-RU"/>
        </w:rPr>
        <w:t>;</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 Обеспечение своевременного выявления несовершеннолетних, нуждающихся в установлении над ними опеки (попечительства), и их устройства;</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 Защита личных и имущественных прав и законных интересов несовершеннолетних детей, в том числе детей-сирот и детей, оставшихся без попечения родителей, детей, нуждающихся в помощи государства</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 Обеспечение приоритета семейных форм воспитания детей-сирот и детей, оставшихся без попечения родителей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5) Надзор за деятельностью опекунов и попечителей.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b/>
          <w:bCs/>
          <w:color w:val="333333"/>
          <w:sz w:val="24"/>
          <w:szCs w:val="24"/>
          <w:u w:val="single"/>
          <w:lang w:eastAsia="ru-RU"/>
        </w:rPr>
        <w:t xml:space="preserve">Функции </w:t>
      </w:r>
      <w:r>
        <w:rPr>
          <w:rFonts w:ascii="Arial" w:eastAsia="Times New Roman" w:hAnsi="Arial" w:cs="Arial"/>
          <w:b/>
          <w:bCs/>
          <w:color w:val="333333"/>
          <w:sz w:val="24"/>
          <w:szCs w:val="24"/>
          <w:u w:val="single"/>
          <w:lang w:eastAsia="ru-RU"/>
        </w:rPr>
        <w:t>отдела</w:t>
      </w:r>
      <w:r w:rsidRPr="00521A7A">
        <w:rPr>
          <w:rFonts w:ascii="Arial" w:eastAsia="Times New Roman" w:hAnsi="Arial" w:cs="Arial"/>
          <w:b/>
          <w:bCs/>
          <w:color w:val="333333"/>
          <w:sz w:val="24"/>
          <w:szCs w:val="24"/>
          <w:u w:val="single"/>
          <w:lang w:eastAsia="ru-RU"/>
        </w:rPr>
        <w:t>:</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 назначение и предоставление выплаты на содержание ребенка, находящегося под опекой (попечительством), в том числе в приемной семье, и вознаграждения приемным родителям, предоставление дополнительных мер социальной поддержки лицам из числа детей-сирот и детей, оставшихся без попечения родителей, находившихся под попечительством или в приемной семье до достижения 18-летнего возраста и обучающихся по очной форме обучения в общеобразовательных организациях;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 назначение и предоставление социальной выплаты на улучшение жилищных условий гражданам, усыновившим (удочерившим) детей-сирот и детей, оставшихся без попечения родителей;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обучающихся в краевых и муниципальных образовательных организациях, на городском, пригородном, в сельской местности - на внутрирайонном транспорте (кроме такси), а также возмещение расходов один раз в год на проезд к месту жительства и обратно к месту учебы;</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 назначение и предоставление выплаты на ремонт жилого помещения лицам из числа детей-сирот и детей, оставшихся без попечения родителей.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5)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7) выявление и учет детей-сирот и детей, оставшихся без попечения родителей, избрание формы их устройства исходя из конкретных обстоятельств утраты попечения родителей, а также последующий контроль за условиями их содержания, воспитания и образования;</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8) временное исполнение обязанностей опекуна (попечителя) детей, оставшихся без попечения родителей, до их устройства на воспитание в семью или организации для детей-сирот и детей, оставшихся без попечения родителей;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lastRenderedPageBreak/>
        <w:t>9) установление опеки или попечительства, освобождение и отстранение опекунов и попечителей от исполнения ими своих обязанностей в случаях, предусмотренных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10) установление опеки над несовершеннолетними, оставшимися без попечения родителей, признанными судом недееспособными;</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11) принятие решений о временном пребывании несовершеннолетних в организациях для детей-сирот и детей, оставшихся без попечения родителей, до их устройства на воспитание в семью или под надзор в организации для детей-сирот и детей, оставшихся без попечения родителей;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12) принятие решений о помещении несовершеннолетних под надзор</w:t>
      </w:r>
      <w:r w:rsidRPr="00521A7A">
        <w:rPr>
          <w:rFonts w:ascii="Arial" w:eastAsia="Times New Roman" w:hAnsi="Arial" w:cs="Arial"/>
          <w:color w:val="333333"/>
          <w:sz w:val="24"/>
          <w:szCs w:val="24"/>
          <w:lang w:eastAsia="ru-RU"/>
        </w:rPr>
        <w:br/>
        <w:t>в организации для детей-сирот и детей, оставшихся без попечения родителей, до их устройства на воспитание в семью;</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13) принятие в соответствии с федеральным законодательством решений о помещении несовершеннолетних в психиатрический стационар, проведении психиатрического освидетельствования несовершеннолетнего, а также о помещении несовершеннолетних в психоневрологические учреждения на стационарное социальное обслуживание;</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14) осуществление надзора за деятельностью опекунов (попечителей), организаций, в которые помещены под надзор дети-сироты и дети, оставшиеся без попечения родителей, проверка условий жизни несовершеннолетних подопечных, соблюдения опекунами и попечителями прав и законных интересов подопечных, исполнения опекунами и попечителями требований к осуществлению ими прав и исполнению обязанностей опекунов и попечителей;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15) оказание помощи опекунам и попечителям несовершеннолетних граждан в реализации и защите прав подопечных;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16) выдача разрешений на раздельное проживание попечителей и их несовершеннолетних подопечных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17) выдача разрешений на совершение сделок с имуществом подопечных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18) обращение с заявлением в суд об ограничении или лишении несовершеннолетнего в возрасте от 14 до 18 лет права самостоятельно распоряжаться своим заработком, стипендией или иными доходами, если несовершеннолетний не приобрел дееспособность в полном объеме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19) заключение договоров доверительного управления имуществом подопечных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20) обеспечение сохранности имущества (в том числе жилого помещения) детей-сирот и детей, оставшихся без попечения родителей,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21) оформление в установленном законодательством порядке договора передачи жилого помещения в собственность детям-сиротам и детям, оставшимся без попечения родителей,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22) осуществление полномочий органов опеки и попечительства</w:t>
      </w:r>
      <w:r w:rsidRPr="00521A7A">
        <w:rPr>
          <w:rFonts w:ascii="Arial" w:eastAsia="Times New Roman" w:hAnsi="Arial" w:cs="Arial"/>
          <w:color w:val="333333"/>
          <w:sz w:val="24"/>
          <w:szCs w:val="24"/>
          <w:lang w:eastAsia="ru-RU"/>
        </w:rPr>
        <w:br/>
        <w:t>по формированию, ведению и использованию государственного банка</w:t>
      </w:r>
      <w:r w:rsidRPr="00521A7A">
        <w:rPr>
          <w:rFonts w:ascii="Arial" w:eastAsia="Times New Roman" w:hAnsi="Arial" w:cs="Arial"/>
          <w:color w:val="333333"/>
          <w:sz w:val="24"/>
          <w:szCs w:val="24"/>
          <w:lang w:eastAsia="ru-RU"/>
        </w:rPr>
        <w:br/>
        <w:t>о детях, оставшихся без попечения родителей,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23) подготовка и выдача заключений лицам, желающим усыновить (удочерить) ребенка (детей), об их возможности быть усыновителями (</w:t>
      </w:r>
      <w:proofErr w:type="spellStart"/>
      <w:r w:rsidRPr="00521A7A">
        <w:rPr>
          <w:rFonts w:ascii="Arial" w:eastAsia="Times New Roman" w:hAnsi="Arial" w:cs="Arial"/>
          <w:color w:val="333333"/>
          <w:sz w:val="24"/>
          <w:szCs w:val="24"/>
          <w:lang w:eastAsia="ru-RU"/>
        </w:rPr>
        <w:t>удочерителями</w:t>
      </w:r>
      <w:proofErr w:type="spellEnd"/>
      <w:r w:rsidRPr="00521A7A">
        <w:rPr>
          <w:rFonts w:ascii="Arial" w:eastAsia="Times New Roman" w:hAnsi="Arial" w:cs="Arial"/>
          <w:color w:val="333333"/>
          <w:sz w:val="24"/>
          <w:szCs w:val="24"/>
          <w:lang w:eastAsia="ru-RU"/>
        </w:rPr>
        <w:t xml:space="preserve">), подготовка заключений об обоснованности усыновления (удочерения) и о его </w:t>
      </w:r>
      <w:r w:rsidRPr="00521A7A">
        <w:rPr>
          <w:rFonts w:ascii="Arial" w:eastAsia="Times New Roman" w:hAnsi="Arial" w:cs="Arial"/>
          <w:color w:val="333333"/>
          <w:sz w:val="24"/>
          <w:szCs w:val="24"/>
          <w:lang w:eastAsia="ru-RU"/>
        </w:rPr>
        <w:lastRenderedPageBreak/>
        <w:t>соответствии интересам усыновляемого (удочеряемого) ребенка, ведение учета кандидатов в усыновители (удочерители), осуществление контроля за условиями жизни и воспитания усыновленных (удочеренных) детей в соответствии с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24) дача согласия на усыновление (удочерение) ребенка при отсутствии родителей или опекунов (попечителей);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25) участие в установленном законодательством порядке</w:t>
      </w:r>
      <w:r w:rsidRPr="00521A7A">
        <w:rPr>
          <w:rFonts w:ascii="Arial" w:eastAsia="Times New Roman" w:hAnsi="Arial" w:cs="Arial"/>
          <w:color w:val="333333"/>
          <w:sz w:val="24"/>
          <w:szCs w:val="24"/>
          <w:lang w:eastAsia="ru-RU"/>
        </w:rPr>
        <w:br/>
        <w:t>в рассмотрении судом дел об усыновлении (удочерении) ребенка, об отмене усыновления (удочерения) ребенка, о восстановлении в родительских правах, об ограничении родительских прав, о лишении родительских прав, а также споров, связанных с воспитанием детей;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26) выдача согласия на установление отцовства в случаях, предусмотренных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27) выдача разрешений в случаях, предусмотренных федеральным законодательством, на изменение имени ребенка, не достигшего возраста 14 лет, а также изменение присвоенной ему фамилии;</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28) дача согласия на общение ребенка с родителями, родительские права которых ограничены судом;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29) произведение в порядке, установленном законодательством, немедленного отобрания ребенка у родителей (одного из них) или других лиц, на попечении которых он находится, при непосредственной угрозе жизни ребенка или его здоровью, а также участие в принудительном исполнении решений, связанных с отобранием ребенка и передачей его другому лицу;</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30) заключение договоров о передаче ребенка (детей) на воспитание</w:t>
      </w:r>
      <w:r w:rsidRPr="00521A7A">
        <w:rPr>
          <w:rFonts w:ascii="Arial" w:eastAsia="Times New Roman" w:hAnsi="Arial" w:cs="Arial"/>
          <w:color w:val="333333"/>
          <w:sz w:val="24"/>
          <w:szCs w:val="24"/>
          <w:lang w:eastAsia="ru-RU"/>
        </w:rPr>
        <w:br/>
        <w:t>в приемную семью;</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31) оказание приемной семье необходимой помощи, содействие созданию нормальных условий жизни и воспитания ребенка (детей), осуществление контроля за выполнением возложенных на приемных родителей обязанностей по содержанию, воспитанию и образованию ребенка (детей);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32) выдача разрешений на распоряжение средствами материнского (семейного) капитала усыновителям, опекунам (попечителям), приемным родителям ребенка (детей);</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33) проведение обследования условий жизни детей в предусмотренных федеральным законодательством случаях;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34) разрешение разногласий между родителями, между опекуном ребенка несовершеннолетних родителей и несовершеннолетними родителями в случаях, предусмотренных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35) назначение представителя для защиты прав и интересов детей</w:t>
      </w:r>
      <w:r w:rsidRPr="00521A7A">
        <w:rPr>
          <w:rFonts w:ascii="Arial" w:eastAsia="Times New Roman" w:hAnsi="Arial" w:cs="Arial"/>
          <w:color w:val="333333"/>
          <w:sz w:val="24"/>
          <w:szCs w:val="24"/>
          <w:lang w:eastAsia="ru-RU"/>
        </w:rPr>
        <w:br/>
        <w:t>в случае разногласий между родителями и детьми;</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 xml:space="preserve">36) принятие решений об </w:t>
      </w:r>
      <w:proofErr w:type="spellStart"/>
      <w:r w:rsidRPr="00521A7A">
        <w:rPr>
          <w:rFonts w:ascii="Arial" w:eastAsia="Times New Roman" w:hAnsi="Arial" w:cs="Arial"/>
          <w:color w:val="333333"/>
          <w:sz w:val="24"/>
          <w:szCs w:val="24"/>
          <w:lang w:eastAsia="ru-RU"/>
        </w:rPr>
        <w:t>обязывании</w:t>
      </w:r>
      <w:proofErr w:type="spellEnd"/>
      <w:r w:rsidRPr="00521A7A">
        <w:rPr>
          <w:rFonts w:ascii="Arial" w:eastAsia="Times New Roman" w:hAnsi="Arial" w:cs="Arial"/>
          <w:color w:val="333333"/>
          <w:sz w:val="24"/>
          <w:szCs w:val="24"/>
          <w:lang w:eastAsia="ru-RU"/>
        </w:rPr>
        <w:t xml:space="preserve"> родителей (одного из </w:t>
      </w:r>
      <w:proofErr w:type="gramStart"/>
      <w:r w:rsidRPr="00521A7A">
        <w:rPr>
          <w:rFonts w:ascii="Arial" w:eastAsia="Times New Roman" w:hAnsi="Arial" w:cs="Arial"/>
          <w:color w:val="333333"/>
          <w:sz w:val="24"/>
          <w:szCs w:val="24"/>
          <w:lang w:eastAsia="ru-RU"/>
        </w:rPr>
        <w:t>них)</w:t>
      </w:r>
      <w:r w:rsidRPr="00521A7A">
        <w:rPr>
          <w:rFonts w:ascii="Arial" w:eastAsia="Times New Roman" w:hAnsi="Arial" w:cs="Arial"/>
          <w:color w:val="333333"/>
          <w:sz w:val="24"/>
          <w:szCs w:val="24"/>
          <w:lang w:eastAsia="ru-RU"/>
        </w:rPr>
        <w:br/>
        <w:t>не</w:t>
      </w:r>
      <w:proofErr w:type="gramEnd"/>
      <w:r w:rsidRPr="00521A7A">
        <w:rPr>
          <w:rFonts w:ascii="Arial" w:eastAsia="Times New Roman" w:hAnsi="Arial" w:cs="Arial"/>
          <w:color w:val="333333"/>
          <w:sz w:val="24"/>
          <w:szCs w:val="24"/>
          <w:lang w:eastAsia="ru-RU"/>
        </w:rPr>
        <w:t xml:space="preserve"> препятствовать общению ребенка с близкими родственниками в случае отказа родителей (одного из них) от предоставления этого общения, обращение в суд с иском об устранении препятствий к общению с ребенком в случае, если родители (один из них) не подчиняются решению органа опеки и попечительства;</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37) осуществление контроля за условиями содержания, воспитания</w:t>
      </w:r>
      <w:r w:rsidRPr="00521A7A">
        <w:rPr>
          <w:rFonts w:ascii="Arial" w:eastAsia="Times New Roman" w:hAnsi="Arial" w:cs="Arial"/>
          <w:color w:val="333333"/>
          <w:sz w:val="24"/>
          <w:szCs w:val="24"/>
          <w:lang w:eastAsia="ru-RU"/>
        </w:rPr>
        <w:br/>
        <w:t>и образования детей, находящихся на полном государственном обеспечении в образовательных организациях, медицинских организациях, организациях социального обслуживания и других аналогичных организациях;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 xml:space="preserve">38) выдача в порядке, установленном действующим законодательством,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w:t>
      </w:r>
      <w:r w:rsidRPr="00521A7A">
        <w:rPr>
          <w:rFonts w:ascii="Arial" w:eastAsia="Times New Roman" w:hAnsi="Arial" w:cs="Arial"/>
          <w:color w:val="333333"/>
          <w:sz w:val="24"/>
          <w:szCs w:val="24"/>
          <w:lang w:eastAsia="ru-RU"/>
        </w:rPr>
        <w:lastRenderedPageBreak/>
        <w:t>основного общего образования, а также на отчисление таких лиц, достигших 15 лет, до получения ими общего образования;</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39) участие в пределах своей компетенции в проведении индивидуальной профилактической работы с несовершеннолетними в случаях, установленных федеральным законодательством, а также осуществление мер по защите личных и имущественных прав несовершеннолетних, нуждающихся в помощи государства;</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40) представление законных интересов несовершеннолетних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действующему законодательству или интересам подопечных либо если опекуны или попечители не осуществляют защиту законных интересов подопечных;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41) подбор,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43) обращение в суд с заявлениями о лишении родительских прав или об ограничении родительских прав в случаях, предусмотренных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44) обращение в суд с заявлением о признании брака недействительным в предусмотренных федеральным законодательством случаях;</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45) предъявление исков в соответствии с федеральным законодательством в суд о взыскании алиментов на несовершеннолетних детей к их родителям (одному из них) в случаях, предусмотренных федеральным законодательством;</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46) выдача согласия (разрешения) на заключение трудового договора</w:t>
      </w:r>
      <w:r w:rsidRPr="00521A7A">
        <w:rPr>
          <w:rFonts w:ascii="Arial" w:eastAsia="Times New Roman" w:hAnsi="Arial" w:cs="Arial"/>
          <w:color w:val="333333"/>
          <w:sz w:val="24"/>
          <w:szCs w:val="24"/>
          <w:lang w:eastAsia="ru-RU"/>
        </w:rPr>
        <w:br/>
        <w:t>с несовершеннолетними гражданами в случаях, предусмотренных Трудовым кодексом Российской Федерации;</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47) принятие решения об объявлении несовершеннолетнего полностью дееспособным (эмансипация) с согласия обоих родителей, усыновителей или попечителя;</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48) иные полномочия в области опеки и попечительства, предусмотренные федеральным законодательством и законодательством Приморского края.</w:t>
      </w:r>
    </w:p>
    <w:p w:rsidR="00521A7A" w:rsidRPr="00521A7A" w:rsidRDefault="00521A7A" w:rsidP="00521A7A">
      <w:pPr>
        <w:spacing w:after="0" w:line="240" w:lineRule="auto"/>
        <w:jc w:val="both"/>
        <w:rPr>
          <w:rFonts w:ascii="Arial" w:eastAsia="Times New Roman" w:hAnsi="Arial" w:cs="Arial"/>
          <w:color w:val="333333"/>
          <w:sz w:val="24"/>
          <w:szCs w:val="24"/>
          <w:lang w:eastAsia="ru-RU"/>
        </w:rPr>
      </w:pPr>
      <w:r w:rsidRPr="00521A7A">
        <w:rPr>
          <w:rFonts w:ascii="Arial" w:eastAsia="Times New Roman" w:hAnsi="Arial" w:cs="Arial"/>
          <w:color w:val="333333"/>
          <w:sz w:val="24"/>
          <w:szCs w:val="24"/>
          <w:lang w:eastAsia="ru-RU"/>
        </w:rPr>
        <w:t>49) осуществление приема документов на получение социальной выплаты</w:t>
      </w:r>
      <w:bookmarkStart w:id="0" w:name="_GoBack"/>
      <w:bookmarkEnd w:id="0"/>
      <w:r w:rsidRPr="00521A7A">
        <w:rPr>
          <w:rFonts w:ascii="Arial" w:eastAsia="Times New Roman" w:hAnsi="Arial" w:cs="Arial"/>
          <w:color w:val="333333"/>
          <w:sz w:val="24"/>
          <w:szCs w:val="24"/>
          <w:lang w:eastAsia="ru-RU"/>
        </w:rPr>
        <w:t xml:space="preserve"> на приобретение жилого помещения в собственность, удостоверяемой сертификатом.</w:t>
      </w:r>
    </w:p>
    <w:p w:rsidR="007A25D1" w:rsidRDefault="00521A7A" w:rsidP="00521A7A">
      <w:hyperlink r:id="rId4" w:history="1">
        <w:r w:rsidRPr="00521A7A">
          <w:rPr>
            <w:rFonts w:ascii="Arial" w:eastAsia="Times New Roman" w:hAnsi="Arial" w:cs="Arial"/>
            <w:color w:val="FFFFFF"/>
            <w:sz w:val="24"/>
            <w:szCs w:val="24"/>
            <w:shd w:val="clear" w:color="auto" w:fill="B4B7B4"/>
            <w:lang w:eastAsia="ru-RU"/>
          </w:rPr>
          <w:br/>
        </w:r>
      </w:hyperlink>
    </w:p>
    <w:sectPr w:rsidR="007A25D1" w:rsidSect="00521A7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ubik">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13"/>
    <w:rsid w:val="003D396F"/>
    <w:rsid w:val="00447234"/>
    <w:rsid w:val="00521A7A"/>
    <w:rsid w:val="007A25D1"/>
    <w:rsid w:val="00B21813"/>
    <w:rsid w:val="00E31608"/>
    <w:rsid w:val="00E6272C"/>
    <w:rsid w:val="00FB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645B0-F881-4CDC-9358-FB9FD4D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1A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1A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21A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share.php?url=https://adm-ussuriisk.ru/administrationUGO/informatsiya_ob_upravlenii_opeki_i_popechitelstva/?sphrase_id=49111&amp;title=&amp;image=&amp;utm_source=shar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Н В</dc:creator>
  <cp:keywords/>
  <dc:description/>
  <cp:lastModifiedBy>Руденко Н В</cp:lastModifiedBy>
  <cp:revision>2</cp:revision>
  <dcterms:created xsi:type="dcterms:W3CDTF">2022-01-25T01:21:00Z</dcterms:created>
  <dcterms:modified xsi:type="dcterms:W3CDTF">2022-01-25T01:29:00Z</dcterms:modified>
</cp:coreProperties>
</file>