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528F" w:rsidRDefault="004F528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4F528F" w:rsidRPr="004F528F" w:rsidTr="004F528F">
        <w:tc>
          <w:tcPr>
            <w:tcW w:w="8925" w:type="dxa"/>
          </w:tcPr>
          <w:p w:rsidR="004F528F" w:rsidRPr="004F528F" w:rsidRDefault="004F528F" w:rsidP="004F528F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4F528F">
              <w:rPr>
                <w:noProof/>
                <w:color w:val="808080"/>
                <w:lang w:eastAsia="ru-RU"/>
              </w:rPr>
              <w:drawing>
                <wp:inline distT="0" distB="0" distL="0" distR="0" wp14:anchorId="0D24F3B1" wp14:editId="508465B3">
                  <wp:extent cx="521335" cy="6896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28F" w:rsidRPr="004F528F" w:rsidRDefault="004F528F" w:rsidP="004F528F">
            <w:pPr>
              <w:jc w:val="center"/>
              <w:rPr>
                <w:b/>
                <w:sz w:val="18"/>
              </w:rPr>
            </w:pPr>
          </w:p>
        </w:tc>
      </w:tr>
    </w:tbl>
    <w:p w:rsidR="004F528F" w:rsidRPr="004F528F" w:rsidRDefault="004F528F" w:rsidP="004F528F">
      <w:pPr>
        <w:jc w:val="center"/>
        <w:rPr>
          <w:b/>
          <w:bCs/>
          <w:sz w:val="36"/>
          <w:szCs w:val="36"/>
        </w:rPr>
      </w:pPr>
      <w:r w:rsidRPr="004F528F">
        <w:rPr>
          <w:b/>
          <w:bCs/>
          <w:sz w:val="36"/>
          <w:szCs w:val="36"/>
        </w:rPr>
        <w:t>АДМИНИСТРАЦИЯ  ЧЕРНИГОВСКОГО РАЙОНА</w:t>
      </w:r>
    </w:p>
    <w:p w:rsidR="004F528F" w:rsidRPr="004F528F" w:rsidRDefault="004F528F" w:rsidP="004F528F">
      <w:pPr>
        <w:jc w:val="center"/>
        <w:rPr>
          <w:b/>
          <w:sz w:val="36"/>
        </w:rPr>
      </w:pPr>
    </w:p>
    <w:p w:rsidR="004F528F" w:rsidRPr="004F528F" w:rsidRDefault="004F528F" w:rsidP="004F528F">
      <w:pPr>
        <w:jc w:val="center"/>
        <w:rPr>
          <w:b/>
          <w:sz w:val="36"/>
        </w:rPr>
      </w:pPr>
      <w:r w:rsidRPr="004F528F">
        <w:rPr>
          <w:b/>
          <w:sz w:val="36"/>
        </w:rPr>
        <w:t>ПОСТАНОВЛЕНИЕ</w:t>
      </w:r>
    </w:p>
    <w:p w:rsidR="004F528F" w:rsidRPr="004F528F" w:rsidRDefault="004F528F" w:rsidP="004F528F">
      <w:pPr>
        <w:jc w:val="center"/>
        <w:rPr>
          <w:b/>
        </w:rPr>
      </w:pPr>
    </w:p>
    <w:p w:rsidR="004F528F" w:rsidRPr="004F528F" w:rsidRDefault="004F528F" w:rsidP="004F528F">
      <w:pPr>
        <w:jc w:val="center"/>
        <w:rPr>
          <w:b/>
        </w:rPr>
      </w:pPr>
    </w:p>
    <w:p w:rsidR="004F528F" w:rsidRPr="004F528F" w:rsidRDefault="004F528F" w:rsidP="004F528F">
      <w:pPr>
        <w:rPr>
          <w:b/>
        </w:rPr>
      </w:pPr>
      <w:r w:rsidRPr="004F528F">
        <w:rPr>
          <w:b/>
        </w:rPr>
        <w:t>20.12.2019                               с. Черниговка                                         793-па</w:t>
      </w:r>
    </w:p>
    <w:p w:rsidR="004F528F" w:rsidRPr="004F528F" w:rsidRDefault="004F528F" w:rsidP="004F528F">
      <w:r w:rsidRPr="004F528F">
        <w:t xml:space="preserve"> </w:t>
      </w:r>
    </w:p>
    <w:p w:rsidR="004F528F" w:rsidRPr="004F528F" w:rsidRDefault="004F528F" w:rsidP="004F528F"/>
    <w:p w:rsidR="004F528F" w:rsidRPr="004F528F" w:rsidRDefault="004F528F" w:rsidP="004F528F">
      <w:pPr>
        <w:jc w:val="both"/>
      </w:pPr>
      <w:r w:rsidRPr="004F528F">
        <w:t xml:space="preserve">Об  утверждении </w:t>
      </w:r>
      <w:proofErr w:type="gramStart"/>
      <w:r w:rsidRPr="004F528F">
        <w:t>муниципальной</w:t>
      </w:r>
      <w:proofErr w:type="gramEnd"/>
      <w:r w:rsidRPr="004F528F">
        <w:t xml:space="preserve"> </w:t>
      </w:r>
    </w:p>
    <w:p w:rsidR="004F528F" w:rsidRPr="004F528F" w:rsidRDefault="004F528F" w:rsidP="004F528F">
      <w:pPr>
        <w:jc w:val="both"/>
      </w:pPr>
      <w:r w:rsidRPr="004F528F">
        <w:t xml:space="preserve">программы «Развитие образования </w:t>
      </w:r>
    </w:p>
    <w:p w:rsidR="004F528F" w:rsidRPr="004F528F" w:rsidRDefault="004F528F" w:rsidP="004F528F">
      <w:pPr>
        <w:jc w:val="both"/>
      </w:pPr>
      <w:r w:rsidRPr="004F528F">
        <w:rPr>
          <w:rFonts w:eastAsia="DejaVu Sans"/>
          <w:bCs/>
          <w:kern w:val="2"/>
          <w:szCs w:val="28"/>
        </w:rPr>
        <w:t>Черниговского района» на 2020-2027 годы</w:t>
      </w:r>
    </w:p>
    <w:p w:rsidR="004F528F" w:rsidRPr="004F528F" w:rsidRDefault="004F528F" w:rsidP="004F528F">
      <w:pPr>
        <w:jc w:val="both"/>
      </w:pPr>
    </w:p>
    <w:p w:rsidR="004F528F" w:rsidRPr="004F528F" w:rsidRDefault="004F528F" w:rsidP="004F528F">
      <w:pPr>
        <w:jc w:val="both"/>
      </w:pPr>
      <w:r w:rsidRPr="004F528F">
        <w:t xml:space="preserve"> 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t xml:space="preserve">       </w:t>
      </w:r>
      <w:r w:rsidRPr="004F528F">
        <w:rPr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реализации государственной программы Приморского края «Развитие образования Приморского края на 2020-2027 годы», руководствуясь Уставом Черниговского муниципального района </w:t>
      </w:r>
    </w:p>
    <w:p w:rsidR="004F528F" w:rsidRPr="004F528F" w:rsidRDefault="004F528F" w:rsidP="004F528F">
      <w:pPr>
        <w:jc w:val="both"/>
        <w:rPr>
          <w:szCs w:val="28"/>
        </w:rPr>
      </w:pPr>
    </w:p>
    <w:p w:rsidR="004F528F" w:rsidRPr="004F528F" w:rsidRDefault="004F528F" w:rsidP="004F528F">
      <w:pPr>
        <w:jc w:val="both"/>
        <w:rPr>
          <w:szCs w:val="28"/>
        </w:rPr>
      </w:pPr>
    </w:p>
    <w:p w:rsidR="004F528F" w:rsidRPr="004F528F" w:rsidRDefault="004F528F" w:rsidP="004F528F">
      <w:pPr>
        <w:jc w:val="both"/>
        <w:rPr>
          <w:szCs w:val="28"/>
        </w:rPr>
      </w:pPr>
      <w:proofErr w:type="gramStart"/>
      <w:r w:rsidRPr="004F528F">
        <w:rPr>
          <w:szCs w:val="28"/>
        </w:rPr>
        <w:t>П</w:t>
      </w:r>
      <w:proofErr w:type="gramEnd"/>
      <w:r w:rsidRPr="004F528F">
        <w:rPr>
          <w:szCs w:val="28"/>
        </w:rPr>
        <w:t xml:space="preserve"> О С Т А Н О В Л Я Ю :</w:t>
      </w:r>
    </w:p>
    <w:p w:rsidR="004F528F" w:rsidRPr="004F528F" w:rsidRDefault="004F528F" w:rsidP="004F528F">
      <w:pPr>
        <w:jc w:val="both"/>
        <w:rPr>
          <w:szCs w:val="28"/>
        </w:rPr>
      </w:pP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                       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        1.  Утвердить с 01 января 2020 года муниципальную программу «Развитие образования </w:t>
      </w:r>
      <w:r w:rsidRPr="004F528F">
        <w:rPr>
          <w:rFonts w:eastAsia="DejaVu Sans"/>
          <w:bCs/>
          <w:kern w:val="2"/>
          <w:szCs w:val="28"/>
        </w:rPr>
        <w:t xml:space="preserve">Черниговского района» на 2020-2027 годы </w:t>
      </w:r>
      <w:r w:rsidRPr="004F528F">
        <w:rPr>
          <w:szCs w:val="28"/>
        </w:rPr>
        <w:t xml:space="preserve"> (приложение).</w:t>
      </w:r>
    </w:p>
    <w:p w:rsidR="004F528F" w:rsidRPr="004F528F" w:rsidRDefault="004F528F" w:rsidP="004F528F">
      <w:pPr>
        <w:ind w:left="-9" w:firstLine="576"/>
        <w:jc w:val="both"/>
        <w:rPr>
          <w:szCs w:val="28"/>
        </w:rPr>
      </w:pPr>
      <w:r w:rsidRPr="004F528F">
        <w:rPr>
          <w:szCs w:val="28"/>
        </w:rPr>
        <w:t>2. Признать утратившими силу постановления Администрации Черниговского муниципального района:</w:t>
      </w:r>
    </w:p>
    <w:p w:rsidR="004F528F" w:rsidRPr="004F528F" w:rsidRDefault="004F528F" w:rsidP="004F528F">
      <w:pPr>
        <w:ind w:left="-9"/>
        <w:jc w:val="both"/>
        <w:rPr>
          <w:szCs w:val="28"/>
        </w:rPr>
      </w:pPr>
      <w:r w:rsidRPr="004F528F">
        <w:rPr>
          <w:szCs w:val="28"/>
        </w:rPr>
        <w:t xml:space="preserve"> - от 15.11.2013   </w:t>
      </w:r>
      <w:hyperlink r:id="rId10" w:history="1">
        <w:r w:rsidRPr="004F528F">
          <w:rPr>
            <w:color w:val="0000FF"/>
            <w:szCs w:val="28"/>
          </w:rPr>
          <w:t>N 1123-па</w:t>
        </w:r>
      </w:hyperlink>
      <w:r w:rsidRPr="004F528F">
        <w:rPr>
          <w:szCs w:val="28"/>
        </w:rPr>
        <w:t xml:space="preserve">   «Об 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14.04.2014  </w:t>
      </w:r>
      <w:hyperlink r:id="rId11" w:history="1">
        <w:r w:rsidRPr="004F528F">
          <w:rPr>
            <w:color w:val="0000FF"/>
            <w:szCs w:val="28"/>
          </w:rPr>
          <w:t>N 337-па</w:t>
        </w:r>
      </w:hyperlink>
      <w:r w:rsidRPr="004F528F">
        <w:rPr>
          <w:szCs w:val="28"/>
        </w:rPr>
        <w:t xml:space="preserve">   «О  внесении изменений в Постановление № 1123-па от 15.11.2013 года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01.07.2014  </w:t>
      </w:r>
      <w:hyperlink r:id="rId12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698-па  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 № 1123-па»;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lastRenderedPageBreak/>
        <w:t xml:space="preserve">- от 17.09.2014 </w:t>
      </w:r>
      <w:hyperlink r:id="rId13" w:history="1">
        <w:r w:rsidRPr="004F528F">
          <w:rPr>
            <w:color w:val="0000FF"/>
            <w:szCs w:val="28"/>
          </w:rPr>
          <w:t>N 977-па</w:t>
        </w:r>
      </w:hyperlink>
      <w:r w:rsidRPr="004F528F">
        <w:rPr>
          <w:szCs w:val="28"/>
        </w:rPr>
        <w:t xml:space="preserve">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24.10.2014 </w:t>
      </w:r>
      <w:hyperlink r:id="rId14" w:history="1">
        <w:r w:rsidRPr="004F528F">
          <w:rPr>
            <w:color w:val="0000FF"/>
            <w:szCs w:val="28"/>
          </w:rPr>
          <w:t>N 1157-па</w:t>
        </w:r>
      </w:hyperlink>
      <w:r w:rsidRPr="004F528F">
        <w:rPr>
          <w:szCs w:val="28"/>
        </w:rPr>
        <w:t xml:space="preserve">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28.11.2014 </w:t>
      </w:r>
      <w:hyperlink r:id="rId15" w:history="1">
        <w:r w:rsidRPr="004F528F">
          <w:rPr>
            <w:color w:val="0000FF"/>
            <w:szCs w:val="28"/>
          </w:rPr>
          <w:t>N 1358-па</w:t>
        </w:r>
      </w:hyperlink>
      <w:r w:rsidRPr="004F528F">
        <w:rPr>
          <w:szCs w:val="28"/>
        </w:rPr>
        <w:t xml:space="preserve">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26.12.2014 </w:t>
      </w:r>
      <w:hyperlink r:id="rId16" w:history="1">
        <w:r w:rsidRPr="004F528F">
          <w:rPr>
            <w:color w:val="0000FF"/>
            <w:szCs w:val="28"/>
          </w:rPr>
          <w:t>N 1469</w:t>
        </w:r>
      </w:hyperlink>
      <w:r w:rsidRPr="004F528F">
        <w:rPr>
          <w:szCs w:val="28"/>
        </w:rPr>
        <w:t>-па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25.02.2015  </w:t>
      </w:r>
      <w:hyperlink r:id="rId17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276-па «О  внесении изменений в подпрограмму «Развитие системы общего образования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 № 1123-па»;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02.03.2015  </w:t>
      </w:r>
      <w:hyperlink r:id="rId18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294-па 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 № 1123-па»;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16.03.2015  </w:t>
      </w:r>
      <w:hyperlink r:id="rId19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317-па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07.05.2017  </w:t>
      </w:r>
      <w:hyperlink r:id="rId20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398-па 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 (новая редакция), утверждённой постановлением Администрации Черниговского района от 16.03.2015 № 317-па»;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18.05.2015  </w:t>
      </w:r>
      <w:hyperlink r:id="rId21" w:history="1">
        <w:r w:rsidRPr="004F528F">
          <w:rPr>
            <w:color w:val="0000FF"/>
            <w:szCs w:val="28"/>
          </w:rPr>
          <w:t xml:space="preserve">N </w:t>
        </w:r>
      </w:hyperlink>
      <w:r w:rsidRPr="004F528F">
        <w:rPr>
          <w:szCs w:val="28"/>
        </w:rPr>
        <w:t>422-па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26.08.2015  </w:t>
      </w:r>
      <w:hyperlink r:id="rId22" w:history="1">
        <w:r w:rsidRPr="004F528F">
          <w:rPr>
            <w:color w:val="0000FF"/>
            <w:szCs w:val="28"/>
          </w:rPr>
          <w:t>N 588-па</w:t>
        </w:r>
      </w:hyperlink>
      <w:r w:rsidRPr="004F528F">
        <w:rPr>
          <w:szCs w:val="28"/>
        </w:rPr>
        <w:t xml:space="preserve"> 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 (новая редакция), утверждённой постановлением Администрации Черниговского района от 16.03.2015 № 317-па»;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12.10.2015  </w:t>
      </w:r>
      <w:hyperlink r:id="rId23" w:history="1">
        <w:r w:rsidRPr="004F528F">
          <w:rPr>
            <w:color w:val="0000FF"/>
            <w:szCs w:val="28"/>
          </w:rPr>
          <w:t>N 653-па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lastRenderedPageBreak/>
        <w:t xml:space="preserve">- от 23.12.2015  </w:t>
      </w:r>
      <w:hyperlink r:id="rId24" w:history="1">
        <w:r w:rsidRPr="004F528F">
          <w:rPr>
            <w:color w:val="0000FF"/>
            <w:szCs w:val="28"/>
          </w:rPr>
          <w:t>N 760-па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01.03.2016  </w:t>
      </w:r>
      <w:hyperlink r:id="rId25" w:history="1">
        <w:r w:rsidRPr="004F528F">
          <w:rPr>
            <w:color w:val="0000FF"/>
            <w:szCs w:val="28"/>
          </w:rPr>
          <w:t>N 84-па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27.04.2016  </w:t>
      </w:r>
      <w:hyperlink r:id="rId26" w:history="1">
        <w:r w:rsidRPr="004F528F">
          <w:rPr>
            <w:color w:val="0000FF"/>
            <w:szCs w:val="28"/>
          </w:rPr>
          <w:t>N 151-па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11.05.2016  </w:t>
      </w:r>
      <w:hyperlink r:id="rId27" w:history="1">
        <w:r w:rsidRPr="004F528F">
          <w:rPr>
            <w:color w:val="0000FF"/>
            <w:szCs w:val="28"/>
          </w:rPr>
          <w:t>N 289-па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23.09.2016  </w:t>
      </w:r>
      <w:hyperlink r:id="rId28" w:history="1">
        <w:r w:rsidRPr="004F528F">
          <w:rPr>
            <w:color w:val="0000FF"/>
            <w:szCs w:val="28"/>
          </w:rPr>
          <w:t>N 358-па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20.02.2017  </w:t>
      </w:r>
      <w:hyperlink r:id="rId29" w:history="1">
        <w:r w:rsidRPr="004F528F">
          <w:rPr>
            <w:color w:val="0000FF"/>
            <w:szCs w:val="28"/>
          </w:rPr>
          <w:t>N 76-па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25.08.2017  </w:t>
      </w:r>
      <w:hyperlink r:id="rId30" w:history="1">
        <w:r w:rsidRPr="004F528F">
          <w:rPr>
            <w:color w:val="0000FF"/>
            <w:szCs w:val="28"/>
          </w:rPr>
          <w:t>N 505-па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19.02.2018  </w:t>
      </w:r>
      <w:hyperlink r:id="rId31" w:history="1">
        <w:r w:rsidRPr="004F528F">
          <w:rPr>
            <w:color w:val="0000FF"/>
            <w:szCs w:val="28"/>
          </w:rPr>
          <w:t>N 97-па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2014-2020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31.10.2018  </w:t>
      </w:r>
      <w:hyperlink r:id="rId32" w:history="1">
        <w:r w:rsidRPr="004F528F">
          <w:rPr>
            <w:color w:val="0000FF"/>
            <w:szCs w:val="28"/>
          </w:rPr>
          <w:t>N 632-па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2014-2020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27.03.2019  </w:t>
      </w:r>
      <w:hyperlink r:id="rId33" w:history="1">
        <w:r w:rsidRPr="004F528F">
          <w:rPr>
            <w:color w:val="0000FF"/>
            <w:szCs w:val="28"/>
          </w:rPr>
          <w:t>N 183-па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2014-2021 годы»;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- от 09.09.2019  </w:t>
      </w:r>
      <w:hyperlink r:id="rId34" w:history="1">
        <w:r w:rsidRPr="004F528F">
          <w:rPr>
            <w:color w:val="0000FF"/>
            <w:szCs w:val="28"/>
          </w:rPr>
          <w:t>N 600-па</w:t>
        </w:r>
      </w:hyperlink>
      <w:r w:rsidRPr="004F528F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2014-2021 годы».</w:t>
      </w:r>
    </w:p>
    <w:p w:rsidR="004F528F" w:rsidRPr="004F528F" w:rsidRDefault="004F528F" w:rsidP="004F528F">
      <w:pPr>
        <w:ind w:left="-9" w:firstLine="576"/>
        <w:jc w:val="both"/>
        <w:rPr>
          <w:szCs w:val="28"/>
        </w:rPr>
      </w:pPr>
      <w:r w:rsidRPr="004F528F">
        <w:rPr>
          <w:szCs w:val="28"/>
        </w:rPr>
        <w:t xml:space="preserve">   3.  Настоящее постановление вступает в силу с  момента  его подписания и подлежит опубликованию в «Вестнике нормативных правовых актов Черниговского района», приложении к газете «Новое время». </w:t>
      </w:r>
    </w:p>
    <w:p w:rsidR="004F528F" w:rsidRPr="004F528F" w:rsidRDefault="004F528F" w:rsidP="004F528F">
      <w:pPr>
        <w:ind w:left="9" w:firstLine="576"/>
        <w:jc w:val="both"/>
        <w:rPr>
          <w:szCs w:val="28"/>
        </w:rPr>
      </w:pPr>
      <w:r w:rsidRPr="004F528F">
        <w:rPr>
          <w:szCs w:val="28"/>
        </w:rPr>
        <w:t xml:space="preserve">   4.   </w:t>
      </w:r>
      <w:proofErr w:type="gramStart"/>
      <w:r w:rsidRPr="004F528F">
        <w:rPr>
          <w:szCs w:val="28"/>
        </w:rPr>
        <w:t>Контроль  за</w:t>
      </w:r>
      <w:proofErr w:type="gramEnd"/>
      <w:r w:rsidRPr="004F528F">
        <w:rPr>
          <w:szCs w:val="28"/>
        </w:rPr>
        <w:t xml:space="preserve">    исполнением     настоящего    постановления  возложить  на первого заместителя Главы Администрации Черниговского муниципального района  </w:t>
      </w:r>
      <w:proofErr w:type="spellStart"/>
      <w:r w:rsidRPr="004F528F">
        <w:rPr>
          <w:szCs w:val="28"/>
        </w:rPr>
        <w:t>Климчука</w:t>
      </w:r>
      <w:proofErr w:type="spellEnd"/>
      <w:r w:rsidRPr="004F528F">
        <w:rPr>
          <w:szCs w:val="28"/>
        </w:rPr>
        <w:t xml:space="preserve"> С.С.</w:t>
      </w:r>
    </w:p>
    <w:p w:rsidR="004F528F" w:rsidRPr="004F528F" w:rsidRDefault="004F528F" w:rsidP="004F528F">
      <w:pPr>
        <w:ind w:left="9"/>
        <w:jc w:val="both"/>
        <w:rPr>
          <w:szCs w:val="28"/>
        </w:rPr>
      </w:pPr>
    </w:p>
    <w:p w:rsidR="004F528F" w:rsidRPr="004F528F" w:rsidRDefault="004F528F" w:rsidP="004F528F">
      <w:pPr>
        <w:ind w:left="9"/>
        <w:jc w:val="both"/>
        <w:rPr>
          <w:szCs w:val="28"/>
        </w:rPr>
      </w:pP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Глава </w:t>
      </w:r>
    </w:p>
    <w:p w:rsidR="004F528F" w:rsidRPr="004F528F" w:rsidRDefault="004F528F" w:rsidP="004F528F">
      <w:pPr>
        <w:jc w:val="both"/>
        <w:rPr>
          <w:szCs w:val="28"/>
        </w:rPr>
      </w:pPr>
      <w:r w:rsidRPr="004F528F">
        <w:rPr>
          <w:szCs w:val="28"/>
        </w:rPr>
        <w:t xml:space="preserve">Черниговского муниципального района                                        </w:t>
      </w:r>
      <w:proofErr w:type="spellStart"/>
      <w:r w:rsidRPr="004F528F">
        <w:rPr>
          <w:szCs w:val="28"/>
        </w:rPr>
        <w:t>В.Н.Сёмкин</w:t>
      </w:r>
      <w:proofErr w:type="spellEnd"/>
      <w:r w:rsidRPr="004F528F">
        <w:rPr>
          <w:szCs w:val="28"/>
        </w:rPr>
        <w:t xml:space="preserve"> </w:t>
      </w:r>
    </w:p>
    <w:p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37649D" w:rsidRDefault="0037649D">
      <w:pPr>
        <w:pStyle w:val="ConsNormal"/>
        <w:widowControl/>
        <w:tabs>
          <w:tab w:val="left" w:pos="3828"/>
        </w:tabs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постановлению </w:t>
      </w:r>
    </w:p>
    <w:p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</w:p>
    <w:p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Черниговского  района</w:t>
      </w:r>
    </w:p>
    <w:p w:rsidR="0037649D" w:rsidRDefault="00333A7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7649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D014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="00D85925">
        <w:rPr>
          <w:rFonts w:ascii="Times New Roman" w:hAnsi="Times New Roman" w:cs="Times New Roman"/>
          <w:i/>
          <w:sz w:val="28"/>
          <w:szCs w:val="28"/>
        </w:rPr>
        <w:t>.201</w:t>
      </w:r>
      <w:r w:rsidR="00B90749">
        <w:rPr>
          <w:rFonts w:ascii="Times New Roman" w:hAnsi="Times New Roman" w:cs="Times New Roman"/>
          <w:i/>
          <w:sz w:val="28"/>
          <w:szCs w:val="28"/>
        </w:rPr>
        <w:t>9</w:t>
      </w:r>
      <w:r w:rsidR="0037649D">
        <w:rPr>
          <w:rFonts w:ascii="Times New Roman" w:hAnsi="Times New Roman" w:cs="Times New Roman"/>
          <w:i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i/>
          <w:sz w:val="28"/>
          <w:szCs w:val="28"/>
        </w:rPr>
        <w:t>793</w:t>
      </w:r>
      <w:r w:rsidR="001F2B17">
        <w:rPr>
          <w:rFonts w:ascii="Times New Roman" w:hAnsi="Times New Roman" w:cs="Times New Roman"/>
          <w:i/>
          <w:sz w:val="28"/>
          <w:szCs w:val="28"/>
        </w:rPr>
        <w:t>-</w:t>
      </w:r>
      <w:r w:rsidR="0037649D">
        <w:rPr>
          <w:rFonts w:ascii="Times New Roman" w:hAnsi="Times New Roman" w:cs="Times New Roman"/>
          <w:i/>
          <w:sz w:val="28"/>
          <w:szCs w:val="28"/>
        </w:rPr>
        <w:t>па</w:t>
      </w:r>
    </w:p>
    <w:p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7649D" w:rsidRDefault="0037649D">
      <w:pPr>
        <w:jc w:val="center"/>
        <w:rPr>
          <w:b/>
          <w:bCs/>
          <w:szCs w:val="28"/>
        </w:rPr>
      </w:pPr>
    </w:p>
    <w:p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bCs/>
          <w:color w:val="00000A"/>
          <w:kern w:val="1"/>
          <w:szCs w:val="28"/>
          <w:lang w:eastAsia="hi-IN" w:bidi="hi-IN"/>
        </w:rPr>
        <w:t xml:space="preserve">МУНИЦИПАЛЬНАЯ </w:t>
      </w:r>
      <w:r>
        <w:rPr>
          <w:b/>
          <w:color w:val="00000A"/>
          <w:kern w:val="1"/>
          <w:szCs w:val="28"/>
          <w:lang w:eastAsia="hi-IN" w:bidi="hi-IN"/>
        </w:rPr>
        <w:t xml:space="preserve"> ПРОГРАММА 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 xml:space="preserve">Черниговского района </w:t>
      </w:r>
      <w:r>
        <w:rPr>
          <w:b/>
          <w:color w:val="00000A"/>
          <w:kern w:val="1"/>
          <w:lang w:eastAsia="hi-IN" w:bidi="hi-IN"/>
        </w:rPr>
        <w:t>«Развитие образования Черниговского района</w:t>
      </w:r>
    </w:p>
    <w:p w:rsidR="0037649D" w:rsidRDefault="0037649D">
      <w:pPr>
        <w:tabs>
          <w:tab w:val="left" w:pos="708"/>
        </w:tabs>
        <w:spacing w:line="100" w:lineRule="atLeast"/>
        <w:ind w:right="-70"/>
        <w:jc w:val="center"/>
        <w:rPr>
          <w:b/>
          <w:color w:val="00000A"/>
          <w:kern w:val="1"/>
          <w:lang w:eastAsia="hi-IN" w:bidi="hi-IN"/>
        </w:rPr>
      </w:pPr>
      <w:r>
        <w:rPr>
          <w:b/>
          <w:color w:val="00000A"/>
          <w:kern w:val="1"/>
          <w:lang w:eastAsia="hi-IN" w:bidi="hi-IN"/>
        </w:rPr>
        <w:t>на 20</w:t>
      </w:r>
      <w:r w:rsidR="008013A1">
        <w:rPr>
          <w:b/>
          <w:color w:val="00000A"/>
          <w:kern w:val="1"/>
          <w:lang w:eastAsia="hi-IN" w:bidi="hi-IN"/>
        </w:rPr>
        <w:t>20</w:t>
      </w:r>
      <w:r>
        <w:rPr>
          <w:b/>
          <w:color w:val="00000A"/>
          <w:kern w:val="1"/>
          <w:lang w:eastAsia="hi-IN" w:bidi="hi-IN"/>
        </w:rPr>
        <w:t xml:space="preserve"> - 20</w:t>
      </w:r>
      <w:r w:rsidR="001A0F5F">
        <w:rPr>
          <w:b/>
          <w:color w:val="00000A"/>
          <w:kern w:val="1"/>
          <w:lang w:eastAsia="hi-IN" w:bidi="hi-IN"/>
        </w:rPr>
        <w:t>2</w:t>
      </w:r>
      <w:r w:rsidR="008013A1">
        <w:rPr>
          <w:b/>
          <w:color w:val="00000A"/>
          <w:kern w:val="1"/>
          <w:lang w:eastAsia="hi-IN" w:bidi="hi-IN"/>
        </w:rPr>
        <w:t>7</w:t>
      </w:r>
      <w:r>
        <w:rPr>
          <w:b/>
          <w:color w:val="00000A"/>
          <w:kern w:val="1"/>
          <w:lang w:eastAsia="hi-IN" w:bidi="hi-IN"/>
        </w:rPr>
        <w:t xml:space="preserve"> годы» 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p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p w:rsidR="0037649D" w:rsidRDefault="0037649D">
      <w:pPr>
        <w:tabs>
          <w:tab w:val="left" w:pos="708"/>
        </w:tabs>
        <w:spacing w:line="36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ПАСПОРТ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муниципальной программы Черниговского района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«Развитие образования Черниговского района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на 20</w:t>
      </w:r>
      <w:r w:rsidR="008013A1">
        <w:rPr>
          <w:b/>
          <w:color w:val="00000A"/>
          <w:kern w:val="1"/>
          <w:szCs w:val="28"/>
          <w:lang w:eastAsia="hi-IN" w:bidi="hi-IN"/>
        </w:rPr>
        <w:t>20</w:t>
      </w:r>
      <w:r>
        <w:rPr>
          <w:b/>
          <w:color w:val="00000A"/>
          <w:kern w:val="1"/>
          <w:szCs w:val="28"/>
          <w:lang w:eastAsia="hi-IN" w:bidi="hi-IN"/>
        </w:rPr>
        <w:t>-20</w:t>
      </w:r>
      <w:r w:rsidR="001A0F5F">
        <w:rPr>
          <w:b/>
          <w:color w:val="00000A"/>
          <w:kern w:val="1"/>
          <w:szCs w:val="28"/>
          <w:lang w:eastAsia="hi-IN" w:bidi="hi-IN"/>
        </w:rPr>
        <w:t>2</w:t>
      </w:r>
      <w:r w:rsidR="008013A1">
        <w:rPr>
          <w:b/>
          <w:color w:val="00000A"/>
          <w:kern w:val="1"/>
          <w:szCs w:val="28"/>
          <w:lang w:eastAsia="hi-IN" w:bidi="hi-IN"/>
        </w:rPr>
        <w:t>7</w:t>
      </w:r>
      <w:r>
        <w:rPr>
          <w:b/>
          <w:color w:val="00000A"/>
          <w:kern w:val="1"/>
          <w:szCs w:val="28"/>
          <w:lang w:eastAsia="hi-IN" w:bidi="hi-IN"/>
        </w:rPr>
        <w:t xml:space="preserve"> годы»</w:t>
      </w:r>
    </w:p>
    <w:p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37649D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 xml:space="preserve">Наименование 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программы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right="1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муниципальная программа Черниговского района «Развитие образования Черниговского района на 20</w:t>
            </w:r>
            <w:r w:rsidR="008013A1">
              <w:rPr>
                <w:color w:val="00000A"/>
                <w:kern w:val="1"/>
                <w:szCs w:val="28"/>
                <w:lang w:eastAsia="hi-IN" w:bidi="hi-IN"/>
              </w:rPr>
              <w:t>20</w:t>
            </w:r>
            <w:r>
              <w:rPr>
                <w:color w:val="00000A"/>
                <w:kern w:val="1"/>
                <w:szCs w:val="28"/>
                <w:lang w:eastAsia="hi-IN" w:bidi="hi-IN"/>
              </w:rPr>
              <w:t>-20</w:t>
            </w:r>
            <w:r w:rsidR="001A0F5F">
              <w:rPr>
                <w:color w:val="00000A"/>
                <w:kern w:val="1"/>
                <w:szCs w:val="28"/>
                <w:lang w:eastAsia="hi-IN" w:bidi="hi-IN"/>
              </w:rPr>
              <w:t>2</w:t>
            </w:r>
            <w:r w:rsidR="008013A1">
              <w:rPr>
                <w:color w:val="00000A"/>
                <w:kern w:val="1"/>
                <w:szCs w:val="28"/>
                <w:lang w:eastAsia="hi-IN" w:bidi="hi-IN"/>
              </w:rPr>
              <w:t xml:space="preserve">7 </w:t>
            </w:r>
            <w:r>
              <w:rPr>
                <w:color w:val="00000A"/>
                <w:kern w:val="1"/>
                <w:szCs w:val="28"/>
                <w:lang w:eastAsia="hi-IN" w:bidi="hi-IN"/>
              </w:rPr>
              <w:t>годы» (далее – Программа)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7649D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Дата принятия решения о разработке программы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762416" w:rsidRPr="00762416" w:rsidRDefault="00762416" w:rsidP="00762416">
            <w:pPr>
              <w:widowControl w:val="0"/>
              <w:snapToGrid w:val="0"/>
              <w:ind w:left="317"/>
              <w:rPr>
                <w:kern w:val="1"/>
                <w:szCs w:val="28"/>
              </w:rPr>
            </w:pPr>
            <w:r w:rsidRPr="00762416">
              <w:rPr>
                <w:kern w:val="1"/>
                <w:szCs w:val="28"/>
              </w:rPr>
              <w:t>Распоряжение Администрации Черниговского района от 18.12.2019 № 331-ра «О разработке проекта муниципальной программы и подпрограмм Черниговского муниципального района на 2020-2027»</w:t>
            </w:r>
          </w:p>
          <w:p w:rsidR="0037649D" w:rsidRDefault="0037649D">
            <w:pPr>
              <w:pStyle w:val="ConsPlusTitle"/>
              <w:snapToGrid w:val="0"/>
              <w:ind w:left="317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  <w:p w:rsidR="0037649D" w:rsidRDefault="0037649D" w:rsidP="00762416">
            <w:pPr>
              <w:snapToGrid w:val="0"/>
              <w:ind w:left="317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37649D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Заказчик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программы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37649D" w:rsidRDefault="0037649D">
            <w:pPr>
              <w:pStyle w:val="ConsPlusTitle"/>
              <w:snapToGrid w:val="0"/>
              <w:ind w:left="31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37649D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Ответственный исполнитель, соисполнители, участники программы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района, Муниципальное казенное учреждение «Информационно-методический центр системы образования» Черниговского района, муниципальные образовательные учреждения (далее - ОУ)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7649D" w:rsidTr="00B13096">
        <w:trPr>
          <w:trHeight w:val="817"/>
        </w:trPr>
        <w:tc>
          <w:tcPr>
            <w:tcW w:w="2552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Координатор программы</w:t>
            </w:r>
          </w:p>
        </w:tc>
        <w:tc>
          <w:tcPr>
            <w:tcW w:w="7513" w:type="dxa"/>
            <w:shd w:val="clear" w:color="auto" w:fill="FFFFFF"/>
          </w:tcPr>
          <w:p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</w:t>
            </w:r>
          </w:p>
          <w:p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13A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37649D" w:rsidRPr="00916D91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>Цели и задачи программы</w:t>
            </w:r>
          </w:p>
          <w:p w:rsidR="0037649D" w:rsidRPr="008013A1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tbl>
            <w:tblPr>
              <w:tblStyle w:val="af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5"/>
            </w:tblGrid>
            <w:tr w:rsidR="00916D91" w:rsidRPr="001E12E1" w:rsidTr="00E36828">
              <w:tc>
                <w:tcPr>
                  <w:tcW w:w="7195" w:type="dxa"/>
                </w:tcPr>
                <w:p w:rsidR="00916D91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обеспечение высокого качества и доступности образования всех видов и уровней;</w:t>
                  </w:r>
                </w:p>
                <w:p w:rsidR="00916D91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56D5F">
                    <w:rPr>
                      <w:rFonts w:ascii="Times New Roman" w:hAnsi="Times New Roman" w:cs="Times New Roman"/>
                      <w:szCs w:val="28"/>
                    </w:rPr>
                    <w:t>создание условий для раннего развития детей в возрасте до трех лет</w:t>
                  </w:r>
                </w:p>
                <w:p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      </w:r>
                  <w:proofErr w:type="gramStart"/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обучающимися</w:t>
                  </w:r>
                  <w:proofErr w:type="gramEnd"/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 xml:space="preserve"> базовых навыков и умений, повышение их мотивации к обучению и вовлеченности в образовательный процесс;</w:t>
                  </w:r>
                </w:p>
                <w:p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государственных и муниципальных общеобразовательных организациях;</w:t>
                  </w:r>
                </w:p>
                <w:p w:rsidR="00916D91" w:rsidRPr="00566801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увеличение охвата детей в возрасте от 5 до 18 лет программами дополнительного образования;</w:t>
                  </w:r>
                </w:p>
                <w:p w:rsidR="00916D91" w:rsidRPr="001E12E1" w:rsidRDefault="00916D91" w:rsidP="00916D91">
                  <w:pPr>
                    <w:ind w:left="175"/>
                    <w:jc w:val="both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FC6943">
                    <w:rPr>
                      <w:rFonts w:ascii="Times New Roman" w:hAnsi="Times New Roman"/>
                      <w:bCs/>
                      <w:szCs w:val="28"/>
                    </w:rPr>
                    <w:t xml:space="preserve">обеспечение создания </w:t>
                  </w:r>
                  <w:proofErr w:type="gramStart"/>
                  <w:r w:rsidRPr="00FC6943">
                    <w:rPr>
                      <w:rFonts w:ascii="Times New Roman" w:hAnsi="Times New Roman"/>
                      <w:bCs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Черниговском районе</w:t>
                  </w:r>
                  <w:r w:rsidRPr="00FC6943">
                    <w:rPr>
                      <w:rFonts w:ascii="Times New Roman" w:hAnsi="Times New Roman"/>
                      <w:bCs/>
                      <w:szCs w:val="28"/>
                    </w:rPr>
                    <w:t xml:space="preserve"> новых мест в общеобразовательных организациях в соответствии с прогнозируемой потребностью </w:t>
                  </w:r>
                  <w:r w:rsidRPr="00C75D44">
                    <w:rPr>
                      <w:rFonts w:ascii="Times New Roman" w:hAnsi="Times New Roman"/>
                      <w:bCs/>
                      <w:szCs w:val="28"/>
                    </w:rPr>
                    <w:t>для перехода</w:t>
                  </w:r>
                  <w:proofErr w:type="gramEnd"/>
                  <w:r w:rsidRPr="00C75D44">
                    <w:rPr>
                      <w:rFonts w:ascii="Times New Roman" w:hAnsi="Times New Roman"/>
                      <w:bCs/>
                      <w:szCs w:val="28"/>
                    </w:rPr>
                    <w:t xml:space="preserve"> на односменный режим обучения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;</w:t>
                  </w:r>
                </w:p>
              </w:tc>
            </w:tr>
            <w:tr w:rsidR="00916D91" w:rsidRPr="00566801" w:rsidTr="00E36828">
              <w:tc>
                <w:tcPr>
                  <w:tcW w:w="7195" w:type="dxa"/>
                </w:tcPr>
                <w:p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достижение качества образования, соответствующего современным стандартам;</w:t>
                  </w:r>
                </w:p>
                <w:p w:rsidR="00916D91" w:rsidRPr="001F334E" w:rsidRDefault="00916D91" w:rsidP="00916D91">
                  <w:pPr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улучшение условий содержания детей в образовательных организациях, реализующих образовательную программу дошкольного образования;</w:t>
                  </w:r>
                </w:p>
                <w:p w:rsidR="00916D91" w:rsidRPr="001F334E" w:rsidRDefault="00916D91" w:rsidP="00916D91">
                  <w:pPr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создание детям дошкольного возраста условий равного старта для обучения в общеобразовательных организациях;</w:t>
                  </w:r>
                </w:p>
                <w:p w:rsidR="00916D91" w:rsidRPr="00517B4C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повышение доступности качественного общего образования;</w:t>
                  </w:r>
                </w:p>
                <w:p w:rsidR="00916D91" w:rsidRPr="00517B4C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17B4C">
                    <w:rPr>
                      <w:rFonts w:ascii="Times New Roman" w:hAnsi="Times New Roman" w:cs="Times New Roman"/>
                      <w:szCs w:val="28"/>
                    </w:rPr>
                    <w:t xml:space="preserve">организация и обеспечение отдыха, оздоровления и занятости детей и подростков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Черниговского района</w:t>
                  </w:r>
                  <w:r w:rsidRPr="00517B4C">
                    <w:rPr>
                      <w:rFonts w:ascii="Times New Roman" w:hAnsi="Times New Roman" w:cs="Times New Roman"/>
                      <w:szCs w:val="28"/>
                    </w:rPr>
                    <w:t>, в том числе находящихся в трудной жизненной ситуации;</w:t>
                  </w:r>
                </w:p>
                <w:p w:rsidR="00916D91" w:rsidRPr="0084494A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84494A">
                    <w:rPr>
                      <w:rFonts w:ascii="Times New Roman" w:hAnsi="Times New Roman"/>
                      <w:szCs w:val="28"/>
                    </w:rPr>
                    <w:t>создание условий для развития наставничества;</w:t>
                  </w:r>
                </w:p>
                <w:p w:rsidR="00916D91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C312A">
                    <w:rPr>
                      <w:rFonts w:ascii="Times New Roman" w:hAnsi="Times New Roman"/>
                      <w:szCs w:val="28"/>
                    </w:rPr>
                    <w:t>обеспечение односменного режима обучения в общеобразовательных организациях;</w:t>
                  </w:r>
                </w:p>
                <w:p w:rsidR="00916D91" w:rsidRPr="001F334E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1F334E">
                    <w:rPr>
                      <w:rFonts w:ascii="Times New Roman" w:hAnsi="Times New Roman"/>
                      <w:szCs w:val="28"/>
                    </w:rPr>
      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      </w:r>
                </w:p>
                <w:p w:rsidR="00916D91" w:rsidRPr="00566801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1F334E">
                    <w:rPr>
                      <w:rFonts w:ascii="Times New Roman" w:hAnsi="Times New Roman"/>
                      <w:szCs w:val="28"/>
                    </w:rPr>
                    <w:t>внедрение национальной системы профессионального роста педагогических работников</w:t>
                  </w:r>
                </w:p>
              </w:tc>
            </w:tr>
          </w:tbl>
          <w:p w:rsidR="0037649D" w:rsidRPr="008013A1" w:rsidRDefault="0037649D" w:rsidP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color w:val="FF0000"/>
                <w:szCs w:val="28"/>
              </w:rPr>
            </w:pPr>
          </w:p>
        </w:tc>
      </w:tr>
      <w:tr w:rsidR="00916D9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762416" w:rsidRDefault="00762416" w:rsidP="00916D91">
            <w:pPr>
              <w:jc w:val="both"/>
              <w:rPr>
                <w:b/>
                <w:szCs w:val="28"/>
              </w:rPr>
            </w:pPr>
          </w:p>
          <w:p w:rsidR="00916D91" w:rsidRPr="00916D91" w:rsidRDefault="00762416" w:rsidP="00916D9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7513" w:type="dxa"/>
            <w:shd w:val="clear" w:color="auto" w:fill="FFFFFF"/>
          </w:tcPr>
          <w:p w:rsidR="00762416" w:rsidRDefault="00762416" w:rsidP="00916D9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Cs w:val="28"/>
              </w:rPr>
            </w:pPr>
          </w:p>
          <w:p w:rsidR="00916D91" w:rsidRPr="00566801" w:rsidRDefault="00762416" w:rsidP="0076241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реализуется с 2020 по 2027 годы в один этап</w:t>
            </w:r>
          </w:p>
        </w:tc>
      </w:tr>
      <w:tr w:rsidR="00916D9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916D91" w:rsidRPr="00C526D5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C526D5">
              <w:rPr>
                <w:b/>
                <w:kern w:val="1"/>
                <w:szCs w:val="28"/>
                <w:lang w:eastAsia="hi-IN" w:bidi="hi-IN"/>
              </w:rPr>
              <w:lastRenderedPageBreak/>
              <w:t>Объемы и источники финансирования</w:t>
            </w:r>
          </w:p>
        </w:tc>
        <w:tc>
          <w:tcPr>
            <w:tcW w:w="7513" w:type="dxa"/>
            <w:shd w:val="clear" w:color="auto" w:fill="FFFFFF"/>
          </w:tcPr>
          <w:p w:rsidR="00916D91" w:rsidRPr="00C526D5" w:rsidRDefault="00916D91" w:rsidP="00E0770B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Объем финансирования мероприятий Программы за счет средств муниципального бюджета.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20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248881,912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21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221532,676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22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 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212986,182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23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рублей.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24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25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6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 xml:space="preserve">7 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Средства, привлекаемых на реализацию мероприятий Программы, составляет из краевого бюджета.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20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499959,573 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21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>–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493294,857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22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>–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493294,857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23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- 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0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24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год*– 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25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6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:rsidR="00916D91" w:rsidRPr="00C526D5" w:rsidRDefault="00916D91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7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>0 т</w:t>
            </w:r>
            <w:r w:rsidRPr="00C526D5">
              <w:rPr>
                <w:kern w:val="1"/>
                <w:szCs w:val="28"/>
                <w:lang w:eastAsia="hi-IN" w:bidi="hi-IN"/>
              </w:rPr>
              <w:t>ыс. рублей;</w:t>
            </w:r>
          </w:p>
          <w:p w:rsidR="00916D91" w:rsidRPr="00C526D5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916D91" w:rsidRPr="00B05B8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B05B81">
              <w:rPr>
                <w:b/>
                <w:kern w:val="1"/>
                <w:szCs w:val="28"/>
                <w:lang w:eastAsia="hi-IN" w:bidi="hi-IN"/>
              </w:rPr>
              <w:t>Перечень подпрограмм</w:t>
            </w:r>
          </w:p>
          <w:p w:rsidR="00916D91" w:rsidRPr="008013A1" w:rsidRDefault="00916D91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916D91" w:rsidRPr="00B05B81" w:rsidRDefault="00916D91" w:rsidP="00B05B8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«Развитие системы дошкольного  образования Черниговского района»</w:t>
            </w:r>
          </w:p>
          <w:p w:rsidR="00916D91" w:rsidRPr="00B05B81" w:rsidRDefault="00916D91" w:rsidP="00B05B8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«Развитие системы общего образования Черниговского района»</w:t>
            </w:r>
          </w:p>
          <w:p w:rsidR="00916D91" w:rsidRDefault="00916D91" w:rsidP="00B05B81">
            <w:pPr>
              <w:widowControl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color w:val="FF0000"/>
                <w:szCs w:val="28"/>
              </w:rPr>
            </w:pPr>
            <w:r w:rsidRPr="00566801">
              <w:rPr>
                <w:szCs w:val="28"/>
              </w:rPr>
              <w:t>«</w:t>
            </w:r>
            <w:hyperlink w:anchor="Par13407" w:history="1">
              <w:r w:rsidRPr="00566801">
                <w:rPr>
                  <w:szCs w:val="28"/>
                </w:rPr>
                <w:t>Развитие системы дополнительного образования</w:t>
              </w:r>
            </w:hyperlink>
            <w:r w:rsidRPr="00566801">
              <w:rPr>
                <w:szCs w:val="28"/>
              </w:rPr>
              <w:t xml:space="preserve">, отдыха, оздоровления и занятости детей и подростков </w:t>
            </w:r>
            <w:r>
              <w:rPr>
                <w:szCs w:val="28"/>
              </w:rPr>
              <w:t>Черниговского района</w:t>
            </w:r>
            <w:r w:rsidRPr="00566801">
              <w:rPr>
                <w:szCs w:val="28"/>
              </w:rPr>
              <w:t>»</w:t>
            </w:r>
          </w:p>
          <w:p w:rsidR="00916D91" w:rsidRPr="00B05B81" w:rsidRDefault="00916D91" w:rsidP="00B05B81">
            <w:pPr>
              <w:widowControl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eastAsiaTheme="minorEastAsia" w:cstheme="minorBidi"/>
                <w:szCs w:val="28"/>
                <w:lang w:eastAsia="ru-RU"/>
              </w:rPr>
            </w:pPr>
            <w:r w:rsidRPr="00B05B81">
              <w:rPr>
                <w:rFonts w:eastAsiaTheme="minorEastAsia" w:cstheme="minorBidi"/>
                <w:szCs w:val="28"/>
                <w:shd w:val="clear" w:color="auto" w:fill="FFFFFF" w:themeFill="background1"/>
                <w:lang w:eastAsia="ru-RU"/>
              </w:rPr>
              <w:t>«</w:t>
            </w:r>
            <w:r>
              <w:rPr>
                <w:rFonts w:eastAsiaTheme="minorEastAsia" w:cstheme="minorBidi"/>
                <w:szCs w:val="28"/>
                <w:lang w:eastAsia="ru-RU"/>
              </w:rPr>
              <w:t>С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>оздани</w:t>
            </w:r>
            <w:r>
              <w:rPr>
                <w:rFonts w:eastAsiaTheme="minorEastAsia" w:cstheme="minorBidi"/>
                <w:szCs w:val="28"/>
                <w:lang w:eastAsia="ru-RU"/>
              </w:rPr>
              <w:t>е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 xml:space="preserve"> в </w:t>
            </w:r>
            <w:r>
              <w:rPr>
                <w:rFonts w:eastAsiaTheme="minorEastAsia" w:cstheme="minorBidi"/>
                <w:szCs w:val="28"/>
                <w:lang w:eastAsia="ru-RU"/>
              </w:rPr>
              <w:t>Черниговском районе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 xml:space="preserve"> новых мест в об</w:t>
            </w:r>
            <w:r>
              <w:rPr>
                <w:rFonts w:eastAsiaTheme="minorEastAsia" w:cstheme="minorBidi"/>
                <w:szCs w:val="28"/>
                <w:lang w:eastAsia="ru-RU"/>
              </w:rPr>
              <w:t>щеобразовательных организациях»</w:t>
            </w:r>
          </w:p>
          <w:p w:rsidR="00916D91" w:rsidRPr="00B05B8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«Обеспечение деятельности учреждений и органов самоуправления системы образования Черниговского района»</w:t>
            </w:r>
          </w:p>
          <w:p w:rsidR="00916D91" w:rsidRDefault="00916D91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B05B81">
              <w:rPr>
                <w:szCs w:val="28"/>
              </w:rPr>
              <w:t>«Пожарная безопасность в образовательных учреждениях Че</w:t>
            </w:r>
            <w:r>
              <w:rPr>
                <w:szCs w:val="28"/>
              </w:rPr>
              <w:t>рниговского района</w:t>
            </w:r>
            <w:r w:rsidRPr="00B05B81">
              <w:rPr>
                <w:szCs w:val="28"/>
              </w:rPr>
              <w:t>»</w:t>
            </w:r>
          </w:p>
          <w:p w:rsidR="00762416" w:rsidRDefault="00762416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762416">
              <w:rPr>
                <w:szCs w:val="28"/>
              </w:rPr>
              <w:t>«Антитеррористическая безопасность в образовательных учреждениях Черниговского района на 2020 – 2027 годы»</w:t>
            </w:r>
          </w:p>
          <w:p w:rsidR="00A87A87" w:rsidRDefault="00A87A87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A87A87">
              <w:rPr>
                <w:szCs w:val="28"/>
              </w:rPr>
              <w:t>«Обеспечение информационной безопасности детей, производства информационной продукции детей и оборота информационной продукции в образовательных учреждениях Черниговского района на 2020– 2027 годы»</w:t>
            </w:r>
          </w:p>
          <w:p w:rsidR="00545040" w:rsidRPr="008013A1" w:rsidRDefault="00545040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545040">
              <w:rPr>
                <w:szCs w:val="28"/>
              </w:rPr>
              <w:t>«Доступная среда на 2020 – 2027 годы»</w:t>
            </w:r>
          </w:p>
        </w:tc>
      </w:tr>
      <w:tr w:rsidR="00916D9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 xml:space="preserve">Организация управления и система </w:t>
            </w:r>
            <w:proofErr w:type="gramStart"/>
            <w:r w:rsidRPr="00916D91">
              <w:rPr>
                <w:b/>
                <w:kern w:val="1"/>
                <w:szCs w:val="28"/>
                <w:lang w:eastAsia="hi-IN" w:bidi="hi-IN"/>
              </w:rPr>
              <w:t>контроля за</w:t>
            </w:r>
            <w:proofErr w:type="gramEnd"/>
            <w:r w:rsidRPr="00916D91">
              <w:rPr>
                <w:b/>
                <w:kern w:val="1"/>
                <w:szCs w:val="28"/>
                <w:lang w:eastAsia="hi-IN" w:bidi="hi-IN"/>
              </w:rPr>
              <w:t xml:space="preserve"> исполнением программы</w:t>
            </w:r>
          </w:p>
          <w:p w:rsidR="00916D91" w:rsidRPr="00916D91" w:rsidRDefault="00916D9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</w:p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 xml:space="preserve">Управление реализацией программы и </w:t>
            </w:r>
            <w:proofErr w:type="gramStart"/>
            <w:r w:rsidRPr="00916D91">
              <w:rPr>
                <w:kern w:val="1"/>
                <w:szCs w:val="28"/>
                <w:lang w:eastAsia="hi-IN" w:bidi="hi-IN"/>
              </w:rPr>
              <w:t>контроль за</w:t>
            </w:r>
            <w:proofErr w:type="gramEnd"/>
            <w:r w:rsidRPr="00916D91">
              <w:rPr>
                <w:kern w:val="1"/>
                <w:szCs w:val="28"/>
                <w:lang w:eastAsia="hi-IN" w:bidi="hi-IN"/>
              </w:rPr>
              <w:t xml:space="preserve"> ходом её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образования».</w:t>
            </w:r>
          </w:p>
          <w:p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 xml:space="preserve">Ответственный исполнитель: </w:t>
            </w:r>
          </w:p>
          <w:p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>ежегодно до 1 марта следующего заотчетным, представляет в управление экономики и территориального планирования администрации Черниговского района годовой отчет, вносит предложения относительно мероприятий, реализуемых в рамках программы.</w:t>
            </w:r>
          </w:p>
          <w:p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916D9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 xml:space="preserve">Целевые индикаторы </w:t>
            </w:r>
          </w:p>
        </w:tc>
        <w:tc>
          <w:tcPr>
            <w:tcW w:w="7513" w:type="dxa"/>
            <w:shd w:val="clear" w:color="auto" w:fill="FFFFFF"/>
          </w:tcPr>
          <w:p w:rsidR="00916D91" w:rsidRPr="00916D91" w:rsidRDefault="00916D91">
            <w:pPr>
              <w:tabs>
                <w:tab w:val="left" w:pos="0"/>
                <w:tab w:val="left" w:pos="708"/>
                <w:tab w:val="left" w:pos="916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>Целевые индикаторы и показатели подпрограмм приведены в приложениях № 2 к каждой подпрограмме.</w:t>
            </w:r>
          </w:p>
          <w:p w:rsidR="00916D91" w:rsidRPr="00916D91" w:rsidRDefault="00916D91">
            <w:pPr>
              <w:tabs>
                <w:tab w:val="left" w:pos="0"/>
                <w:tab w:val="left" w:pos="708"/>
                <w:tab w:val="left" w:pos="916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8013A1" w:rsidTr="00B13096">
        <w:trPr>
          <w:trHeight w:val="572"/>
        </w:trPr>
        <w:tc>
          <w:tcPr>
            <w:tcW w:w="2552" w:type="dxa"/>
            <w:shd w:val="clear" w:color="auto" w:fill="FFFFFF"/>
          </w:tcPr>
          <w:p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513" w:type="dxa"/>
            <w:shd w:val="clear" w:color="auto" w:fill="FFFFFF"/>
          </w:tcPr>
          <w:p w:rsidR="00916D91" w:rsidRPr="00892FA7" w:rsidRDefault="00916D91" w:rsidP="00916D91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в результате реализации муниципальной  программы к 2027 году ожидается:</w:t>
            </w:r>
          </w:p>
          <w:p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доведение степени удовлетворенности населения качеством и доступностью предоставления образовательных услуг до 83,5%;</w:t>
            </w:r>
          </w:p>
          <w:p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доступность дошкольного образования 100%;</w:t>
            </w:r>
          </w:p>
          <w:p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</w:t>
            </w:r>
            <w:proofErr w:type="gramStart"/>
            <w:r w:rsidRPr="00892FA7">
              <w:rPr>
                <w:rFonts w:eastAsiaTheme="minorEastAsia"/>
                <w:szCs w:val="28"/>
                <w:lang w:eastAsia="ru-RU"/>
              </w:rPr>
              <w:t>численности</w:t>
            </w:r>
            <w:proofErr w:type="gramEnd"/>
            <w:r w:rsidRPr="00892FA7">
              <w:rPr>
                <w:rFonts w:eastAsiaTheme="minorEastAsia"/>
                <w:szCs w:val="28"/>
                <w:lang w:eastAsia="ru-RU"/>
              </w:rPr>
              <w:t xml:space="preserve"> обучающихся в образовательных организациях общего образования до 100%;</w:t>
            </w:r>
          </w:p>
          <w:p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до </w:t>
            </w:r>
            <w:r w:rsidR="00545040">
              <w:rPr>
                <w:rFonts w:eastAsiaTheme="minorEastAsia"/>
                <w:szCs w:val="28"/>
                <w:lang w:eastAsia="ru-RU"/>
              </w:rPr>
              <w:t>3</w:t>
            </w:r>
            <w:r w:rsidRPr="00892FA7">
              <w:rPr>
                <w:rFonts w:eastAsiaTheme="minorEastAsia"/>
                <w:szCs w:val="28"/>
                <w:lang w:eastAsia="ru-RU"/>
              </w:rPr>
              <w:t>,0%;</w:t>
            </w:r>
          </w:p>
          <w:p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увеличение охвата детей в возрасте от 5 до 18 лет программами дополнительного образования до 80%;</w:t>
            </w:r>
          </w:p>
          <w:p w:rsidR="00916D91" w:rsidRPr="00892FA7" w:rsidRDefault="00916D91" w:rsidP="00916D91">
            <w:pPr>
              <w:suppressAutoHyphens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</w:t>
            </w:r>
            <w:r w:rsidR="00E1637F" w:rsidRPr="00892FA7">
              <w:rPr>
                <w:rFonts w:eastAsiaTheme="minorEastAsia"/>
                <w:szCs w:val="28"/>
                <w:lang w:eastAsia="ru-RU"/>
              </w:rPr>
              <w:t>у</w:t>
            </w:r>
            <w:r w:rsidRPr="00892FA7">
              <w:rPr>
                <w:rFonts w:eastAsiaTheme="minorEastAsia"/>
                <w:szCs w:val="28"/>
                <w:lang w:eastAsia="ru-RU"/>
              </w:rPr>
              <w:t>дельного веса численности обучающихся, занимающихся в первую смену, в общей численности обучающихся общеобразовательных организаций до 100%;</w:t>
            </w:r>
          </w:p>
          <w:p w:rsidR="00916D91" w:rsidRPr="00892FA7" w:rsidRDefault="00916D91" w:rsidP="00916D91">
            <w:pPr>
              <w:suppressAutoHyphens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доведение доли учителей общеобразовательных организаций, вовлеченных в национальную систему профессионального роста педагогических работников,</w:t>
            </w:r>
            <w:r w:rsidR="00690009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892FA7">
              <w:rPr>
                <w:rFonts w:eastAsiaTheme="minorEastAsia"/>
                <w:szCs w:val="28"/>
                <w:lang w:eastAsia="ru-RU"/>
              </w:rPr>
              <w:t>до 50%</w:t>
            </w:r>
          </w:p>
          <w:p w:rsidR="00916D91" w:rsidRPr="00574E1D" w:rsidRDefault="00916D91" w:rsidP="00916D91">
            <w:pPr>
              <w:widowControl w:val="0"/>
              <w:tabs>
                <w:tab w:val="left" w:pos="708"/>
              </w:tabs>
              <w:spacing w:line="100" w:lineRule="atLeast"/>
              <w:ind w:left="175"/>
              <w:jc w:val="both"/>
              <w:rPr>
                <w:rFonts w:eastAsia="Courier New"/>
                <w:color w:val="FF0000"/>
                <w:kern w:val="1"/>
                <w:szCs w:val="28"/>
                <w:lang w:eastAsia="hi-IN" w:bidi="hi-IN"/>
              </w:rPr>
            </w:pPr>
          </w:p>
        </w:tc>
      </w:tr>
    </w:tbl>
    <w:p w:rsidR="0037649D" w:rsidRPr="00756F03" w:rsidRDefault="0037649D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lastRenderedPageBreak/>
        <w:t>Раздел 1. Содержание проблемы и обоснование необходимости её решения программными методами.</w:t>
      </w:r>
    </w:p>
    <w:p w:rsidR="0037649D" w:rsidRPr="00756F03" w:rsidRDefault="0037649D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  <w:lang w:eastAsia="ru-RU"/>
        </w:rPr>
      </w:pPr>
      <w:proofErr w:type="gramStart"/>
      <w:r w:rsidRPr="00756F03">
        <w:rPr>
          <w:rFonts w:eastAsiaTheme="minorEastAsia"/>
          <w:szCs w:val="28"/>
          <w:lang w:eastAsia="ru-RU"/>
        </w:rPr>
        <w:t xml:space="preserve">Муниципальная программа разработана в целях усиления вклада образования в социально-экономическое развитие Черниговского района и удовлетворение потребностей населения Черниговского района в получении доступного и качественного образования всех уровней для детей и молодежи, соответствующего требованиям инновационного социально ориентированного развития Приморского края, совершенствования и развития системы дополнительного образования, организации отдыха, оздоровления и занятости детей и подростков Черниговского района, </w:t>
      </w:r>
      <w:r w:rsidRPr="00756F03">
        <w:rPr>
          <w:rFonts w:eastAsiaTheme="minorEastAsia"/>
          <w:bCs/>
          <w:szCs w:val="28"/>
          <w:lang w:eastAsia="ru-RU"/>
        </w:rPr>
        <w:t>обеспечения доступности качественного образования, обеспечениясоздания</w:t>
      </w:r>
      <w:proofErr w:type="gramEnd"/>
      <w:r w:rsidRPr="00756F03">
        <w:rPr>
          <w:rFonts w:eastAsiaTheme="minorEastAsia"/>
          <w:bCs/>
          <w:szCs w:val="28"/>
          <w:lang w:eastAsia="ru-RU"/>
        </w:rPr>
        <w:t xml:space="preserve"> </w:t>
      </w:r>
      <w:proofErr w:type="gramStart"/>
      <w:r w:rsidRPr="00756F03">
        <w:rPr>
          <w:rFonts w:eastAsiaTheme="minorEastAsia"/>
          <w:bCs/>
          <w:szCs w:val="28"/>
          <w:lang w:eastAsia="ru-RU"/>
        </w:rPr>
        <w:t xml:space="preserve">в Черниговском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 </w:t>
      </w:r>
      <w:r w:rsidRPr="00756F03">
        <w:rPr>
          <w:rFonts w:eastAsiaTheme="minorEastAsia"/>
          <w:szCs w:val="28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а также основных направлений социально-экономического развития Приморского края, определенных майскими Указами Президента РФ «О национальных целях и стратегических задачах развития Российской Федерации на период до 2024 года», реализации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национального проекта «Образование» в Черниговском районе. </w:t>
      </w:r>
    </w:p>
    <w:p w:rsidR="00EE192D" w:rsidRPr="00EE192D" w:rsidRDefault="00EE192D" w:rsidP="00EE192D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EE192D">
        <w:rPr>
          <w:szCs w:val="28"/>
        </w:rPr>
        <w:t>Сложившаяся система образования Черниговского района включает  в себя  3</w:t>
      </w:r>
      <w:r w:rsidR="000E1301">
        <w:rPr>
          <w:szCs w:val="28"/>
        </w:rPr>
        <w:t>4</w:t>
      </w:r>
      <w:r w:rsidRPr="00EE192D">
        <w:rPr>
          <w:szCs w:val="28"/>
        </w:rPr>
        <w:t xml:space="preserve"> образовательных учреждения (1</w:t>
      </w:r>
      <w:r w:rsidR="000E1301">
        <w:rPr>
          <w:szCs w:val="28"/>
        </w:rPr>
        <w:t>6</w:t>
      </w:r>
      <w:r w:rsidRPr="00EE192D">
        <w:rPr>
          <w:szCs w:val="28"/>
        </w:rPr>
        <w:t xml:space="preserve"> ДОУ, 10 средних школ, 5 основных школ, 1 очно-заочная школа, 1 начальная школа, 1 учреждение дополнительного образования детей).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Развитие образования </w:t>
      </w:r>
      <w:r w:rsidR="00072CB6" w:rsidRPr="00756F03">
        <w:rPr>
          <w:rFonts w:eastAsiaTheme="minorEastAsia"/>
          <w:szCs w:val="28"/>
          <w:lang w:eastAsia="ru-RU"/>
        </w:rPr>
        <w:t>в Черниговском районе осуществляется</w:t>
      </w:r>
      <w:r w:rsidRPr="00756F03">
        <w:rPr>
          <w:rFonts w:eastAsiaTheme="minorEastAsia"/>
          <w:szCs w:val="28"/>
          <w:lang w:eastAsia="ru-RU"/>
        </w:rPr>
        <w:t xml:space="preserve"> через реализацию общенациональной идеологии и политики, направленной на успешную социализацию подрастающего поколения, развитие инновационной системы образования, интегрированной в сферу экономики, бизнеса и культуры, как ключевого фактора роста конкурентоспособности страны. Образование рассматрива</w:t>
      </w:r>
      <w:r w:rsidR="00072CB6" w:rsidRPr="00756F03">
        <w:rPr>
          <w:rFonts w:eastAsiaTheme="minorEastAsia"/>
          <w:szCs w:val="28"/>
          <w:lang w:eastAsia="ru-RU"/>
        </w:rPr>
        <w:t>ется</w:t>
      </w:r>
      <w:r w:rsidRPr="00756F03">
        <w:rPr>
          <w:rFonts w:eastAsiaTheme="minorEastAsia"/>
          <w:szCs w:val="28"/>
          <w:lang w:eastAsia="ru-RU"/>
        </w:rPr>
        <w:t xml:space="preserve"> как одно из ведущих условий социально-экономического развития региона, повышения общей культуры, социальной и личностной успешности его населения.</w:t>
      </w:r>
    </w:p>
    <w:p w:rsidR="002651EB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Охват детей дошкольным образованием в </w:t>
      </w:r>
      <w:r w:rsidR="00072CB6" w:rsidRPr="00756F03">
        <w:rPr>
          <w:rFonts w:eastAsiaTheme="minorEastAsia"/>
          <w:szCs w:val="28"/>
          <w:lang w:eastAsia="ru-RU"/>
        </w:rPr>
        <w:t xml:space="preserve">Черниговском районе удовлетворяет спрос на места в ДОУ. Доступность дошкольного </w:t>
      </w:r>
      <w:r w:rsidRPr="00756F03">
        <w:rPr>
          <w:rFonts w:eastAsiaTheme="minorEastAsia"/>
          <w:szCs w:val="28"/>
          <w:lang w:eastAsia="ru-RU"/>
        </w:rPr>
        <w:t>образования для детей в возрасте до 3 лет</w:t>
      </w:r>
      <w:r w:rsidR="002651EB" w:rsidRPr="00756F03">
        <w:rPr>
          <w:rFonts w:eastAsiaTheme="minorEastAsia"/>
          <w:szCs w:val="28"/>
          <w:lang w:eastAsia="ru-RU"/>
        </w:rPr>
        <w:t>составляет 100 %.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Основными приоритетными направлениями на период до 2027 года в развитии дошкольного образования будут являться: </w:t>
      </w:r>
    </w:p>
    <w:p w:rsidR="00914D9E" w:rsidRPr="00756F03" w:rsidRDefault="00892FA7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сохранение</w:t>
      </w:r>
      <w:r w:rsidR="00914D9E" w:rsidRPr="00756F03">
        <w:rPr>
          <w:rFonts w:eastAsiaTheme="minorEastAsia"/>
          <w:szCs w:val="28"/>
          <w:lang w:eastAsia="ru-RU"/>
        </w:rPr>
        <w:t xml:space="preserve"> доступности дошкольного образования для детей, ликвидация очереди на получение мест в дошкольных организациях через комплексное развитие сети об</w:t>
      </w:r>
      <w:r w:rsidRPr="00756F03">
        <w:rPr>
          <w:rFonts w:eastAsiaTheme="minorEastAsia"/>
          <w:szCs w:val="28"/>
          <w:lang w:eastAsia="ru-RU"/>
        </w:rPr>
        <w:t>разовательных организаций путем</w:t>
      </w:r>
      <w:r w:rsidR="00914D9E" w:rsidRPr="00756F03">
        <w:rPr>
          <w:rFonts w:eastAsiaTheme="minorEastAsia"/>
          <w:szCs w:val="28"/>
          <w:lang w:eastAsia="ru-RU"/>
        </w:rPr>
        <w:t xml:space="preserve"> реконструкции и капитального ремонта имеющихся в </w:t>
      </w:r>
      <w:r w:rsidRPr="00756F03">
        <w:rPr>
          <w:rFonts w:eastAsiaTheme="minorEastAsia"/>
          <w:szCs w:val="28"/>
          <w:lang w:eastAsia="ru-RU"/>
        </w:rPr>
        <w:t xml:space="preserve">Черниговском районе </w:t>
      </w:r>
      <w:r w:rsidR="00914D9E" w:rsidRPr="00756F03">
        <w:rPr>
          <w:rFonts w:eastAsiaTheme="minorEastAsia"/>
          <w:szCs w:val="28"/>
          <w:lang w:eastAsia="ru-RU"/>
        </w:rPr>
        <w:t xml:space="preserve">садов; </w:t>
      </w:r>
    </w:p>
    <w:p w:rsidR="00892FA7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реализация услуг психолого-педагогической, методической и консультативной помощи родителям детей, получающих</w:t>
      </w:r>
      <w:r w:rsidR="00892FA7" w:rsidRPr="00756F03">
        <w:rPr>
          <w:rFonts w:eastAsiaTheme="minorEastAsia"/>
          <w:szCs w:val="28"/>
          <w:lang w:eastAsia="ru-RU"/>
        </w:rPr>
        <w:t xml:space="preserve"> дошкольное образование в семье.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lastRenderedPageBreak/>
        <w:t>Основными приоритетными направлениями на период до 2027 года в развитии общего образования будут являться следующие направления: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развитие инновационного содержания общего образования с целью </w:t>
      </w:r>
      <w:proofErr w:type="gramStart"/>
      <w:r w:rsidRPr="00756F03">
        <w:rPr>
          <w:rFonts w:eastAsiaTheme="minorEastAsia"/>
          <w:szCs w:val="28"/>
          <w:lang w:eastAsia="ru-RU"/>
        </w:rPr>
        <w:t>повышения качества подготовки выпускников школ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к успешной сдаче ЕГЭ путем оснащения образовательных организаций учебно-методическими комплексами естественнонаучного и технического направления с использованием современных технологий организации учебного процесса, в том числе информационно-коммуникационных технологий.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повышение доступности качественного образования для всех целевых групп учащихся </w:t>
      </w:r>
      <w:r w:rsidR="00892FA7" w:rsidRPr="00756F03">
        <w:rPr>
          <w:rFonts w:eastAsiaTheme="minorEastAsia"/>
          <w:szCs w:val="28"/>
          <w:lang w:eastAsia="ru-RU"/>
        </w:rPr>
        <w:t>Черниговского района</w:t>
      </w:r>
      <w:r w:rsidRPr="00756F03">
        <w:rPr>
          <w:rFonts w:eastAsiaTheme="minorEastAsia"/>
          <w:szCs w:val="28"/>
          <w:lang w:eastAsia="ru-RU"/>
        </w:rPr>
        <w:t xml:space="preserve">, в особенности одаренных детей, учащихся малокомплектных школ, через </w:t>
      </w:r>
      <w:r w:rsidR="00892FA7" w:rsidRPr="00756F03">
        <w:rPr>
          <w:rFonts w:eastAsiaTheme="minorEastAsia"/>
          <w:szCs w:val="28"/>
          <w:lang w:eastAsia="ru-RU"/>
        </w:rPr>
        <w:t xml:space="preserve"> участие в </w:t>
      </w:r>
      <w:r w:rsidRPr="00756F03">
        <w:rPr>
          <w:rFonts w:eastAsiaTheme="minorEastAsia"/>
          <w:szCs w:val="28"/>
          <w:lang w:eastAsia="ru-RU"/>
        </w:rPr>
        <w:t>олимпиад</w:t>
      </w:r>
      <w:r w:rsidR="00892FA7" w:rsidRPr="00756F03">
        <w:rPr>
          <w:rFonts w:eastAsiaTheme="minorEastAsia"/>
          <w:szCs w:val="28"/>
          <w:lang w:eastAsia="ru-RU"/>
        </w:rPr>
        <w:t>ах</w:t>
      </w:r>
      <w:r w:rsidRPr="00756F03">
        <w:rPr>
          <w:rFonts w:eastAsiaTheme="minorEastAsia"/>
          <w:szCs w:val="28"/>
          <w:lang w:eastAsia="ru-RU"/>
        </w:rPr>
        <w:t xml:space="preserve"> для одаренных детей, прежде всего в области математического и естественнонаучного образования, в том числе с использованием дистанционных технологий.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Результатом данного процесса станет формирование нового качества образования, включающего, наряду с учебными результатами, результаты социализации и культурного развития личности, </w:t>
      </w:r>
      <w:proofErr w:type="spellStart"/>
      <w:r w:rsidRPr="00756F03">
        <w:rPr>
          <w:rFonts w:eastAsiaTheme="minorEastAsia"/>
          <w:szCs w:val="28"/>
          <w:lang w:eastAsia="ru-RU"/>
        </w:rPr>
        <w:t>сформированность</w:t>
      </w:r>
      <w:proofErr w:type="spellEnd"/>
      <w:r w:rsidRPr="00756F03">
        <w:rPr>
          <w:rFonts w:eastAsiaTheme="minorEastAsia"/>
          <w:szCs w:val="28"/>
          <w:lang w:eastAsia="ru-RU"/>
        </w:rPr>
        <w:t xml:space="preserve"> учебной деятельности школьников.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Результатом данного процесса должно стать достижение качественного общего образования, соответствующего современным образовательным стандартам и его модернизация как института социального развития.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В рамках </w:t>
      </w:r>
      <w:proofErr w:type="gramStart"/>
      <w:r w:rsidRPr="00756F03">
        <w:rPr>
          <w:rFonts w:eastAsiaTheme="minorEastAsia"/>
          <w:szCs w:val="28"/>
          <w:lang w:eastAsia="ru-RU"/>
        </w:rPr>
        <w:t>решения задачи повышения доступности качественного общего образования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предстоит преодолеть дифференциацию развития образовательных организаций и осуществить реализацию эффективных стратегий по выходу неэффективных организаций из кризисного положения. Показателем качественного образования будет являться степень его индивидуализации. На всех </w:t>
      </w:r>
      <w:r w:rsidR="00892FA7" w:rsidRPr="00756F03">
        <w:rPr>
          <w:rFonts w:eastAsiaTheme="minorEastAsia"/>
          <w:szCs w:val="28"/>
          <w:lang w:eastAsia="ru-RU"/>
        </w:rPr>
        <w:t>уровнях</w:t>
      </w:r>
      <w:r w:rsidRPr="00756F03">
        <w:rPr>
          <w:rFonts w:eastAsiaTheme="minorEastAsia"/>
          <w:szCs w:val="28"/>
          <w:lang w:eastAsia="ru-RU"/>
        </w:rPr>
        <w:t xml:space="preserve"> образования должно будет произойти расширение возможностей для построения и реализации индивидуальных образовательных планов и программ очного и дистанционного обучения, всесторонне учитывающих мотивы, потребности, склонности и предварительное профессиональное самоопределение учащихся школ.</w:t>
      </w:r>
    </w:p>
    <w:p w:rsidR="00914D9E" w:rsidRPr="00756F03" w:rsidRDefault="00892FA7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Б</w:t>
      </w:r>
      <w:r w:rsidR="00914D9E" w:rsidRPr="00756F03">
        <w:rPr>
          <w:rFonts w:eastAsiaTheme="minorEastAsia"/>
          <w:szCs w:val="28"/>
          <w:lang w:eastAsia="ru-RU"/>
        </w:rPr>
        <w:t>удет продолжена работа по повышению объективности и информационной открытости оценки качества образования на основе совершенствования правовых и организационных механизмов итоговой (ГИА) и текущей аттестации учащихся, улучшения содержания контрольно-измерительных материалов, введения электронных инструментов для информирования семей и оценивания обучающихся: дневников, журналов, электронного документооборота.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В условиях глобальной информатизации сохранит актуальность направление </w:t>
      </w:r>
      <w:r w:rsidRPr="00756F03">
        <w:rPr>
          <w:rFonts w:eastAsiaTheme="minorEastAsia"/>
          <w:szCs w:val="28"/>
          <w:lang w:eastAsia="ru-RU"/>
        </w:rPr>
        <w:lastRenderedPageBreak/>
        <w:t>по обеспечению информационной безопасности детей, которую предстоит решать не только за счет ограждающих мер и совершенствования правового поля, но и путем повышения компетентности родителей и педагогов в области использования информационно-коммуникационных технологий, преодоления у школьников возникающих зависимостей и других негативных последствий.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proofErr w:type="gramStart"/>
      <w:r w:rsidRPr="00756F03">
        <w:rPr>
          <w:rFonts w:eastAsiaTheme="minorEastAsia"/>
          <w:szCs w:val="28"/>
          <w:lang w:eastAsia="ru-RU"/>
        </w:rPr>
        <w:t>Особую актуальность в рамках реализации программы развития образования приобретет проблема, связанная со снижением рисков социализации подрастающего поколения</w:t>
      </w:r>
      <w:r w:rsidR="00892FA7" w:rsidRPr="00756F03">
        <w:rPr>
          <w:rFonts w:eastAsiaTheme="minorEastAsia"/>
          <w:szCs w:val="28"/>
          <w:lang w:eastAsia="ru-RU"/>
        </w:rPr>
        <w:t xml:space="preserve">, к </w:t>
      </w:r>
      <w:r w:rsidRPr="00756F03">
        <w:rPr>
          <w:rFonts w:eastAsiaTheme="minorEastAsia"/>
          <w:szCs w:val="28"/>
          <w:lang w:eastAsia="ru-RU"/>
        </w:rPr>
        <w:t xml:space="preserve"> реализации образовательных и социальных программ и проектов, направленных на духовно-нравственное развитие личности, усвоение учащимися общечеловеческих нравственных норм и ценностей; формирование российской гражданской идентичности и установок толерантного сознания и поведения, повышение правовой культуры подрастающего поколения.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Объединение усилий всех слоев общества должно будет привести к снижению тех рисков, с которыми может столкнуться молодежь в условиях нестабильности и недостаточной определенности общественного развития, информационной перенасыщенности и нравственного вакуума. Образовательные организации должны будут провести большую работу по обновлению технологий воспитания, связанных с решением задач социализации учащихся, вовлечь в процессы воспитания представителей общественности и семей учащихся.Необходимо будет уделить серьезное внимание расширению различных форм социальных практик с участием учащихся, осуществляемых через общественные объединения, ученическое самоуправление, социальные проекты, добровольческую деятельность.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В развитии системы образования сохранится ориентация образования всех уровней на формирование здорового и безопасного образа жизни учащихся. Планируется продолжение работы по созданию безопасной психологически комфортной, развивающей образовательной среды на всех уровнях системы образования как необходимого условия раскрытия потенциала и становления самостоятельной, творческой, инициативной личности.В связи с этим особое внимание будет уделено введению в регионе санитарно-гигиенических норм и требований, учитывающих территориальные и климатические особенности образовательных организаций, расположенных на территории Приморского кра</w:t>
      </w:r>
      <w:r w:rsidR="00892FA7" w:rsidRPr="00756F03">
        <w:rPr>
          <w:rFonts w:eastAsiaTheme="minorEastAsia"/>
          <w:szCs w:val="28"/>
          <w:lang w:eastAsia="ru-RU"/>
        </w:rPr>
        <w:t xml:space="preserve">я, </w:t>
      </w:r>
      <w:r w:rsidRPr="00756F03">
        <w:rPr>
          <w:rFonts w:eastAsiaTheme="minorEastAsia"/>
          <w:szCs w:val="28"/>
          <w:lang w:eastAsia="ru-RU"/>
        </w:rPr>
        <w:t xml:space="preserve"> приведение </w:t>
      </w:r>
      <w:r w:rsidR="00892FA7" w:rsidRPr="00756F03">
        <w:rPr>
          <w:rFonts w:eastAsiaTheme="minorEastAsia"/>
          <w:szCs w:val="28"/>
          <w:lang w:eastAsia="ru-RU"/>
        </w:rPr>
        <w:t xml:space="preserve">ОУ </w:t>
      </w:r>
      <w:r w:rsidRPr="00756F03">
        <w:rPr>
          <w:rFonts w:eastAsiaTheme="minorEastAsia"/>
          <w:szCs w:val="28"/>
          <w:lang w:eastAsia="ru-RU"/>
        </w:rPr>
        <w:t>в соответствие с требованиями санитарно-гигиенических норм и правил новых федеральных образовательных стандартов.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Педагогические коллективы должны будут разработать и реализовать новые образовательные программы, способствующие формированию основ безопасности жизнедеятельности детей и профилактики асоциальных явлений, должны освоить методы осуществления индивидуального подхода к каждому ученику, </w:t>
      </w:r>
      <w:proofErr w:type="spellStart"/>
      <w:r w:rsidRPr="00756F03">
        <w:rPr>
          <w:rFonts w:eastAsiaTheme="minorEastAsia"/>
          <w:szCs w:val="28"/>
          <w:lang w:eastAsia="ru-RU"/>
        </w:rPr>
        <w:t>минимизирующего</w:t>
      </w:r>
      <w:proofErr w:type="spellEnd"/>
      <w:r w:rsidRPr="00756F03">
        <w:rPr>
          <w:rFonts w:eastAsiaTheme="minorEastAsia"/>
          <w:szCs w:val="28"/>
          <w:lang w:eastAsia="ru-RU"/>
        </w:rPr>
        <w:t xml:space="preserve"> риски для его здоровья в процессе обучения.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Деятельность органов управления образовательных организаций и педагогических коллективов должна быть направлена также на выявление и поддержку детей, требующих особого внимания: одаренных и талантливых детей, а также детей с ограниченными возможностями здоровья и детей-инвалидов.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lastRenderedPageBreak/>
        <w:t xml:space="preserve">Одним из направлений развития образования для </w:t>
      </w:r>
      <w:r w:rsidR="009B5AFE" w:rsidRPr="00756F03">
        <w:rPr>
          <w:rFonts w:eastAsiaTheme="minorEastAsia"/>
          <w:szCs w:val="28"/>
          <w:lang w:eastAsia="ru-RU"/>
        </w:rPr>
        <w:t xml:space="preserve">детей с ограниченными возможностями здоровья и детей-инвалидов </w:t>
      </w:r>
      <w:r w:rsidRPr="00756F03">
        <w:rPr>
          <w:rFonts w:eastAsiaTheme="minorEastAsia"/>
          <w:szCs w:val="28"/>
          <w:lang w:eastAsia="ru-RU"/>
        </w:rPr>
        <w:t>будет служить инклюзия. Необходимо продолж</w:t>
      </w:r>
      <w:r w:rsidR="009B5AFE" w:rsidRPr="00756F03">
        <w:rPr>
          <w:rFonts w:eastAsiaTheme="minorEastAsia"/>
          <w:szCs w:val="28"/>
          <w:lang w:eastAsia="ru-RU"/>
        </w:rPr>
        <w:t>и</w:t>
      </w:r>
      <w:r w:rsidRPr="00756F03">
        <w:rPr>
          <w:rFonts w:eastAsiaTheme="minorEastAsia"/>
          <w:szCs w:val="28"/>
          <w:lang w:eastAsia="ru-RU"/>
        </w:rPr>
        <w:t>ть создание адаптивной среды, обеспечивающей полноценную интеграцию и личностную самореализацию школьников в образовательных организациях; оборудование учебных помещений, оснащение учебного процесса средствами для получения образования лицами с ограниченными возможностями здоровья.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Одним из главных приоритетов станет возвращение престижа педаг</w:t>
      </w:r>
      <w:r w:rsidR="009B5AFE" w:rsidRPr="00756F03">
        <w:rPr>
          <w:rFonts w:eastAsiaTheme="minorEastAsia"/>
          <w:szCs w:val="28"/>
          <w:lang w:eastAsia="ru-RU"/>
        </w:rPr>
        <w:t>огической профессии.</w:t>
      </w:r>
      <w:r w:rsidRPr="00756F03">
        <w:rPr>
          <w:rFonts w:eastAsiaTheme="minorEastAsia"/>
          <w:szCs w:val="28"/>
          <w:lang w:eastAsia="ru-RU"/>
        </w:rPr>
        <w:t xml:space="preserve">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интересов, а также требований работодателей, создание условий для саморазвития, повышения уровня профессионального мастерства.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proofErr w:type="gramStart"/>
      <w:r w:rsidRPr="00756F03">
        <w:rPr>
          <w:rFonts w:eastAsiaTheme="minorEastAsia"/>
          <w:szCs w:val="28"/>
          <w:lang w:eastAsia="ru-RU"/>
        </w:rPr>
        <w:t>Организация участия детей и молодежи в открытых онлайн-уроках, реализуемых с учетом опыта цикла открытых уроков «</w:t>
      </w:r>
      <w:proofErr w:type="spellStart"/>
      <w:r w:rsidRPr="00756F03">
        <w:rPr>
          <w:rFonts w:eastAsiaTheme="minorEastAsia"/>
          <w:szCs w:val="28"/>
          <w:lang w:eastAsia="ru-RU"/>
        </w:rPr>
        <w:t>Проектория</w:t>
      </w:r>
      <w:proofErr w:type="spellEnd"/>
      <w:r w:rsidRPr="00756F03">
        <w:rPr>
          <w:rFonts w:eastAsiaTheme="minorEastAsia"/>
          <w:szCs w:val="28"/>
          <w:lang w:eastAsia="ru-RU"/>
        </w:rPr>
        <w:t>», направленных на раннюю профориентацию позволит увеличить охват дистанционным образованием и наработать практику участия для дальнейшего обучения по дистанционным технологиям различных областей и направлений.</w:t>
      </w:r>
      <w:proofErr w:type="gramEnd"/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proofErr w:type="gramStart"/>
      <w:r w:rsidRPr="00756F03">
        <w:rPr>
          <w:rFonts w:eastAsiaTheme="minorEastAsia"/>
          <w:szCs w:val="28"/>
          <w:lang w:eastAsia="ru-RU"/>
        </w:rPr>
        <w:t>Обновление материально-технической базы для занятий физической культурой и спортом в сельской местности и укрепление материально-технической базы учреждений дополнительного образования детей (приобретение оборудования, мебели, капитальный ремонт зданий) позволит создать условия для модернизации учебно-воспитательного процесса в соответствии с приоритетными принципами образования основанных на принципах справедливости, всеобщности и направленной на самоопределение и профессиональную ориентацию всех обучающихся, удовлетворении доступностью, качеством и эффективностью образовательного процесса</w:t>
      </w:r>
      <w:proofErr w:type="gramEnd"/>
      <w:r w:rsidRPr="00756F03">
        <w:rPr>
          <w:rFonts w:eastAsiaTheme="minorEastAsia"/>
          <w:szCs w:val="28"/>
          <w:lang w:eastAsia="ru-RU"/>
        </w:rPr>
        <w:t>, привлечь молодой кадровый потенциал.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Ключевая задача развития дополнительного образования обучающихся будет направлена на создание условий для реализации индивидуальных образовательных траекторий, жизненного и профессионального самоопределения, формирования ключевых компетенций, развития разносторонних способностей разных категорий детей.</w:t>
      </w:r>
    </w:p>
    <w:p w:rsidR="00914D9E" w:rsidRPr="00756F03" w:rsidRDefault="009B5AF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Участие учащихся в </w:t>
      </w:r>
      <w:r w:rsidR="00914D9E" w:rsidRPr="00756F03">
        <w:rPr>
          <w:rFonts w:eastAsiaTheme="minorEastAsia"/>
          <w:szCs w:val="28"/>
          <w:lang w:eastAsia="ru-RU"/>
        </w:rPr>
        <w:t>технопарк</w:t>
      </w:r>
      <w:r w:rsidRPr="00756F03">
        <w:rPr>
          <w:rFonts w:eastAsiaTheme="minorEastAsia"/>
          <w:szCs w:val="28"/>
          <w:lang w:eastAsia="ru-RU"/>
        </w:rPr>
        <w:t>ах (</w:t>
      </w:r>
      <w:proofErr w:type="spellStart"/>
      <w:r w:rsidRPr="00756F03">
        <w:rPr>
          <w:rFonts w:eastAsiaTheme="minorEastAsia"/>
          <w:szCs w:val="28"/>
          <w:lang w:eastAsia="ru-RU"/>
        </w:rPr>
        <w:t>кванториумах</w:t>
      </w:r>
      <w:proofErr w:type="spellEnd"/>
      <w:r w:rsidRPr="00756F03">
        <w:rPr>
          <w:rFonts w:eastAsiaTheme="minorEastAsia"/>
          <w:szCs w:val="28"/>
          <w:lang w:eastAsia="ru-RU"/>
        </w:rPr>
        <w:t>)</w:t>
      </w:r>
      <w:r w:rsidR="00914D9E" w:rsidRPr="00756F03">
        <w:rPr>
          <w:rFonts w:eastAsiaTheme="minorEastAsia"/>
          <w:szCs w:val="28"/>
          <w:lang w:eastAsia="ru-RU"/>
        </w:rPr>
        <w:t xml:space="preserve"> станет ключевым звеном системы дополнительного образования, основанным на привлечении детей к изучению и практическому применению наукоёмких технологий, позволит выявлять, сопровождать и интегрировать в экономику одаренных в инженерных и естественнонаучных науках школьников.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FF0000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Получение технологических навыков обеспечит </w:t>
      </w:r>
      <w:r w:rsidR="009B5AFE" w:rsidRPr="00756F03">
        <w:rPr>
          <w:rFonts w:eastAsiaTheme="minorEastAsia"/>
          <w:szCs w:val="28"/>
          <w:lang w:eastAsia="ru-RU"/>
        </w:rPr>
        <w:t>учащимся</w:t>
      </w:r>
      <w:r w:rsidRPr="00756F03">
        <w:rPr>
          <w:rFonts w:eastAsiaTheme="minorEastAsia"/>
          <w:szCs w:val="28"/>
          <w:lang w:eastAsia="ru-RU"/>
        </w:rPr>
        <w:t xml:space="preserve"> успешную профессиональную самореализацию в будущем, станет площадкой для подготовки детей для поступления на технические и е</w:t>
      </w:r>
      <w:r w:rsidR="009B5AFE" w:rsidRPr="00756F03">
        <w:rPr>
          <w:rFonts w:eastAsiaTheme="minorEastAsia"/>
          <w:szCs w:val="28"/>
          <w:lang w:eastAsia="ru-RU"/>
        </w:rPr>
        <w:t>стественнонаучные специальности.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Содействие созданию в </w:t>
      </w:r>
      <w:r w:rsidR="009B5AFE" w:rsidRPr="00756F03">
        <w:rPr>
          <w:rFonts w:eastAsiaTheme="minorEastAsia"/>
          <w:szCs w:val="28"/>
          <w:lang w:eastAsia="ru-RU"/>
        </w:rPr>
        <w:t>Черниговском районе</w:t>
      </w:r>
      <w:r w:rsidRPr="00756F03">
        <w:rPr>
          <w:rFonts w:eastAsiaTheme="minorEastAsia"/>
          <w:szCs w:val="28"/>
          <w:lang w:eastAsia="ru-RU"/>
        </w:rPr>
        <w:t xml:space="preserve"> новых мест в общеобразовательных организациях будет способствовать поэтапному переводу </w:t>
      </w:r>
      <w:r w:rsidRPr="00756F03">
        <w:rPr>
          <w:rFonts w:eastAsiaTheme="minorEastAsia"/>
          <w:szCs w:val="28"/>
          <w:lang w:eastAsia="ru-RU"/>
        </w:rPr>
        <w:lastRenderedPageBreak/>
        <w:t>общеобразовательных организаций в односменный режим обучения детей.</w:t>
      </w:r>
    </w:p>
    <w:p w:rsidR="00914D9E" w:rsidRPr="00756F03" w:rsidRDefault="009B5AF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Также</w:t>
      </w:r>
      <w:r w:rsidR="00914D9E" w:rsidRPr="00756F03">
        <w:rPr>
          <w:rFonts w:eastAsiaTheme="minorEastAsia"/>
          <w:szCs w:val="28"/>
          <w:lang w:eastAsia="ru-RU"/>
        </w:rPr>
        <w:t xml:space="preserve"> проблема второй смены </w:t>
      </w:r>
      <w:r w:rsidRPr="00756F03">
        <w:rPr>
          <w:rFonts w:eastAsiaTheme="minorEastAsia"/>
          <w:szCs w:val="28"/>
          <w:lang w:eastAsia="ru-RU"/>
        </w:rPr>
        <w:t>в ОУЧерниговского района</w:t>
      </w:r>
      <w:r w:rsidR="00914D9E" w:rsidRPr="00756F03">
        <w:rPr>
          <w:rFonts w:eastAsiaTheme="minorEastAsia"/>
          <w:szCs w:val="28"/>
          <w:lang w:eastAsia="ru-RU"/>
        </w:rPr>
        <w:t>обусловлена дефицитом учителей, которые вынуждены работать во вторую смену, что еще раз подчеркивает проблему возвращения престижа педагогической деятельности.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Перечисленные приоритеты развития образования определили содержание стоящих перед ним целей и задач.</w:t>
      </w:r>
    </w:p>
    <w:p w:rsidR="009B5AFE" w:rsidRPr="00756F03" w:rsidRDefault="009B5AFE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 xml:space="preserve">Раздел 2.  Цели и задачи.  </w:t>
      </w:r>
    </w:p>
    <w:p w:rsidR="00756F03" w:rsidRPr="00756F03" w:rsidRDefault="00756F03" w:rsidP="00756F03">
      <w:pPr>
        <w:jc w:val="both"/>
        <w:rPr>
          <w:szCs w:val="28"/>
        </w:rPr>
      </w:pPr>
      <w:r w:rsidRPr="00756F03">
        <w:rPr>
          <w:kern w:val="1"/>
          <w:szCs w:val="28"/>
          <w:lang w:eastAsia="hi-IN" w:bidi="hi-IN"/>
        </w:rPr>
        <w:t xml:space="preserve">Стратегической целью районного образования является </w:t>
      </w:r>
      <w:r w:rsidRPr="00756F03">
        <w:rPr>
          <w:spacing w:val="-10"/>
          <w:kern w:val="1"/>
          <w:szCs w:val="28"/>
          <w:lang w:eastAsia="hi-IN" w:bidi="hi-IN"/>
        </w:rPr>
        <w:t xml:space="preserve">обеспечение условий для удовлетворения потребностей граждан Черниговского района в получении  доступного качественного образования. </w:t>
      </w:r>
    </w:p>
    <w:p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Задачи:</w:t>
      </w:r>
    </w:p>
    <w:p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 xml:space="preserve">- обеспечение высокого качества и доступности образования всех видов и уровней; </w:t>
      </w:r>
    </w:p>
    <w:p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- создание условий для раннего развития детей в возрасте до трех лет;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 xml:space="preserve"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56F03">
        <w:rPr>
          <w:szCs w:val="28"/>
        </w:rPr>
        <w:t>обучающимися</w:t>
      </w:r>
      <w:proofErr w:type="gramEnd"/>
      <w:r w:rsidRPr="00756F03">
        <w:rPr>
          <w:szCs w:val="28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государственных и муниципальных общеобразовательных организациях;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увеличение охвата детей в возрасте от 5 до 18 лет программами дополнительного образования;</w:t>
      </w:r>
    </w:p>
    <w:p w:rsidR="00756F03" w:rsidRPr="00756F03" w:rsidRDefault="00756F03" w:rsidP="00756F03">
      <w:pPr>
        <w:tabs>
          <w:tab w:val="left" w:pos="708"/>
        </w:tabs>
        <w:jc w:val="both"/>
        <w:rPr>
          <w:bCs/>
          <w:szCs w:val="28"/>
        </w:rPr>
      </w:pPr>
      <w:r w:rsidRPr="00756F03">
        <w:rPr>
          <w:bCs/>
          <w:szCs w:val="28"/>
        </w:rPr>
        <w:t xml:space="preserve">- обеспечение создания </w:t>
      </w:r>
      <w:proofErr w:type="gramStart"/>
      <w:r w:rsidRPr="00756F03">
        <w:rPr>
          <w:bCs/>
          <w:szCs w:val="28"/>
        </w:rPr>
        <w:t>в Черниговском районе новых мест в общеобразовательных организациях в соответствии с прогнозируемой потребностью для перехода</w:t>
      </w:r>
      <w:proofErr w:type="gramEnd"/>
      <w:r w:rsidRPr="00756F03">
        <w:rPr>
          <w:bCs/>
          <w:szCs w:val="28"/>
        </w:rPr>
        <w:t xml:space="preserve"> на односменный режим обучения;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достижение качества образования, соответствующего современным стандартам;</w:t>
      </w:r>
    </w:p>
    <w:p w:rsidR="00756F03" w:rsidRPr="00756F03" w:rsidRDefault="00756F03" w:rsidP="00756F03">
      <w:pPr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улучшение условий содержания детей в образовательных организациях, реализующих образовательную программу дошкольного образования;</w:t>
      </w:r>
    </w:p>
    <w:p w:rsidR="00756F03" w:rsidRPr="00756F03" w:rsidRDefault="00756F03" w:rsidP="00756F03">
      <w:pPr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детям дошкольного возраста условий равного старта для обучения в общеобразовательных организациях;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повышение доступности качественного общего образования;</w:t>
      </w:r>
    </w:p>
    <w:p w:rsid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- организация и обеспечение отдыха, оздоровления и занятости детей и подростков Черниговского района, в том числе находящихся в трудной жизненной ситуации;</w:t>
      </w:r>
    </w:p>
    <w:p w:rsidR="00FA2FD9" w:rsidRPr="00756F03" w:rsidRDefault="00FA2FD9" w:rsidP="00FA2FD9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условий для развития наставничества;</w:t>
      </w:r>
    </w:p>
    <w:p w:rsidR="00FA2FD9" w:rsidRPr="00756F03" w:rsidRDefault="00FA2FD9" w:rsidP="00FA2FD9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обеспечение односменного режима обучения в общеобразовательных организациях;</w:t>
      </w:r>
    </w:p>
    <w:p w:rsidR="00FA2FD9" w:rsidRPr="00756F03" w:rsidRDefault="00FA2FD9" w:rsidP="00756F03">
      <w:pPr>
        <w:jc w:val="both"/>
        <w:rPr>
          <w:szCs w:val="28"/>
        </w:rPr>
      </w:pPr>
    </w:p>
    <w:p w:rsidR="00756F03" w:rsidRPr="00756F03" w:rsidRDefault="00756F03" w:rsidP="00756F03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756F03" w:rsidRPr="00756F03" w:rsidRDefault="00756F03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  <w:r w:rsidRPr="00756F03">
        <w:rPr>
          <w:szCs w:val="28"/>
        </w:rPr>
        <w:t>- внедрение национальной системы профессионального роста педагогических работников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lastRenderedPageBreak/>
        <w:t>- повышение степени удовлетворенности населения качеством и доступностью предоставления образовательных услуг;</w:t>
      </w:r>
    </w:p>
    <w:p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снижение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учреждений.</w:t>
      </w:r>
    </w:p>
    <w:p w:rsidR="00756F03" w:rsidRPr="00756F03" w:rsidRDefault="00756F03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Показатели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 соответствуют ее целям </w:t>
      </w:r>
      <w:r w:rsidRPr="00756F03">
        <w:rPr>
          <w:rFonts w:eastAsiaTheme="minorEastAsia"/>
          <w:szCs w:val="28"/>
          <w:lang w:eastAsia="ru-RU"/>
        </w:rPr>
        <w:br/>
        <w:t xml:space="preserve">и задачам. 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Перечень показателей </w:t>
      </w:r>
      <w:r w:rsidR="009B5AFE" w:rsidRPr="00756F03">
        <w:rPr>
          <w:rFonts w:eastAsiaTheme="minorEastAsia"/>
          <w:szCs w:val="28"/>
          <w:lang w:eastAsia="ru-RU"/>
        </w:rPr>
        <w:t xml:space="preserve">муниципальной </w:t>
      </w:r>
      <w:r w:rsidRPr="00756F03">
        <w:rPr>
          <w:rFonts w:eastAsiaTheme="minorEastAsia"/>
          <w:szCs w:val="28"/>
          <w:lang w:eastAsia="ru-RU"/>
        </w:rPr>
        <w:t xml:space="preserve">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образования.</w:t>
      </w:r>
    </w:p>
    <w:p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Плановые значения показателей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программы, характеризующие эффективность реализации мероприятий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программы, в том числе подпрограмм </w:t>
      </w:r>
      <w:bookmarkStart w:id="0" w:name="_Toc414010963"/>
      <w:r w:rsidR="00756F03" w:rsidRPr="00756F03">
        <w:rPr>
          <w:rFonts w:eastAsiaTheme="minorEastAsia"/>
          <w:szCs w:val="28"/>
          <w:lang w:eastAsia="ru-RU"/>
        </w:rPr>
        <w:t>приведены в приложениях к подпрограммам.</w:t>
      </w:r>
    </w:p>
    <w:p w:rsidR="00E06DB6" w:rsidRDefault="00E06DB6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</w:p>
    <w:p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 xml:space="preserve">Раздел 3. Сроки и этапы ее реализации. </w:t>
      </w:r>
    </w:p>
    <w:p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</w:p>
    <w:p w:rsidR="004F3544" w:rsidRPr="00756F03" w:rsidRDefault="004F3544" w:rsidP="00756F03">
      <w:pPr>
        <w:tabs>
          <w:tab w:val="left" w:pos="708"/>
        </w:tabs>
        <w:jc w:val="both"/>
        <w:rPr>
          <w:kern w:val="1"/>
          <w:szCs w:val="28"/>
          <w:lang w:eastAsia="hi-IN" w:bidi="hi-IN"/>
        </w:rPr>
      </w:pPr>
      <w:r w:rsidRPr="00756F03">
        <w:rPr>
          <w:kern w:val="1"/>
          <w:szCs w:val="28"/>
          <w:lang w:eastAsia="hi-IN" w:bidi="hi-IN"/>
        </w:rPr>
        <w:t>Программа будет реализована в один этап и рассчитана на 2020-2027 годы.</w:t>
      </w:r>
    </w:p>
    <w:p w:rsidR="004F3544" w:rsidRPr="00756F03" w:rsidRDefault="004F3544" w:rsidP="00756F03">
      <w:pPr>
        <w:tabs>
          <w:tab w:val="left" w:pos="708"/>
        </w:tabs>
        <w:jc w:val="both"/>
        <w:rPr>
          <w:kern w:val="1"/>
          <w:szCs w:val="28"/>
          <w:lang w:eastAsia="hi-IN" w:bidi="hi-IN"/>
        </w:rPr>
      </w:pPr>
    </w:p>
    <w:p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>Раздел 4. Перечень мероприятий.</w:t>
      </w:r>
    </w:p>
    <w:p w:rsidR="004F3544" w:rsidRPr="00756F03" w:rsidRDefault="004F3544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:rsidR="000D0271" w:rsidRPr="000D0271" w:rsidRDefault="004F3544" w:rsidP="000D0271">
      <w:pPr>
        <w:tabs>
          <w:tab w:val="left" w:pos="708"/>
        </w:tabs>
        <w:jc w:val="both"/>
        <w:rPr>
          <w:color w:val="FF0000"/>
          <w:kern w:val="1"/>
          <w:szCs w:val="28"/>
          <w:lang w:eastAsia="hi-IN" w:bidi="hi-IN"/>
        </w:rPr>
      </w:pPr>
      <w:r w:rsidRPr="00756F03">
        <w:rPr>
          <w:kern w:val="1"/>
          <w:szCs w:val="28"/>
          <w:lang w:eastAsia="hi-IN" w:bidi="hi-IN"/>
        </w:rPr>
        <w:t>Решение задач Программы обеспечивается путем реализации подпрограмм</w:t>
      </w:r>
      <w:proofErr w:type="gramStart"/>
      <w:r w:rsidRPr="00756F03">
        <w:rPr>
          <w:kern w:val="1"/>
          <w:szCs w:val="28"/>
          <w:lang w:eastAsia="hi-IN" w:bidi="hi-IN"/>
        </w:rPr>
        <w:t>«Р</w:t>
      </w:r>
      <w:proofErr w:type="gramEnd"/>
      <w:r w:rsidRPr="00756F03">
        <w:rPr>
          <w:kern w:val="1"/>
          <w:szCs w:val="28"/>
          <w:lang w:eastAsia="hi-IN" w:bidi="hi-IN"/>
        </w:rPr>
        <w:t xml:space="preserve">азвитие системы дошкольного образования Черниговского района» (приложение 1), «Развитие системы общего образования Черниговского района» (приложение 2), </w:t>
      </w:r>
      <w:r w:rsidRPr="00756F03">
        <w:rPr>
          <w:szCs w:val="28"/>
        </w:rPr>
        <w:t>«</w:t>
      </w:r>
      <w:hyperlink w:anchor="Par13407" w:history="1">
        <w:r w:rsidRPr="00756F03">
          <w:rPr>
            <w:szCs w:val="28"/>
          </w:rPr>
          <w:t>Развитие системы дополнительного образования</w:t>
        </w:r>
      </w:hyperlink>
      <w:r w:rsidRPr="00756F03">
        <w:rPr>
          <w:szCs w:val="28"/>
        </w:rPr>
        <w:t xml:space="preserve">, отдыха, оздоровления и занятости детей и подростков Черниговского района» (приложение 3), </w:t>
      </w:r>
      <w:r w:rsidRPr="00756F03">
        <w:rPr>
          <w:rFonts w:eastAsiaTheme="minorEastAsia"/>
          <w:szCs w:val="28"/>
          <w:shd w:val="clear" w:color="auto" w:fill="FFFFFF" w:themeFill="background1"/>
          <w:lang w:eastAsia="ru-RU"/>
        </w:rPr>
        <w:t>«</w:t>
      </w:r>
      <w:r w:rsidRPr="00756F03">
        <w:rPr>
          <w:rFonts w:eastAsiaTheme="minorEastAsia"/>
          <w:szCs w:val="28"/>
          <w:lang w:eastAsia="ru-RU"/>
        </w:rPr>
        <w:t xml:space="preserve">Создание в Черниговском районе новых мест в общеобразовательных организациях» (приложение 4), </w:t>
      </w:r>
      <w:r w:rsidRPr="00756F03">
        <w:rPr>
          <w:kern w:val="1"/>
          <w:szCs w:val="28"/>
          <w:lang w:eastAsia="hi-IN" w:bidi="hi-IN"/>
        </w:rPr>
        <w:t xml:space="preserve">«Обеспечение деятельности учреждений и органов самоуправления системы образования Черниговского района» (приложение5), </w:t>
      </w:r>
      <w:r w:rsidRPr="00756F03">
        <w:rPr>
          <w:szCs w:val="28"/>
        </w:rPr>
        <w:t>«</w:t>
      </w:r>
      <w:proofErr w:type="gramStart"/>
      <w:r w:rsidRPr="00756F03">
        <w:rPr>
          <w:szCs w:val="28"/>
        </w:rPr>
        <w:t>Пожарная безопасность в образовательных учреждениях Черниговского района»</w:t>
      </w:r>
      <w:r w:rsidR="000D0271">
        <w:rPr>
          <w:szCs w:val="28"/>
        </w:rPr>
        <w:t xml:space="preserve"> (приложение 6), </w:t>
      </w:r>
      <w:r w:rsidR="00F55679" w:rsidRPr="00F55679">
        <w:rPr>
          <w:szCs w:val="28"/>
        </w:rPr>
        <w:t xml:space="preserve">«Антитеррористическая безопасность в образовательных учреждениях Черниговского района на 2020 – 2027 годы» </w:t>
      </w:r>
      <w:r w:rsidR="000D0271" w:rsidRPr="00F55679">
        <w:rPr>
          <w:szCs w:val="28"/>
        </w:rPr>
        <w:t xml:space="preserve">(приложение </w:t>
      </w:r>
      <w:r w:rsidR="00F55679" w:rsidRPr="00F55679">
        <w:rPr>
          <w:szCs w:val="28"/>
        </w:rPr>
        <w:t>7</w:t>
      </w:r>
      <w:r w:rsidR="000D0271" w:rsidRPr="00F55679">
        <w:rPr>
          <w:szCs w:val="28"/>
        </w:rPr>
        <w:t>),</w:t>
      </w:r>
      <w:r w:rsidR="00F55679" w:rsidRPr="00F55679">
        <w:rPr>
          <w:szCs w:val="28"/>
        </w:rPr>
        <w:t xml:space="preserve">«Обеспечение информационной безопасности детей, производства информационной продукции детей и оборота информационной продукции в образовательных учреждениях Черниговского района на 2020– 2027 годы» </w:t>
      </w:r>
      <w:r w:rsidR="00F55679">
        <w:rPr>
          <w:szCs w:val="28"/>
        </w:rPr>
        <w:t xml:space="preserve">(приложение 8), </w:t>
      </w:r>
      <w:r w:rsidR="00F55679" w:rsidRPr="00F55679">
        <w:rPr>
          <w:szCs w:val="28"/>
        </w:rPr>
        <w:t xml:space="preserve">«Доступная среда на 2020 – 2027 годы» </w:t>
      </w:r>
      <w:r w:rsidR="00E06DB6">
        <w:rPr>
          <w:szCs w:val="28"/>
        </w:rPr>
        <w:t>(приложение 9).</w:t>
      </w:r>
      <w:proofErr w:type="gramEnd"/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rFonts w:ascii="Arial" w:hAnsi="Arial" w:cs="Arial"/>
          <w:kern w:val="1"/>
          <w:szCs w:val="28"/>
          <w:lang w:eastAsia="hi-IN" w:bidi="hi-IN"/>
        </w:rPr>
      </w:pPr>
      <w:r w:rsidRPr="00D17FA7">
        <w:rPr>
          <w:b/>
          <w:kern w:val="1"/>
          <w:szCs w:val="28"/>
          <w:lang w:eastAsia="hi-IN" w:bidi="hi-IN"/>
        </w:rPr>
        <w:t xml:space="preserve">Раздел </w:t>
      </w:r>
      <w:r w:rsidRPr="00D17FA7">
        <w:rPr>
          <w:b/>
          <w:bCs/>
          <w:kern w:val="1"/>
          <w:szCs w:val="28"/>
          <w:lang w:eastAsia="hi-IN" w:bidi="hi-IN"/>
        </w:rPr>
        <w:t>5. Механизм реализации Программы.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Перечень целевых индикаторов и показателей Программы с расшифровкой плановых значений по годам реализации указывается в подпрограммах: </w:t>
      </w:r>
      <w:proofErr w:type="gramStart"/>
      <w:r w:rsidRPr="00D17FA7">
        <w:rPr>
          <w:kern w:val="1"/>
          <w:szCs w:val="28"/>
          <w:lang w:eastAsia="hi-IN" w:bidi="hi-IN"/>
        </w:rPr>
        <w:t xml:space="preserve">«Развитие системы дошкольного  образования Черниговского района» (приложение 1), </w:t>
      </w:r>
      <w:r w:rsidRPr="00D17FA7">
        <w:rPr>
          <w:kern w:val="1"/>
          <w:szCs w:val="28"/>
          <w:lang w:eastAsia="hi-IN" w:bidi="hi-IN"/>
        </w:rPr>
        <w:lastRenderedPageBreak/>
        <w:t xml:space="preserve">«Развитие системы общего образования Черниговского района» (приложение 2), </w:t>
      </w:r>
      <w:r w:rsidRPr="00D17FA7">
        <w:rPr>
          <w:szCs w:val="28"/>
        </w:rPr>
        <w:t>«</w:t>
      </w:r>
      <w:hyperlink w:anchor="Par13407" w:history="1">
        <w:r w:rsidRPr="00D17FA7">
          <w:rPr>
            <w:szCs w:val="28"/>
          </w:rPr>
          <w:t>Развитие системы дополнительного образования</w:t>
        </w:r>
      </w:hyperlink>
      <w:r w:rsidRPr="00D17FA7">
        <w:rPr>
          <w:szCs w:val="28"/>
        </w:rPr>
        <w:t xml:space="preserve">, отдыха, оздоровления и занятости детей и подростков Черниговского района» (приложение 3), </w:t>
      </w:r>
      <w:r w:rsidRPr="00D17FA7">
        <w:rPr>
          <w:rFonts w:eastAsiaTheme="minorEastAsia" w:cstheme="minorBidi"/>
          <w:szCs w:val="28"/>
          <w:shd w:val="clear" w:color="auto" w:fill="FFFFFF" w:themeFill="background1"/>
          <w:lang w:eastAsia="ru-RU"/>
        </w:rPr>
        <w:t>«</w:t>
      </w:r>
      <w:r w:rsidRPr="00D17FA7">
        <w:rPr>
          <w:rFonts w:eastAsiaTheme="minorEastAsia" w:cstheme="minorBidi"/>
          <w:szCs w:val="28"/>
          <w:lang w:eastAsia="ru-RU"/>
        </w:rPr>
        <w:t xml:space="preserve">Создание в Черниговском районе новых мест в общеобразовательных организациях» (приложение 4), </w:t>
      </w:r>
      <w:r w:rsidRPr="00D17FA7">
        <w:rPr>
          <w:kern w:val="1"/>
          <w:szCs w:val="28"/>
          <w:lang w:eastAsia="hi-IN" w:bidi="hi-IN"/>
        </w:rPr>
        <w:t xml:space="preserve">«Обеспечение деятельности учреждений и органов самоуправления системы образования Черниговского района» (приложение 5), </w:t>
      </w:r>
      <w:r w:rsidRPr="00D17FA7">
        <w:rPr>
          <w:szCs w:val="28"/>
        </w:rPr>
        <w:t>«Пожарная безопасность в образовательных учреждениях Черни</w:t>
      </w:r>
      <w:r w:rsidR="00545040">
        <w:rPr>
          <w:szCs w:val="28"/>
        </w:rPr>
        <w:t>говского</w:t>
      </w:r>
      <w:proofErr w:type="gramEnd"/>
      <w:r w:rsidR="00545040">
        <w:rPr>
          <w:szCs w:val="28"/>
        </w:rPr>
        <w:t xml:space="preserve"> района» (приложение 6),</w:t>
      </w:r>
      <w:r w:rsidR="00545040" w:rsidRPr="00F55679">
        <w:rPr>
          <w:szCs w:val="28"/>
        </w:rPr>
        <w:t xml:space="preserve">«Антитеррористическая безопасность в образовательных учреждениях Черниговского района на 2020 – 2027 годы» (приложение 7),«Обеспечение информационной безопасности детей, производства информационной продукции детей и оборота информационной продукции в образовательных учреждениях Черниговского района на 2020– 2027 годы» </w:t>
      </w:r>
      <w:r w:rsidR="00545040">
        <w:rPr>
          <w:szCs w:val="28"/>
        </w:rPr>
        <w:t xml:space="preserve">(приложение 8), </w:t>
      </w:r>
      <w:r w:rsidR="00545040" w:rsidRPr="00F55679">
        <w:rPr>
          <w:szCs w:val="28"/>
        </w:rPr>
        <w:t xml:space="preserve">«Доступная среда на 2020 – 2027 годы» </w:t>
      </w:r>
      <w:r w:rsidR="00545040">
        <w:rPr>
          <w:szCs w:val="28"/>
        </w:rPr>
        <w:t>(приложение 9).</w:t>
      </w:r>
    </w:p>
    <w:p w:rsidR="00E06DB6" w:rsidRDefault="00E06DB6" w:rsidP="00E06DB6">
      <w:pPr>
        <w:tabs>
          <w:tab w:val="left" w:pos="708"/>
        </w:tabs>
        <w:spacing w:line="200" w:lineRule="atLeast"/>
        <w:jc w:val="both"/>
        <w:rPr>
          <w:b/>
          <w:color w:val="FF0000"/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kern w:val="1"/>
          <w:szCs w:val="28"/>
          <w:lang w:eastAsia="hi-IN" w:bidi="hi-IN"/>
        </w:rPr>
      </w:pPr>
      <w:r w:rsidRPr="00D17FA7">
        <w:rPr>
          <w:b/>
          <w:kern w:val="1"/>
          <w:szCs w:val="28"/>
          <w:lang w:eastAsia="hi-IN" w:bidi="hi-IN"/>
        </w:rPr>
        <w:t xml:space="preserve">Раздел 6. Ресурсное обеспечение. </w:t>
      </w:r>
    </w:p>
    <w:p w:rsidR="00C526D5" w:rsidRPr="00C526D5" w:rsidRDefault="00C526D5" w:rsidP="00C526D5">
      <w:pPr>
        <w:tabs>
          <w:tab w:val="left" w:pos="708"/>
        </w:tabs>
        <w:snapToGrid w:val="0"/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Объем финансирования мероприятий Программы за счет средств муниципального бюджета.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2020 год</w:t>
      </w:r>
      <w:r>
        <w:rPr>
          <w:kern w:val="1"/>
          <w:szCs w:val="28"/>
          <w:lang w:eastAsia="hi-IN" w:bidi="hi-IN"/>
        </w:rPr>
        <w:t xml:space="preserve"> </w:t>
      </w:r>
      <w:r w:rsidRPr="00C526D5">
        <w:rPr>
          <w:kern w:val="1"/>
          <w:szCs w:val="28"/>
          <w:lang w:eastAsia="hi-IN" w:bidi="hi-IN"/>
        </w:rPr>
        <w:t xml:space="preserve">– </w:t>
      </w:r>
      <w:r>
        <w:rPr>
          <w:kern w:val="1"/>
          <w:szCs w:val="28"/>
          <w:lang w:eastAsia="hi-IN" w:bidi="hi-IN"/>
        </w:rPr>
        <w:t xml:space="preserve"> 248881,912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2021 год </w:t>
      </w:r>
      <w:r>
        <w:rPr>
          <w:kern w:val="1"/>
          <w:szCs w:val="28"/>
          <w:lang w:eastAsia="hi-IN" w:bidi="hi-IN"/>
        </w:rPr>
        <w:t xml:space="preserve"> </w:t>
      </w:r>
      <w:r w:rsidRPr="00C526D5">
        <w:rPr>
          <w:kern w:val="1"/>
          <w:szCs w:val="28"/>
          <w:lang w:eastAsia="hi-IN" w:bidi="hi-IN"/>
        </w:rPr>
        <w:t xml:space="preserve">– </w:t>
      </w:r>
      <w:r>
        <w:rPr>
          <w:kern w:val="1"/>
          <w:szCs w:val="28"/>
          <w:lang w:eastAsia="hi-IN" w:bidi="hi-IN"/>
        </w:rPr>
        <w:t xml:space="preserve">221532,676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2022 год</w:t>
      </w:r>
      <w:r>
        <w:rPr>
          <w:kern w:val="1"/>
          <w:szCs w:val="28"/>
          <w:lang w:eastAsia="hi-IN" w:bidi="hi-IN"/>
        </w:rPr>
        <w:t xml:space="preserve">  </w:t>
      </w:r>
      <w:r w:rsidRPr="00C526D5">
        <w:rPr>
          <w:kern w:val="1"/>
          <w:szCs w:val="28"/>
          <w:lang w:eastAsia="hi-IN" w:bidi="hi-IN"/>
        </w:rPr>
        <w:t xml:space="preserve">– </w:t>
      </w:r>
      <w:r>
        <w:rPr>
          <w:kern w:val="1"/>
          <w:szCs w:val="28"/>
          <w:lang w:eastAsia="hi-IN" w:bidi="hi-IN"/>
        </w:rPr>
        <w:t xml:space="preserve">212986,182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napToGrid w:val="0"/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2023 год – </w:t>
      </w:r>
      <w:r>
        <w:rPr>
          <w:kern w:val="1"/>
          <w:szCs w:val="28"/>
          <w:lang w:eastAsia="hi-IN" w:bidi="hi-IN"/>
        </w:rPr>
        <w:t xml:space="preserve"> 0 </w:t>
      </w:r>
      <w:r w:rsidRPr="00C526D5">
        <w:rPr>
          <w:kern w:val="1"/>
          <w:szCs w:val="28"/>
          <w:lang w:eastAsia="hi-IN" w:bidi="hi-IN"/>
        </w:rPr>
        <w:t>тыс. рублей.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2024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2025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2026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2027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Средства, привлекаемых на реализацию мероприятий Программы, составляет из краевого бюджета.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2020 год  499959,573 –  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2021 год – 493294,857 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2022 год  – 493294,857 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2023 год -  </w:t>
      </w:r>
      <w:r>
        <w:rPr>
          <w:kern w:val="1"/>
          <w:szCs w:val="28"/>
          <w:lang w:eastAsia="hi-IN" w:bidi="hi-IN"/>
        </w:rPr>
        <w:t xml:space="preserve"> 0</w:t>
      </w:r>
      <w:r w:rsidRPr="00C526D5">
        <w:rPr>
          <w:kern w:val="1"/>
          <w:szCs w:val="28"/>
          <w:lang w:eastAsia="hi-IN" w:bidi="hi-IN"/>
        </w:rPr>
        <w:t xml:space="preserve"> тыс. рублей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2024 год*– 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2025 год*–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2026 год*–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:rsidR="00C526D5" w:rsidRPr="00C526D5" w:rsidRDefault="00C526D5" w:rsidP="00C526D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2027 год*– </w:t>
      </w:r>
      <w:r>
        <w:rPr>
          <w:kern w:val="1"/>
          <w:szCs w:val="28"/>
          <w:lang w:eastAsia="hi-IN" w:bidi="hi-IN"/>
        </w:rPr>
        <w:t>0 т</w:t>
      </w:r>
      <w:r w:rsidRPr="00C526D5">
        <w:rPr>
          <w:kern w:val="1"/>
          <w:szCs w:val="28"/>
          <w:lang w:eastAsia="hi-IN" w:bidi="hi-IN"/>
        </w:rPr>
        <w:t>ыс. рублей;</w:t>
      </w:r>
    </w:p>
    <w:p w:rsidR="00E06DB6" w:rsidRPr="00E44ED1" w:rsidRDefault="00E06DB6" w:rsidP="00E06DB6">
      <w:pPr>
        <w:tabs>
          <w:tab w:val="left" w:pos="708"/>
        </w:tabs>
        <w:spacing w:line="100" w:lineRule="atLeast"/>
        <w:ind w:left="175"/>
        <w:jc w:val="both"/>
        <w:rPr>
          <w:color w:val="FF0000"/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kern w:val="1"/>
          <w:szCs w:val="28"/>
          <w:lang w:eastAsia="hi-IN" w:bidi="hi-IN"/>
        </w:rPr>
      </w:pPr>
      <w:r w:rsidRPr="00D17FA7">
        <w:rPr>
          <w:b/>
          <w:bCs/>
          <w:kern w:val="1"/>
          <w:szCs w:val="28"/>
          <w:lang w:eastAsia="hi-IN" w:bidi="hi-IN"/>
        </w:rPr>
        <w:t xml:space="preserve">Раздел 7. Управление и </w:t>
      </w:r>
      <w:proofErr w:type="gramStart"/>
      <w:r w:rsidRPr="00D17FA7">
        <w:rPr>
          <w:b/>
          <w:bCs/>
          <w:kern w:val="1"/>
          <w:szCs w:val="28"/>
          <w:lang w:eastAsia="hi-IN" w:bidi="hi-IN"/>
        </w:rPr>
        <w:t>контроль за</w:t>
      </w:r>
      <w:proofErr w:type="gramEnd"/>
      <w:r w:rsidRPr="00D17FA7">
        <w:rPr>
          <w:b/>
          <w:bCs/>
          <w:kern w:val="1"/>
          <w:szCs w:val="28"/>
          <w:lang w:eastAsia="hi-IN" w:bidi="hi-IN"/>
        </w:rPr>
        <w:t xml:space="preserve"> ходом реализации.</w:t>
      </w:r>
    </w:p>
    <w:p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color w:val="FF0000"/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E44ED1">
        <w:rPr>
          <w:color w:val="FF0000"/>
          <w:kern w:val="1"/>
          <w:sz w:val="24"/>
          <w:szCs w:val="24"/>
          <w:lang w:eastAsia="hi-IN" w:bidi="hi-IN"/>
        </w:rPr>
        <w:tab/>
      </w:r>
      <w:r w:rsidRPr="00D17FA7">
        <w:rPr>
          <w:kern w:val="1"/>
          <w:szCs w:val="28"/>
          <w:lang w:eastAsia="hi-IN" w:bidi="hi-IN"/>
        </w:rPr>
        <w:t>Управление образования  и МКУ</w:t>
      </w:r>
      <w:r>
        <w:rPr>
          <w:kern w:val="1"/>
          <w:szCs w:val="28"/>
          <w:lang w:eastAsia="hi-IN" w:bidi="hi-IN"/>
        </w:rPr>
        <w:t xml:space="preserve"> «</w:t>
      </w:r>
      <w:r w:rsidRPr="00D17FA7">
        <w:rPr>
          <w:kern w:val="1"/>
          <w:szCs w:val="28"/>
          <w:lang w:eastAsia="hi-IN" w:bidi="hi-IN"/>
        </w:rPr>
        <w:t>ИМЦСО» являются  координаторами программы и осуществляют следующие функции:</w:t>
      </w:r>
    </w:p>
    <w:p w:rsidR="00E06DB6" w:rsidRPr="00D17FA7" w:rsidRDefault="00E06DB6" w:rsidP="00E06DB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разрабатывают в пределах своих полномочий акты, необходимые для выполнения мероприятий программы;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lastRenderedPageBreak/>
        <w:t>- осуществляют постоянный мониторинг  программной деятельности;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готовят предложения по уточнению перечня мероприятий Программы на очередной год, формируют заказ на дополнительные программные мероприятия;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spacing w:val="-6"/>
          <w:kern w:val="1"/>
          <w:szCs w:val="28"/>
          <w:lang w:eastAsia="hi-IN" w:bidi="hi-IN"/>
        </w:rPr>
      </w:pPr>
      <w:r w:rsidRPr="00D17FA7">
        <w:rPr>
          <w:spacing w:val="-4"/>
          <w:kern w:val="1"/>
          <w:szCs w:val="28"/>
          <w:lang w:eastAsia="hi-IN" w:bidi="hi-IN"/>
        </w:rPr>
        <w:t xml:space="preserve">- осуществляют координацию деятельности соисполнителей </w:t>
      </w:r>
      <w:r w:rsidRPr="00D17FA7">
        <w:rPr>
          <w:spacing w:val="-6"/>
          <w:kern w:val="1"/>
          <w:szCs w:val="28"/>
          <w:lang w:eastAsia="hi-IN" w:bidi="hi-IN"/>
        </w:rPr>
        <w:t>Программы;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несут ответственность за своевременную и качественную </w:t>
      </w:r>
      <w:r w:rsidRPr="00D17FA7">
        <w:rPr>
          <w:spacing w:val="-8"/>
          <w:kern w:val="1"/>
          <w:szCs w:val="28"/>
          <w:lang w:eastAsia="hi-IN" w:bidi="hi-IN"/>
        </w:rPr>
        <w:t>реализацию мероприятий Программы, обеспечивают</w:t>
      </w:r>
      <w:r w:rsidRPr="00D17FA7">
        <w:rPr>
          <w:kern w:val="1"/>
          <w:szCs w:val="28"/>
          <w:lang w:eastAsia="hi-IN" w:bidi="hi-IN"/>
        </w:rPr>
        <w:t xml:space="preserve"> эффективное использование средств, выделяемых на её реализацию;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организуют информационно-разъяснительную работу по приоритетным направлениям образовательной политики района;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обобщают и представляют аналитические материалы по основным тенденциям развития образования;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обеспечивают методическое сопровождение основных мероприятий Программы;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spacing w:val="-6"/>
          <w:kern w:val="1"/>
          <w:szCs w:val="28"/>
          <w:lang w:eastAsia="hi-IN" w:bidi="hi-IN"/>
        </w:rPr>
        <w:t>- осуществляют исследование существующих, проектирование</w:t>
      </w:r>
      <w:r w:rsidRPr="00D17FA7">
        <w:rPr>
          <w:kern w:val="1"/>
          <w:szCs w:val="28"/>
          <w:lang w:eastAsia="hi-IN" w:bidi="hi-IN"/>
        </w:rPr>
        <w:t xml:space="preserve">, </w:t>
      </w:r>
      <w:r w:rsidRPr="00D17FA7">
        <w:rPr>
          <w:spacing w:val="-10"/>
          <w:kern w:val="1"/>
          <w:szCs w:val="28"/>
          <w:lang w:eastAsia="hi-IN" w:bidi="hi-IN"/>
        </w:rPr>
        <w:t>апробацию и внедрение эффективных моделей</w:t>
      </w:r>
      <w:r w:rsidRPr="00D17FA7">
        <w:rPr>
          <w:kern w:val="1"/>
          <w:szCs w:val="28"/>
          <w:lang w:eastAsia="hi-IN" w:bidi="hi-IN"/>
        </w:rPr>
        <w:t xml:space="preserve"> развития образовательной практики;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готовят педагогические и управленческие кадры к </w:t>
      </w:r>
      <w:r w:rsidRPr="00D17FA7">
        <w:rPr>
          <w:spacing w:val="-10"/>
          <w:kern w:val="1"/>
          <w:szCs w:val="28"/>
          <w:lang w:eastAsia="hi-IN" w:bidi="hi-IN"/>
        </w:rPr>
        <w:t>выполнению новых видов деятельности, определенных</w:t>
      </w:r>
      <w:r w:rsidRPr="00D17FA7">
        <w:rPr>
          <w:kern w:val="1"/>
          <w:szCs w:val="28"/>
          <w:lang w:eastAsia="hi-IN" w:bidi="hi-IN"/>
        </w:rPr>
        <w:t xml:space="preserve"> Программой;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 ежегодно до 1 марта следующего заотчетным,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программы.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ind w:firstLine="575"/>
        <w:jc w:val="both"/>
        <w:rPr>
          <w:bCs/>
          <w:kern w:val="1"/>
          <w:szCs w:val="28"/>
          <w:lang w:eastAsia="hi-IN" w:bidi="hi-IN"/>
        </w:rPr>
      </w:pPr>
      <w:r w:rsidRPr="00D17FA7">
        <w:rPr>
          <w:bCs/>
          <w:kern w:val="1"/>
          <w:szCs w:val="28"/>
          <w:lang w:eastAsia="hi-IN" w:bidi="hi-IN"/>
        </w:rPr>
        <w:t>Руководители ОУ: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организуют разработку программ развития ОУ с </w:t>
      </w:r>
      <w:r w:rsidRPr="00D17FA7">
        <w:rPr>
          <w:spacing w:val="-8"/>
          <w:kern w:val="1"/>
          <w:szCs w:val="28"/>
          <w:lang w:eastAsia="hi-IN" w:bidi="hi-IN"/>
        </w:rPr>
        <w:t>учетом задач программы</w:t>
      </w:r>
      <w:r w:rsidRPr="00D17FA7">
        <w:rPr>
          <w:kern w:val="1"/>
          <w:szCs w:val="28"/>
          <w:lang w:eastAsia="hi-IN" w:bidi="hi-IN"/>
        </w:rPr>
        <w:t xml:space="preserve"> развития образования;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утверждают программы ОУ после обсуждения на педагогических советах ОУ;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вносят дополнения в перечень критериев и показателей для </w:t>
      </w:r>
      <w:proofErr w:type="gramStart"/>
      <w:r w:rsidRPr="00D17FA7">
        <w:rPr>
          <w:kern w:val="1"/>
          <w:szCs w:val="28"/>
          <w:lang w:eastAsia="hi-IN" w:bidi="hi-IN"/>
        </w:rPr>
        <w:t>контроля за</w:t>
      </w:r>
      <w:proofErr w:type="gramEnd"/>
      <w:r w:rsidRPr="00D17FA7">
        <w:rPr>
          <w:kern w:val="1"/>
          <w:szCs w:val="28"/>
          <w:lang w:eastAsia="hi-IN" w:bidi="hi-IN"/>
        </w:rPr>
        <w:t xml:space="preserve"> ходом реализации Программы в связи с актуальными задачами ОУ;</w:t>
      </w: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отвечают за достоверность данных по критериям и показателям Программы.</w:t>
      </w:r>
    </w:p>
    <w:p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color w:val="FF0000"/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kern w:val="1"/>
          <w:szCs w:val="28"/>
          <w:lang w:eastAsia="hi-IN" w:bidi="hi-IN"/>
        </w:rPr>
      </w:pPr>
      <w:r w:rsidRPr="00D17FA7">
        <w:rPr>
          <w:b/>
          <w:bCs/>
          <w:kern w:val="1"/>
          <w:szCs w:val="28"/>
          <w:lang w:eastAsia="hi-IN" w:bidi="hi-IN"/>
        </w:rPr>
        <w:t>Раздел 8. Оценка эффективности.</w:t>
      </w:r>
    </w:p>
    <w:p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color w:val="FF0000"/>
          <w:kern w:val="1"/>
          <w:szCs w:val="28"/>
          <w:lang w:eastAsia="hi-IN" w:bidi="hi-IN"/>
        </w:rPr>
      </w:pPr>
    </w:p>
    <w:p w:rsidR="00E06DB6" w:rsidRPr="00D17FA7" w:rsidRDefault="00E06DB6" w:rsidP="00E06DB6">
      <w:pPr>
        <w:jc w:val="both"/>
        <w:rPr>
          <w:rFonts w:eastAsia="Arial CYR" w:cs="Arial CYR"/>
          <w:szCs w:val="28"/>
        </w:rPr>
      </w:pPr>
      <w:r w:rsidRPr="00D17FA7">
        <w:rPr>
          <w:rFonts w:eastAsia="Arial CYR" w:cs="Arial CYR"/>
          <w:szCs w:val="28"/>
        </w:rPr>
        <w:t>Ежегодно оценка эффективности реализации Программы и входящих в неё подпрограмм будет производиться на основе системы целевых индикаторов, обеспечивающих мониторинг динамики изменений в системе образования  Черниговского района за отчетный период с целью уточнения или корректировки поставленных задач и проводимых мероприятий.</w:t>
      </w:r>
    </w:p>
    <w:p w:rsidR="00E06DB6" w:rsidRPr="00D17FA7" w:rsidRDefault="00E06DB6" w:rsidP="00E06DB6">
      <w:pPr>
        <w:autoSpaceDE w:val="0"/>
        <w:ind w:firstLine="540"/>
        <w:jc w:val="both"/>
        <w:rPr>
          <w:rFonts w:eastAsia="Arial CYR" w:cs="Arial CYR"/>
          <w:szCs w:val="28"/>
        </w:rPr>
      </w:pPr>
      <w:r w:rsidRPr="00D17FA7">
        <w:rPr>
          <w:rFonts w:eastAsia="Arial CYR" w:cs="Arial CYR"/>
          <w:szCs w:val="28"/>
        </w:rPr>
        <w:t>Методика оценки эффективности реализации Программы и входящих в неё подпрограмм: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 xml:space="preserve">1. Оценка эффективности реализации Программы </w:t>
      </w:r>
      <w:r w:rsidRPr="00D17FA7">
        <w:rPr>
          <w:rFonts w:eastAsia="Arial CYR" w:cs="Arial CYR"/>
          <w:szCs w:val="28"/>
        </w:rPr>
        <w:t xml:space="preserve">и входящих в неё подпрограмм </w:t>
      </w:r>
      <w:r w:rsidRPr="00D17FA7">
        <w:rPr>
          <w:rFonts w:eastAsia="Arial"/>
          <w:szCs w:val="28"/>
        </w:rPr>
        <w:t>осуществляется в целях определения степени достижения целей и задач Программы и входящих в неё  Подпрограмм в зависимости от конечных результатов.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 xml:space="preserve">2. Оценка эффективности реализации Программы и входящих в неё Подпрограмм осуществляется по итогам исполнения за отчетный финансовый год </w:t>
      </w:r>
      <w:r w:rsidRPr="00D17FA7">
        <w:rPr>
          <w:rFonts w:eastAsia="Arial"/>
          <w:szCs w:val="28"/>
        </w:rPr>
        <w:lastRenderedPageBreak/>
        <w:t xml:space="preserve">и в целом после завершения  реализации. 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3. По результатам оценки эффективности реализации Программы могут быть сделаны следующие выводы: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1) эффективность снизилась по сравнению с плановыми значениями целевых индикаторов;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2) эффективность находится на уровне плановых значений целевых индикаторов;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3) эффективность повысилась по сравнению с плановыми значениями целевых индикаторов.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4. Снижение или повышение эффективности Программы и входящих в неё подпрограмм по сравнению с плановыми значениями целевых индикаторов является основанием для принятия решений об увеличении,  сокращении с очередного финансового года бюджетных ассигнований на реализацию Программы или входящей в неё подпрограммы, приостановлении или о досрочном прекращении  реализации.</w:t>
      </w:r>
    </w:p>
    <w:p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5. Оценка эффективности Программы или входящей в неё подпрограммы производится путем сравнения фактически достигнутых значений целевых индикаторов с установленными программой и входящей в неё подпрограммой значениями, а также с уровнем эффективности прошлого года.</w:t>
      </w:r>
    </w:p>
    <w:p w:rsidR="0037649D" w:rsidRPr="00E44ED1" w:rsidRDefault="00E06DB6" w:rsidP="00545040">
      <w:pPr>
        <w:widowControl w:val="0"/>
        <w:autoSpaceDE w:val="0"/>
        <w:ind w:firstLine="540"/>
        <w:jc w:val="both"/>
        <w:rPr>
          <w:color w:val="FF0000"/>
        </w:rPr>
        <w:sectPr w:rsidR="0037649D" w:rsidRPr="00E44ED1" w:rsidSect="004F528F">
          <w:pgSz w:w="12240" w:h="15840"/>
          <w:pgMar w:top="851" w:right="616" w:bottom="851" w:left="1560" w:header="1134" w:footer="1134" w:gutter="0"/>
          <w:cols w:space="720"/>
          <w:docGrid w:linePitch="381"/>
        </w:sectPr>
      </w:pPr>
      <w:r>
        <w:rPr>
          <w:rFonts w:eastAsia="Arial"/>
          <w:szCs w:val="28"/>
        </w:rPr>
        <w:t>6</w:t>
      </w:r>
      <w:r w:rsidRPr="00D17FA7">
        <w:rPr>
          <w:rFonts w:eastAsia="Arial"/>
          <w:szCs w:val="28"/>
        </w:rPr>
        <w:t>. Сведения об оценке целевых индикаторов и эффективности Программы и входящих в неё Подпрограмм за отчетный финансовый год, динамика целевых значений индикаторов Программы и входящих в неё Подпрограмм предоставляются в управление экономики и территориального планирования администрации ответственным исполнителем. Динамика фактически достигнутых значений целевых индикаторов приводится,  начиная с первого года реализации Подпрограмм и по каждому последующему году, включая отчетный год.</w:t>
      </w:r>
      <w:bookmarkEnd w:id="0"/>
    </w:p>
    <w:p w:rsidR="00A40D5E" w:rsidRPr="00D17FA7" w:rsidRDefault="00A40D5E" w:rsidP="00A40D5E">
      <w:pPr>
        <w:autoSpaceDE w:val="0"/>
        <w:jc w:val="right"/>
        <w:rPr>
          <w:rFonts w:eastAsia="Arial"/>
          <w:szCs w:val="28"/>
        </w:rPr>
      </w:pPr>
      <w:r w:rsidRPr="00D17FA7">
        <w:rPr>
          <w:rFonts w:eastAsia="Arial"/>
          <w:szCs w:val="28"/>
        </w:rPr>
        <w:lastRenderedPageBreak/>
        <w:t>Приложение №1</w:t>
      </w:r>
    </w:p>
    <w:p w:rsidR="00A40D5E" w:rsidRPr="00D17FA7" w:rsidRDefault="00A40D5E" w:rsidP="00A40D5E">
      <w:pPr>
        <w:autoSpaceDE w:val="0"/>
        <w:jc w:val="right"/>
        <w:rPr>
          <w:rFonts w:eastAsia="Arial"/>
          <w:szCs w:val="28"/>
        </w:rPr>
      </w:pPr>
      <w:r w:rsidRPr="00D17FA7">
        <w:rPr>
          <w:rFonts w:eastAsia="Arial"/>
          <w:szCs w:val="28"/>
        </w:rPr>
        <w:t xml:space="preserve">к муниципальной программе </w:t>
      </w:r>
    </w:p>
    <w:p w:rsidR="00A40D5E" w:rsidRPr="00D17FA7" w:rsidRDefault="00A40D5E" w:rsidP="00A40D5E">
      <w:pPr>
        <w:autoSpaceDE w:val="0"/>
        <w:jc w:val="right"/>
        <w:rPr>
          <w:rFonts w:eastAsia="Arial"/>
          <w:szCs w:val="28"/>
        </w:rPr>
      </w:pPr>
      <w:r w:rsidRPr="00D17FA7">
        <w:rPr>
          <w:rFonts w:eastAsia="Arial"/>
          <w:szCs w:val="28"/>
        </w:rPr>
        <w:t>Черниговского района</w:t>
      </w:r>
    </w:p>
    <w:p w:rsidR="00A40D5E" w:rsidRPr="00D17FA7" w:rsidRDefault="00A40D5E" w:rsidP="00A40D5E">
      <w:pPr>
        <w:jc w:val="right"/>
        <w:rPr>
          <w:szCs w:val="28"/>
        </w:rPr>
      </w:pPr>
      <w:r w:rsidRPr="00D17FA7">
        <w:rPr>
          <w:szCs w:val="28"/>
        </w:rPr>
        <w:t xml:space="preserve">«Развитие образования </w:t>
      </w:r>
    </w:p>
    <w:p w:rsidR="00A40D5E" w:rsidRPr="00D17FA7" w:rsidRDefault="00A40D5E" w:rsidP="00A40D5E">
      <w:pPr>
        <w:jc w:val="right"/>
        <w:rPr>
          <w:szCs w:val="28"/>
        </w:rPr>
      </w:pPr>
      <w:r w:rsidRPr="00D17FA7">
        <w:rPr>
          <w:szCs w:val="28"/>
        </w:rPr>
        <w:t>Черниговского района на 2020-2027</w:t>
      </w:r>
      <w:r>
        <w:rPr>
          <w:szCs w:val="28"/>
        </w:rPr>
        <w:t xml:space="preserve"> годы»</w:t>
      </w:r>
    </w:p>
    <w:p w:rsidR="00A40D5E" w:rsidRPr="00E44ED1" w:rsidRDefault="00A40D5E" w:rsidP="00A40D5E">
      <w:pPr>
        <w:autoSpaceDE w:val="0"/>
        <w:jc w:val="right"/>
        <w:rPr>
          <w:rFonts w:eastAsia="Arial"/>
          <w:b/>
          <w:i/>
          <w:color w:val="FF0000"/>
          <w:szCs w:val="28"/>
        </w:rPr>
      </w:pPr>
    </w:p>
    <w:p w:rsidR="00A40D5E" w:rsidRPr="00D17FA7" w:rsidRDefault="00A40D5E" w:rsidP="00A40D5E">
      <w:pPr>
        <w:jc w:val="center"/>
        <w:rPr>
          <w:b/>
          <w:bCs/>
          <w:szCs w:val="28"/>
        </w:rPr>
      </w:pPr>
      <w:r w:rsidRPr="00D17FA7">
        <w:rPr>
          <w:b/>
          <w:bCs/>
          <w:szCs w:val="28"/>
        </w:rPr>
        <w:t>ПОДПРОГРАММА № 1</w:t>
      </w:r>
    </w:p>
    <w:p w:rsidR="00A40D5E" w:rsidRPr="00D17FA7" w:rsidRDefault="00A40D5E" w:rsidP="00A40D5E">
      <w:pPr>
        <w:jc w:val="center"/>
        <w:rPr>
          <w:b/>
          <w:bCs/>
          <w:szCs w:val="28"/>
        </w:rPr>
      </w:pPr>
    </w:p>
    <w:p w:rsidR="00A40D5E" w:rsidRPr="00D17FA7" w:rsidRDefault="00A40D5E" w:rsidP="00A40D5E">
      <w:pPr>
        <w:ind w:firstLine="540"/>
        <w:jc w:val="center"/>
        <w:rPr>
          <w:b/>
          <w:bCs/>
          <w:szCs w:val="28"/>
          <w:lang w:eastAsia="hi-IN" w:bidi="hi-IN"/>
        </w:rPr>
      </w:pPr>
      <w:r w:rsidRPr="00D17FA7">
        <w:rPr>
          <w:b/>
          <w:bCs/>
          <w:szCs w:val="28"/>
          <w:lang w:eastAsia="hi-IN" w:bidi="hi-IN"/>
        </w:rPr>
        <w:t xml:space="preserve"> «Развитие системы дошкольного образования</w:t>
      </w:r>
    </w:p>
    <w:p w:rsidR="00A40D5E" w:rsidRPr="00D17FA7" w:rsidRDefault="00A40D5E" w:rsidP="00A40D5E">
      <w:pPr>
        <w:ind w:firstLine="540"/>
        <w:jc w:val="center"/>
        <w:rPr>
          <w:b/>
          <w:bCs/>
          <w:szCs w:val="28"/>
          <w:lang w:eastAsia="hi-IN" w:bidi="hi-IN"/>
        </w:rPr>
      </w:pPr>
      <w:r w:rsidRPr="00D17FA7">
        <w:rPr>
          <w:b/>
          <w:bCs/>
          <w:szCs w:val="28"/>
          <w:lang w:eastAsia="hi-IN" w:bidi="hi-IN"/>
        </w:rPr>
        <w:t xml:space="preserve"> Черниговского района»</w:t>
      </w:r>
    </w:p>
    <w:p w:rsidR="00A40D5E" w:rsidRPr="00E44ED1" w:rsidRDefault="00A40D5E" w:rsidP="00A40D5E">
      <w:pPr>
        <w:widowControl w:val="0"/>
        <w:jc w:val="center"/>
        <w:rPr>
          <w:rFonts w:eastAsia="SimSun"/>
          <w:color w:val="FF0000"/>
          <w:kern w:val="1"/>
          <w:szCs w:val="28"/>
          <w:lang w:eastAsia="hi-IN" w:bidi="hi-IN"/>
        </w:rPr>
      </w:pPr>
    </w:p>
    <w:p w:rsidR="00A40D5E" w:rsidRPr="00D17FA7" w:rsidRDefault="00A40D5E" w:rsidP="00A40D5E">
      <w:pPr>
        <w:widowControl w:val="0"/>
        <w:jc w:val="center"/>
        <w:rPr>
          <w:rFonts w:eastAsia="SimSun"/>
          <w:b/>
          <w:kern w:val="1"/>
          <w:szCs w:val="28"/>
          <w:lang w:eastAsia="hi-IN" w:bidi="hi-IN"/>
        </w:rPr>
      </w:pPr>
      <w:r w:rsidRPr="00D17FA7">
        <w:rPr>
          <w:rFonts w:eastAsia="SimSun"/>
          <w:b/>
          <w:kern w:val="1"/>
          <w:szCs w:val="28"/>
          <w:lang w:eastAsia="hi-IN" w:bidi="hi-IN"/>
        </w:rPr>
        <w:t>Паспорт подпрограммы</w:t>
      </w:r>
    </w:p>
    <w:p w:rsidR="00A40D5E" w:rsidRPr="00E44ED1" w:rsidRDefault="00A40D5E" w:rsidP="00A40D5E">
      <w:pPr>
        <w:widowControl w:val="0"/>
        <w:jc w:val="center"/>
        <w:rPr>
          <w:rFonts w:eastAsia="SimSun"/>
          <w:b/>
          <w:color w:val="FF0000"/>
          <w:kern w:val="1"/>
          <w:szCs w:val="28"/>
          <w:lang w:eastAsia="hi-IN" w:bidi="hi-IN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2531"/>
        <w:gridCol w:w="12059"/>
      </w:tblGrid>
      <w:tr w:rsidR="00A40D5E" w:rsidRPr="00E44ED1" w:rsidTr="00F05821">
        <w:tc>
          <w:tcPr>
            <w:tcW w:w="2531" w:type="dxa"/>
            <w:shd w:val="clear" w:color="auto" w:fill="auto"/>
            <w:vAlign w:val="center"/>
          </w:tcPr>
          <w:p w:rsidR="00A40D5E" w:rsidRPr="00D17FA7" w:rsidRDefault="00A40D5E" w:rsidP="00F05821">
            <w:pPr>
              <w:widowControl w:val="0"/>
              <w:snapToGrid w:val="0"/>
              <w:jc w:val="center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Наименование подпрограммы</w:t>
            </w:r>
          </w:p>
          <w:p w:rsidR="00A40D5E" w:rsidRPr="00D17FA7" w:rsidRDefault="00A40D5E" w:rsidP="00F05821">
            <w:pPr>
              <w:widowControl w:val="0"/>
              <w:snapToGrid w:val="0"/>
              <w:jc w:val="center"/>
              <w:rPr>
                <w:rFonts w:eastAsia="Arial"/>
                <w:szCs w:val="28"/>
                <w:lang w:eastAsia="hi-IN" w:bidi="hi-IN"/>
              </w:rPr>
            </w:pPr>
          </w:p>
        </w:tc>
        <w:tc>
          <w:tcPr>
            <w:tcW w:w="12059" w:type="dxa"/>
            <w:shd w:val="clear" w:color="auto" w:fill="auto"/>
            <w:vAlign w:val="center"/>
          </w:tcPr>
          <w:p w:rsidR="00A40D5E" w:rsidRPr="00D17FA7" w:rsidRDefault="00A40D5E" w:rsidP="00F05821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  <w:r w:rsidRPr="00D17FA7">
              <w:rPr>
                <w:rFonts w:eastAsia="Arial"/>
                <w:szCs w:val="28"/>
                <w:lang w:eastAsia="hi-IN" w:bidi="hi-IN"/>
              </w:rPr>
              <w:t>«Развитие системы дошкольного образования Черниговского района»</w:t>
            </w:r>
          </w:p>
          <w:p w:rsidR="00A40D5E" w:rsidRPr="00D17FA7" w:rsidRDefault="00A40D5E" w:rsidP="00F05821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D17FA7" w:rsidRDefault="00A40D5E" w:rsidP="00F05821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Дата принятия решения о разработке 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rPr>
                <w:kern w:val="1"/>
                <w:szCs w:val="28"/>
              </w:rPr>
            </w:pPr>
          </w:p>
          <w:p w:rsidR="00A40D5E" w:rsidRPr="00E1284A" w:rsidRDefault="00A40D5E" w:rsidP="00F05821">
            <w:pPr>
              <w:widowControl w:val="0"/>
              <w:snapToGrid w:val="0"/>
              <w:rPr>
                <w:kern w:val="1"/>
                <w:szCs w:val="28"/>
              </w:rPr>
            </w:pPr>
            <w:r w:rsidRPr="00E1284A">
              <w:rPr>
                <w:kern w:val="1"/>
                <w:szCs w:val="28"/>
              </w:rPr>
              <w:t xml:space="preserve">Распоряжение Администрации Черниговского района от </w:t>
            </w:r>
            <w:r>
              <w:rPr>
                <w:kern w:val="1"/>
                <w:szCs w:val="28"/>
              </w:rPr>
              <w:t>18</w:t>
            </w:r>
            <w:r w:rsidRPr="00E1284A">
              <w:rPr>
                <w:kern w:val="1"/>
                <w:szCs w:val="28"/>
              </w:rPr>
              <w:t>.1</w:t>
            </w:r>
            <w:r>
              <w:rPr>
                <w:kern w:val="1"/>
                <w:szCs w:val="28"/>
              </w:rPr>
              <w:t>2</w:t>
            </w:r>
            <w:r w:rsidRPr="00E1284A">
              <w:rPr>
                <w:kern w:val="1"/>
                <w:szCs w:val="28"/>
              </w:rPr>
              <w:t>.201</w:t>
            </w:r>
            <w:r>
              <w:rPr>
                <w:kern w:val="1"/>
                <w:szCs w:val="28"/>
              </w:rPr>
              <w:t>9</w:t>
            </w:r>
            <w:r w:rsidRPr="00E1284A">
              <w:rPr>
                <w:kern w:val="1"/>
                <w:szCs w:val="28"/>
              </w:rPr>
              <w:t xml:space="preserve"> № </w:t>
            </w:r>
            <w:r>
              <w:rPr>
                <w:kern w:val="1"/>
                <w:szCs w:val="28"/>
              </w:rPr>
              <w:t>331</w:t>
            </w:r>
            <w:r w:rsidRPr="00E1284A">
              <w:rPr>
                <w:kern w:val="1"/>
                <w:szCs w:val="28"/>
              </w:rPr>
              <w:t>-ра «О разработке проект</w:t>
            </w:r>
            <w:r>
              <w:rPr>
                <w:kern w:val="1"/>
                <w:szCs w:val="28"/>
              </w:rPr>
              <w:t>а</w:t>
            </w:r>
            <w:r w:rsidRPr="00E1284A">
              <w:rPr>
                <w:kern w:val="1"/>
                <w:szCs w:val="28"/>
              </w:rPr>
              <w:t xml:space="preserve"> муниципальн</w:t>
            </w:r>
            <w:r>
              <w:rPr>
                <w:kern w:val="1"/>
                <w:szCs w:val="28"/>
              </w:rPr>
              <w:t>ой</w:t>
            </w:r>
            <w:r w:rsidRPr="00E1284A">
              <w:rPr>
                <w:kern w:val="1"/>
                <w:szCs w:val="28"/>
              </w:rPr>
              <w:t xml:space="preserve"> программ</w:t>
            </w:r>
            <w:r>
              <w:rPr>
                <w:kern w:val="1"/>
                <w:szCs w:val="28"/>
              </w:rPr>
              <w:t>ы</w:t>
            </w:r>
            <w:r w:rsidRPr="00E1284A">
              <w:rPr>
                <w:kern w:val="1"/>
                <w:szCs w:val="28"/>
              </w:rPr>
              <w:t xml:space="preserve"> и подпрограмм Черниговского муниципального района</w:t>
            </w:r>
            <w:r>
              <w:rPr>
                <w:kern w:val="1"/>
                <w:szCs w:val="28"/>
              </w:rPr>
              <w:t xml:space="preserve"> на 2020-2027</w:t>
            </w:r>
            <w:r w:rsidRPr="00E1284A">
              <w:rPr>
                <w:kern w:val="1"/>
                <w:szCs w:val="28"/>
              </w:rPr>
              <w:t>»</w:t>
            </w:r>
          </w:p>
          <w:p w:rsidR="00A40D5E" w:rsidRPr="00D17FA7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D17FA7" w:rsidRDefault="00A40D5E" w:rsidP="00F05821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Заказчик подпрограммы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kern w:val="1"/>
                <w:szCs w:val="28"/>
                <w:lang w:eastAsia="hi-IN" w:bidi="hi-IN"/>
              </w:rPr>
              <w:t xml:space="preserve">Администрация Черниговского района  </w:t>
            </w: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Ответственный исполнитель, соискатели, участники  подпрограммы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kern w:val="1"/>
                <w:szCs w:val="28"/>
                <w:lang w:eastAsia="hi-IN" w:bidi="hi-IN"/>
              </w:rPr>
              <w:t>Управление  образования Администрации Черниговского района,  «Информационно-методический центр системы образования» Черниговского района, муниципальные  образовательные учреждения (далее - ОУ)</w:t>
            </w: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Координатор подпрограммы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 xml:space="preserve">, МКУ «ИМЦ </w:t>
            </w:r>
            <w:proofErr w:type="gramStart"/>
            <w:r>
              <w:rPr>
                <w:rFonts w:eastAsia="SimSun"/>
                <w:kern w:val="1"/>
                <w:szCs w:val="28"/>
                <w:lang w:eastAsia="hi-IN" w:bidi="hi-IN"/>
              </w:rPr>
              <w:t>СО</w:t>
            </w:r>
            <w:proofErr w:type="gramEnd"/>
            <w:r>
              <w:rPr>
                <w:rFonts w:eastAsia="SimSun"/>
                <w:kern w:val="1"/>
                <w:szCs w:val="28"/>
                <w:lang w:eastAsia="hi-IN" w:bidi="hi-IN"/>
              </w:rPr>
              <w:t>»</w:t>
            </w:r>
          </w:p>
          <w:p w:rsidR="00A40D5E" w:rsidRPr="00D17FA7" w:rsidRDefault="00A40D5E" w:rsidP="00F05821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Цели и задачи подпрограммы </w:t>
            </w:r>
          </w:p>
        </w:tc>
        <w:tc>
          <w:tcPr>
            <w:tcW w:w="12059" w:type="dxa"/>
            <w:vMerge w:val="restart"/>
            <w:shd w:val="clear" w:color="auto" w:fill="auto"/>
          </w:tcPr>
          <w:p w:rsidR="00A40D5E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Удовлетворение потребностей населения в получении доступного и качественного дошкольного образования, соответствующего современным требованиям;</w:t>
            </w:r>
          </w:p>
          <w:p w:rsidR="00A40D5E" w:rsidRPr="00A94AE4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совершенствование материально-технического обеспечения дошкольных образовательных учреждений района;</w:t>
            </w:r>
          </w:p>
          <w:p w:rsidR="00A40D5E" w:rsidRPr="00A94AE4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оказание методической поддержки ДОУ в совершенствовании содержания дошкольного образования;</w:t>
            </w:r>
          </w:p>
          <w:p w:rsidR="00A40D5E" w:rsidRPr="00A94AE4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повышение качества дошкольного образования, способствующего укреплению здоровья детей и их подготовке к школе;</w:t>
            </w:r>
          </w:p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создание детям дошкольного возраста условий равного старта обучения в общеобразовательных учреждениях;</w:t>
            </w:r>
          </w:p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kern w:val="1"/>
                <w:szCs w:val="28"/>
                <w:lang w:eastAsia="hi-IN" w:bidi="hi-IN"/>
              </w:rPr>
              <w:t>улучшение обеспечения системы дошкольного образования педагогическими кадрами.</w:t>
            </w:r>
          </w:p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2059" w:type="dxa"/>
            <w:vMerge/>
            <w:shd w:val="clear" w:color="auto" w:fill="auto"/>
          </w:tcPr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A94AE4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A94AE4">
              <w:rPr>
                <w:rFonts w:eastAsia="SimSun"/>
                <w:b/>
                <w:kern w:val="1"/>
                <w:szCs w:val="28"/>
                <w:lang w:eastAsia="hi-IN" w:bidi="hi-IN"/>
              </w:rPr>
              <w:t>Целевые индикаторы</w:t>
            </w:r>
          </w:p>
        </w:tc>
        <w:tc>
          <w:tcPr>
            <w:tcW w:w="12059" w:type="dxa"/>
            <w:shd w:val="clear" w:color="auto" w:fill="auto"/>
          </w:tcPr>
          <w:p w:rsidR="00A40D5E" w:rsidRPr="00A94AE4" w:rsidRDefault="00A40D5E" w:rsidP="00F05821">
            <w:pPr>
              <w:snapToGrid w:val="0"/>
              <w:ind w:firstLine="540"/>
              <w:jc w:val="both"/>
              <w:rPr>
                <w:rFonts w:ascii="Arial" w:eastAsia="Arial" w:hAnsi="Arial" w:cs="Arial"/>
                <w:szCs w:val="28"/>
                <w:lang w:eastAsia="hi-IN" w:bidi="hi-IN"/>
              </w:rPr>
            </w:pPr>
            <w:r w:rsidRPr="00A94AE4">
              <w:rPr>
                <w:rFonts w:eastAsia="Arial"/>
                <w:szCs w:val="28"/>
                <w:lang w:eastAsia="hi-IN" w:bidi="hi-IN"/>
              </w:rPr>
              <w:t xml:space="preserve">Увеличение доли  детей в возрасте 1-7 лет, </w:t>
            </w:r>
            <w:r w:rsidRPr="00A94AE4">
              <w:rPr>
                <w:rFonts w:eastAsia="Arial"/>
                <w:kern w:val="1"/>
                <w:szCs w:val="28"/>
                <w:lang w:eastAsia="hi-IN" w:bidi="hi-IN"/>
              </w:rPr>
              <w:t>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1 до 7 лет до 65%</w:t>
            </w:r>
            <w:r w:rsidRPr="00A94AE4">
              <w:rPr>
                <w:rFonts w:ascii="Arial" w:eastAsia="Arial" w:hAnsi="Arial" w:cs="Arial"/>
                <w:szCs w:val="28"/>
                <w:lang w:eastAsia="hi-IN" w:bidi="hi-IN"/>
              </w:rPr>
              <w:t>.</w:t>
            </w:r>
          </w:p>
          <w:p w:rsidR="00A40D5E" w:rsidRPr="00A94AE4" w:rsidRDefault="00A40D5E" w:rsidP="00F05821">
            <w:pPr>
              <w:ind w:firstLine="54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94AE4">
              <w:rPr>
                <w:rFonts w:eastAsia="Arial"/>
                <w:szCs w:val="28"/>
                <w:lang w:eastAsia="hi-IN" w:bidi="hi-IN"/>
              </w:rPr>
              <w:t xml:space="preserve">Увеличение доли  детей в возрасте от 3-7 лет, </w:t>
            </w:r>
            <w:r w:rsidRPr="00A94AE4">
              <w:rPr>
                <w:rFonts w:eastAsia="Arial"/>
                <w:kern w:val="1"/>
                <w:szCs w:val="28"/>
                <w:lang w:eastAsia="hi-IN" w:bidi="hi-IN"/>
              </w:rPr>
              <w:t xml:space="preserve">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 </w:t>
            </w:r>
            <w:r w:rsidRPr="00A94AE4">
              <w:rPr>
                <w:rFonts w:eastAsia="Arial"/>
                <w:szCs w:val="28"/>
                <w:lang w:eastAsia="hi-IN" w:bidi="hi-IN"/>
              </w:rPr>
              <w:t>до 80%;</w:t>
            </w:r>
            <w:r w:rsidRPr="00A94AE4">
              <w:rPr>
                <w:rFonts w:eastAsia="Arial"/>
                <w:kern w:val="1"/>
                <w:szCs w:val="28"/>
                <w:lang w:eastAsia="hi-IN" w:bidi="hi-IN"/>
              </w:rPr>
              <w:t>.</w:t>
            </w:r>
          </w:p>
          <w:p w:rsidR="00A40D5E" w:rsidRPr="00A94AE4" w:rsidRDefault="00A40D5E" w:rsidP="00F05821">
            <w:pPr>
              <w:autoSpaceDE w:val="0"/>
              <w:jc w:val="both"/>
              <w:rPr>
                <w:rFonts w:eastAsia="Arial"/>
                <w:kern w:val="1"/>
                <w:szCs w:val="28"/>
              </w:rPr>
            </w:pPr>
            <w:r w:rsidRPr="00A94AE4">
              <w:rPr>
                <w:rFonts w:eastAsia="Arial"/>
                <w:kern w:val="1"/>
                <w:szCs w:val="28"/>
              </w:rPr>
              <w:t xml:space="preserve">     Увеличение доли  </w:t>
            </w:r>
            <w:r w:rsidRPr="00A94AE4">
              <w:rPr>
                <w:rFonts w:eastAsia="Arial"/>
                <w:kern w:val="1"/>
                <w:szCs w:val="28"/>
                <w:lang w:eastAsia="hi-IN" w:bidi="hi-IN"/>
              </w:rPr>
              <w:t xml:space="preserve">дошкольных учреждений, в которых созданы условия для организации образовательного процесса в соответствии с современными требованиями </w:t>
            </w:r>
            <w:r w:rsidRPr="00A94AE4">
              <w:rPr>
                <w:rFonts w:eastAsia="Arial"/>
                <w:kern w:val="1"/>
                <w:szCs w:val="28"/>
              </w:rPr>
              <w:t>до 50%.</w:t>
            </w:r>
          </w:p>
          <w:p w:rsidR="00A40D5E" w:rsidRPr="00A94AE4" w:rsidRDefault="00A40D5E" w:rsidP="00F05821">
            <w:pPr>
              <w:autoSpaceDE w:val="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b/>
                <w:kern w:val="1"/>
                <w:szCs w:val="28"/>
                <w:lang w:eastAsia="hi-IN" w:bidi="hi-IN"/>
              </w:rPr>
              <w:t>Сроки и этапы  реализации подпрограммы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D17FA7">
              <w:rPr>
                <w:rFonts w:eastAsia="SimSun"/>
                <w:kern w:val="1"/>
                <w:szCs w:val="28"/>
                <w:lang w:eastAsia="hi-IN" w:bidi="hi-IN"/>
              </w:rPr>
              <w:t>Подпрограмма реализуется с 2020 по 2027 годы в один этап.</w:t>
            </w: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A40D5E" w:rsidRPr="00D17FA7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rPr>
          <w:trHeight w:val="863"/>
        </w:trPr>
        <w:tc>
          <w:tcPr>
            <w:tcW w:w="2531" w:type="dxa"/>
            <w:shd w:val="clear" w:color="auto" w:fill="auto"/>
          </w:tcPr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/>
                <w:b/>
                <w:kern w:val="1"/>
                <w:szCs w:val="28"/>
                <w:lang w:eastAsia="hi-IN" w:bidi="hi-IN"/>
              </w:rPr>
              <w:t>Объемы и</w:t>
            </w:r>
          </w:p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источники финансирования Подпрограммы   </w:t>
            </w:r>
          </w:p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2059" w:type="dxa"/>
            <w:shd w:val="clear" w:color="auto" w:fill="auto"/>
          </w:tcPr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:rsidR="00A40D5E" w:rsidRPr="00847FD3" w:rsidRDefault="00A40D5E" w:rsidP="00F05821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>
              <w:rPr>
                <w:kern w:val="1"/>
                <w:szCs w:val="28"/>
                <w:lang w:eastAsia="hi-IN" w:bidi="hi-IN"/>
              </w:rPr>
              <w:t>84155,875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74394,369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proofErr w:type="spellStart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</w:t>
            </w:r>
            <w:proofErr w:type="gramStart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.р</w:t>
            </w:r>
            <w:proofErr w:type="gramEnd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уб</w:t>
            </w:r>
            <w:proofErr w:type="spellEnd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.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  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71394,369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2023 год        тыс. рублей.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>2024 го</w:t>
            </w:r>
            <w:proofErr w:type="gramStart"/>
            <w:r w:rsidRPr="00847FD3">
              <w:rPr>
                <w:kern w:val="1"/>
                <w:szCs w:val="28"/>
                <w:lang w:eastAsia="hi-IN" w:bidi="hi-IN"/>
              </w:rPr>
              <w:t>д–</w:t>
            </w:r>
            <w:proofErr w:type="gramEnd"/>
            <w:r w:rsidRPr="00847FD3">
              <w:rPr>
                <w:kern w:val="1"/>
                <w:szCs w:val="28"/>
                <w:lang w:eastAsia="hi-IN" w:bidi="hi-IN"/>
              </w:rPr>
              <w:t xml:space="preserve">      тыс. рублей;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>2025 го</w:t>
            </w:r>
            <w:proofErr w:type="gramStart"/>
            <w:r w:rsidRPr="00847FD3">
              <w:rPr>
                <w:kern w:val="1"/>
                <w:szCs w:val="28"/>
                <w:lang w:eastAsia="hi-IN" w:bidi="hi-IN"/>
              </w:rPr>
              <w:t>д–</w:t>
            </w:r>
            <w:proofErr w:type="gramEnd"/>
            <w:r w:rsidRPr="00847FD3">
              <w:rPr>
                <w:kern w:val="1"/>
                <w:szCs w:val="28"/>
                <w:lang w:eastAsia="hi-IN" w:bidi="hi-IN"/>
              </w:rPr>
              <w:t xml:space="preserve">      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>2026 го</w:t>
            </w:r>
            <w:proofErr w:type="gramStart"/>
            <w:r w:rsidRPr="00847FD3">
              <w:rPr>
                <w:kern w:val="1"/>
                <w:szCs w:val="28"/>
                <w:lang w:eastAsia="hi-IN" w:bidi="hi-IN"/>
              </w:rPr>
              <w:t>д–</w:t>
            </w:r>
            <w:proofErr w:type="gramEnd"/>
            <w:r w:rsidRPr="00847FD3">
              <w:rPr>
                <w:kern w:val="1"/>
                <w:szCs w:val="28"/>
                <w:lang w:eastAsia="hi-IN" w:bidi="hi-IN"/>
              </w:rPr>
              <w:t xml:space="preserve">      тыс. рублей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>2027 го</w:t>
            </w:r>
            <w:proofErr w:type="gramStart"/>
            <w:r w:rsidRPr="00847FD3">
              <w:rPr>
                <w:kern w:val="1"/>
                <w:szCs w:val="28"/>
                <w:lang w:eastAsia="hi-IN" w:bidi="hi-IN"/>
              </w:rPr>
              <w:t>д–</w:t>
            </w:r>
            <w:proofErr w:type="gramEnd"/>
            <w:r w:rsidRPr="00847FD3">
              <w:rPr>
                <w:kern w:val="1"/>
                <w:szCs w:val="28"/>
                <w:lang w:eastAsia="hi-IN" w:bidi="hi-IN"/>
              </w:rPr>
              <w:t xml:space="preserve">      тыс. рублей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Объем  средств, привлекаемых на реализацию мероприятий подпрограммы, </w:t>
            </w:r>
            <w:proofErr w:type="spellStart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составляетиз</w:t>
            </w:r>
            <w:proofErr w:type="spellEnd"/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краевого бюджета.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>
              <w:rPr>
                <w:kern w:val="1"/>
                <w:szCs w:val="28"/>
                <w:lang w:eastAsia="hi-IN" w:bidi="hi-IN"/>
              </w:rPr>
              <w:t>165238,283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165238,283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165238,283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  0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тыс. рублей.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2024 год–     </w:t>
            </w:r>
            <w:r>
              <w:rPr>
                <w:kern w:val="1"/>
                <w:szCs w:val="28"/>
                <w:lang w:eastAsia="hi-IN" w:bidi="hi-IN"/>
              </w:rPr>
              <w:t xml:space="preserve">  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</w:t>
            </w:r>
            <w:r>
              <w:rPr>
                <w:kern w:val="1"/>
                <w:szCs w:val="28"/>
                <w:lang w:eastAsia="hi-IN" w:bidi="hi-IN"/>
              </w:rPr>
              <w:t>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2025 год–     </w:t>
            </w:r>
            <w:r>
              <w:rPr>
                <w:kern w:val="1"/>
                <w:szCs w:val="28"/>
                <w:lang w:eastAsia="hi-IN" w:bidi="hi-IN"/>
              </w:rPr>
              <w:t xml:space="preserve">   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 тыс. рублей;</w:t>
            </w:r>
          </w:p>
          <w:p w:rsidR="00A40D5E" w:rsidRPr="00847FD3" w:rsidRDefault="00A40D5E" w:rsidP="00F0582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2026 год–    </w:t>
            </w:r>
            <w:r>
              <w:rPr>
                <w:kern w:val="1"/>
                <w:szCs w:val="28"/>
                <w:lang w:eastAsia="hi-IN" w:bidi="hi-IN"/>
              </w:rPr>
              <w:t xml:space="preserve">  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 </w:t>
            </w:r>
            <w:r>
              <w:rPr>
                <w:kern w:val="1"/>
                <w:szCs w:val="28"/>
                <w:lang w:eastAsia="hi-IN" w:bidi="hi-IN"/>
              </w:rPr>
              <w:t>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:rsidR="00A40D5E" w:rsidRPr="00847FD3" w:rsidRDefault="00A40D5E" w:rsidP="00F05821">
            <w:pPr>
              <w:widowControl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2027 год–     </w:t>
            </w:r>
            <w:r>
              <w:rPr>
                <w:kern w:val="1"/>
                <w:szCs w:val="28"/>
                <w:lang w:eastAsia="hi-IN" w:bidi="hi-IN"/>
              </w:rPr>
              <w:t xml:space="preserve">  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</w:t>
            </w:r>
            <w:r>
              <w:rPr>
                <w:kern w:val="1"/>
                <w:szCs w:val="28"/>
                <w:lang w:eastAsia="hi-IN" w:bidi="hi-IN"/>
              </w:rPr>
              <w:t>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</w:t>
            </w: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3C0190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A40D5E" w:rsidRPr="003C0190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3C019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Ожидаемые </w:t>
            </w:r>
          </w:p>
          <w:p w:rsidR="00A40D5E" w:rsidRPr="003C0190" w:rsidRDefault="00A40D5E" w:rsidP="00F05821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3C019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конечные результаты реализации Программы            </w:t>
            </w:r>
          </w:p>
        </w:tc>
        <w:tc>
          <w:tcPr>
            <w:tcW w:w="12059" w:type="dxa"/>
            <w:shd w:val="clear" w:color="auto" w:fill="auto"/>
          </w:tcPr>
          <w:p w:rsidR="00A40D5E" w:rsidRPr="003C0190" w:rsidRDefault="00A40D5E" w:rsidP="00F05821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  <w:p w:rsidR="00A40D5E" w:rsidRPr="003C0190" w:rsidRDefault="00A40D5E" w:rsidP="00F05821">
            <w:pPr>
              <w:jc w:val="both"/>
              <w:rPr>
                <w:rFonts w:ascii="Arial" w:eastAsia="Arial" w:hAnsi="Arial" w:cs="Arial"/>
                <w:szCs w:val="28"/>
                <w:lang w:eastAsia="hi-IN" w:bidi="hi-IN"/>
              </w:rPr>
            </w:pPr>
            <w:r w:rsidRPr="003C0190">
              <w:rPr>
                <w:rFonts w:eastAsia="Arial"/>
                <w:szCs w:val="28"/>
                <w:lang w:eastAsia="hi-IN" w:bidi="hi-IN"/>
              </w:rPr>
              <w:t xml:space="preserve">-увеличение доли детей в возрасте 1-7 лет, </w:t>
            </w:r>
            <w:r w:rsidRPr="003C0190">
              <w:rPr>
                <w:rFonts w:eastAsia="Arial"/>
                <w:kern w:val="1"/>
                <w:szCs w:val="28"/>
                <w:lang w:eastAsia="hi-IN" w:bidi="hi-IN"/>
              </w:rPr>
              <w:t>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собственности;</w:t>
            </w:r>
          </w:p>
          <w:p w:rsidR="00A40D5E" w:rsidRPr="003C0190" w:rsidRDefault="00A40D5E" w:rsidP="00F05821">
            <w:pPr>
              <w:jc w:val="both"/>
              <w:rPr>
                <w:rFonts w:eastAsia="Arial"/>
                <w:szCs w:val="28"/>
                <w:lang w:eastAsia="hi-IN" w:bidi="hi-IN"/>
              </w:rPr>
            </w:pPr>
            <w:r w:rsidRPr="003C0190">
              <w:rPr>
                <w:rFonts w:ascii="Arial" w:eastAsia="Arial" w:hAnsi="Arial" w:cs="Arial"/>
                <w:szCs w:val="28"/>
                <w:lang w:eastAsia="hi-IN" w:bidi="hi-IN"/>
              </w:rPr>
              <w:t>-</w:t>
            </w:r>
            <w:r w:rsidRPr="003C0190">
              <w:rPr>
                <w:rFonts w:eastAsia="Arial"/>
                <w:szCs w:val="28"/>
                <w:lang w:eastAsia="hi-IN" w:bidi="hi-IN"/>
              </w:rPr>
              <w:t>увеличение доли детей в возрасте от 3-7 лет, получающих дошкольную образовательную услугу;</w:t>
            </w:r>
          </w:p>
          <w:p w:rsidR="00A40D5E" w:rsidRPr="003C0190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3C0190">
              <w:rPr>
                <w:rFonts w:eastAsia="SimSun"/>
                <w:kern w:val="1"/>
                <w:szCs w:val="28"/>
                <w:lang w:eastAsia="hi-IN" w:bidi="hi-IN"/>
              </w:rPr>
              <w:t>- увеличение доли дошкольных учреждений, в которых созданы условия для организации образовательного процесса в соответствии с современными требованиями.</w:t>
            </w:r>
          </w:p>
          <w:p w:rsidR="00A40D5E" w:rsidRPr="003C0190" w:rsidRDefault="00A40D5E" w:rsidP="00F05821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A40D5E" w:rsidRPr="00E44ED1" w:rsidTr="00F05821">
        <w:tc>
          <w:tcPr>
            <w:tcW w:w="2531" w:type="dxa"/>
            <w:shd w:val="clear" w:color="auto" w:fill="auto"/>
          </w:tcPr>
          <w:p w:rsidR="00A40D5E" w:rsidRPr="00AF31F3" w:rsidRDefault="00A40D5E" w:rsidP="00F05821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AF31F3">
              <w:rPr>
                <w:rFonts w:eastAsia="SimSun"/>
                <w:b/>
                <w:kern w:val="1"/>
                <w:szCs w:val="28"/>
                <w:lang w:eastAsia="hi-IN" w:bidi="hi-IN"/>
              </w:rPr>
              <w:lastRenderedPageBreak/>
              <w:t xml:space="preserve">Организация управления и система </w:t>
            </w:r>
            <w:proofErr w:type="gramStart"/>
            <w:r w:rsidRPr="00AF31F3">
              <w:rPr>
                <w:rFonts w:eastAsia="SimSun"/>
                <w:b/>
                <w:kern w:val="1"/>
                <w:szCs w:val="28"/>
                <w:lang w:eastAsia="hi-IN" w:bidi="hi-IN"/>
              </w:rPr>
              <w:t>контроля  за</w:t>
            </w:r>
            <w:proofErr w:type="gramEnd"/>
            <w:r w:rsidRPr="00AF31F3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 исполнением подпрограммы</w:t>
            </w:r>
          </w:p>
        </w:tc>
        <w:tc>
          <w:tcPr>
            <w:tcW w:w="12059" w:type="dxa"/>
            <w:shd w:val="clear" w:color="auto" w:fill="auto"/>
          </w:tcPr>
          <w:p w:rsidR="00A40D5E" w:rsidRPr="00AF31F3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 xml:space="preserve">Управление за реализацией подпрограммы и </w:t>
            </w:r>
            <w:proofErr w:type="gramStart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>контроль за</w:t>
            </w:r>
            <w:proofErr w:type="gramEnd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 xml:space="preserve">  ходом ее выполнения осуществляется Управлением  образования администрации Черниговского района,  МКУ «Информационно-методический центр системы образования» Черниговского района, </w:t>
            </w:r>
          </w:p>
          <w:p w:rsidR="00A40D5E" w:rsidRPr="00AF31F3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 xml:space="preserve">Исполнители отчитываются: </w:t>
            </w:r>
          </w:p>
          <w:p w:rsidR="00A40D5E" w:rsidRPr="00AF31F3" w:rsidRDefault="00A40D5E" w:rsidP="00F05821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 xml:space="preserve">ежегодно до 1 марта следующего </w:t>
            </w:r>
            <w:proofErr w:type="gramStart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>за</w:t>
            </w:r>
            <w:proofErr w:type="gramEnd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 xml:space="preserve"> </w:t>
            </w:r>
            <w:proofErr w:type="gramStart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>отчетным</w:t>
            </w:r>
            <w:proofErr w:type="gramEnd"/>
            <w:r w:rsidRPr="00AF31F3">
              <w:rPr>
                <w:rFonts w:eastAsia="SimSun"/>
                <w:kern w:val="1"/>
                <w:szCs w:val="28"/>
                <w:lang w:eastAsia="hi-IN" w:bidi="hi-IN"/>
              </w:rPr>
              <w:t>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      </w:r>
          </w:p>
        </w:tc>
      </w:tr>
    </w:tbl>
    <w:p w:rsidR="00A40D5E" w:rsidRPr="00E44ED1" w:rsidRDefault="00A40D5E" w:rsidP="00A40D5E">
      <w:pPr>
        <w:widowControl w:val="0"/>
        <w:jc w:val="center"/>
        <w:rPr>
          <w:rFonts w:eastAsia="SimSun"/>
          <w:color w:val="FF0000"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widowControl w:val="0"/>
        <w:jc w:val="center"/>
        <w:rPr>
          <w:b/>
          <w:kern w:val="1"/>
          <w:szCs w:val="28"/>
          <w:lang w:eastAsia="hi-IN" w:bidi="hi-IN"/>
        </w:rPr>
      </w:pPr>
      <w:r w:rsidRPr="00A94AE4">
        <w:rPr>
          <w:b/>
          <w:kern w:val="1"/>
          <w:szCs w:val="28"/>
          <w:lang w:eastAsia="hi-IN" w:bidi="hi-IN"/>
        </w:rPr>
        <w:t xml:space="preserve">            Раздел  1. Содержание проблемы и обоснование необходимости ее решения программными методами. </w:t>
      </w:r>
    </w:p>
    <w:p w:rsidR="00A40D5E" w:rsidRPr="00A94AE4" w:rsidRDefault="00A40D5E" w:rsidP="00A40D5E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>Актуальность разработки Подпрограммы обусловлена тем, что система дошкольного образования рассматривается сегодня как один из факторов улучшения демографической ситуации, а также значительными организационными и содержательными изменениями в системе дошкольного образования, возникающими в результате социально-экономических преобразований, происходящих в Черниговском   районе, а именно:</w:t>
      </w:r>
    </w:p>
    <w:p w:rsidR="00A40D5E" w:rsidRPr="00A94AE4" w:rsidRDefault="00A40D5E" w:rsidP="00A40D5E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>- увеличение рождаемости детей;</w:t>
      </w:r>
    </w:p>
    <w:p w:rsidR="00A40D5E" w:rsidRPr="00A94AE4" w:rsidRDefault="00A40D5E" w:rsidP="00A40D5E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>- возрастание потребности населения в получении разнообразных образовательных   услуг для детей дошкольного возраста.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В </w:t>
      </w:r>
      <w:proofErr w:type="gramStart"/>
      <w:r w:rsidRPr="00A94AE4">
        <w:rPr>
          <w:rFonts w:eastAsia="SimSun"/>
          <w:kern w:val="1"/>
          <w:szCs w:val="28"/>
          <w:lang w:eastAsia="hi-IN" w:bidi="hi-IN"/>
        </w:rPr>
        <w:t>Черниговском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 xml:space="preserve">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районе</w:t>
      </w:r>
      <w:r w:rsidRPr="00A94AE4">
        <w:rPr>
          <w:kern w:val="1"/>
          <w:szCs w:val="28"/>
          <w:lang w:eastAsia="hi-IN" w:bidi="hi-IN"/>
        </w:rPr>
        <w:t>образовательную</w:t>
      </w:r>
      <w:proofErr w:type="spellEnd"/>
      <w:r w:rsidRPr="00A94AE4">
        <w:rPr>
          <w:kern w:val="1"/>
          <w:szCs w:val="28"/>
          <w:lang w:eastAsia="hi-IN" w:bidi="hi-IN"/>
        </w:rPr>
        <w:t xml:space="preserve"> программу дошкольного образования реализуют 20 учреждений. Из них: </w:t>
      </w:r>
      <w:r w:rsidRPr="00A94AE4">
        <w:rPr>
          <w:rFonts w:eastAsia="SimSun"/>
          <w:kern w:val="1"/>
          <w:szCs w:val="28"/>
          <w:lang w:eastAsia="hi-IN" w:bidi="hi-IN"/>
        </w:rPr>
        <w:t xml:space="preserve">16— муниципальные ДОУ (80 % от общего количества учреждений дошкольного образования района); </w:t>
      </w:r>
      <w:r w:rsidRPr="00A94AE4">
        <w:rPr>
          <w:kern w:val="1"/>
          <w:szCs w:val="28"/>
          <w:lang w:eastAsia="hi-IN" w:bidi="hi-IN"/>
        </w:rPr>
        <w:t xml:space="preserve">1 - </w:t>
      </w:r>
      <w:r w:rsidRPr="00A94AE4">
        <w:rPr>
          <w:rFonts w:eastAsia="SimSun"/>
          <w:kern w:val="1"/>
          <w:szCs w:val="28"/>
          <w:lang w:eastAsia="hi-IN" w:bidi="hi-IN"/>
        </w:rPr>
        <w:t>ведомственное учреждение Министерства обороны (5 %);2 – общеобразовательные школы (10%) и МБОУ «Прогимназия № 1» (5%).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Развитие системы дошкольного образования Черниговского района направлено на создание условий для максимального удовлетворения индивидуальных потребностей детей и их родителей. 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Созданная система дошкольного образования Черниговского района ориентирована на детей с различным уровнем умственного и физического развития. В 19учреждениях (95%)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функционируютгруппы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общеразвивающейнаправленности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и в 1 учреждении (5%) – группы 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компенсирующейнаправленности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(с нарушением речи).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Дошкольное образование получают на сегодня </w:t>
      </w:r>
      <w:r w:rsidRPr="00A94AE4">
        <w:rPr>
          <w:rFonts w:eastAsia="Arial"/>
          <w:kern w:val="1"/>
          <w:szCs w:val="28"/>
          <w:lang w:eastAsia="hi-IN" w:bidi="hi-IN"/>
        </w:rPr>
        <w:t>1704ребёнка</w:t>
      </w:r>
      <w:r w:rsidRPr="00A94AE4">
        <w:rPr>
          <w:rFonts w:eastAsia="SimSun"/>
          <w:kern w:val="1"/>
          <w:szCs w:val="28"/>
          <w:lang w:eastAsia="hi-IN" w:bidi="hi-IN"/>
        </w:rPr>
        <w:t xml:space="preserve">. Процент охвата детей в возрасте от 1 до 7 лет дошкольным образованием составляет 55,3% (в Приморском крае 55,4%). Все учреждения имеют лицензии на </w:t>
      </w:r>
      <w:r w:rsidRPr="00A94AE4">
        <w:rPr>
          <w:rFonts w:eastAsia="SimSun"/>
          <w:kern w:val="1"/>
          <w:szCs w:val="28"/>
          <w:lang w:eastAsia="hi-IN" w:bidi="hi-IN"/>
        </w:rPr>
        <w:lastRenderedPageBreak/>
        <w:t>ведение образовательной деятельности. Общее число детей дошкольного возраста в Черниговском районе от 1 года до 7 лет — 3083ребёнка.</w:t>
      </w:r>
    </w:p>
    <w:p w:rsidR="00A40D5E" w:rsidRPr="00A94AE4" w:rsidRDefault="00A40D5E" w:rsidP="00A40D5E">
      <w:pPr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Процент  занятости мест в МДОУ:  в </w:t>
      </w:r>
      <w:proofErr w:type="spellStart"/>
      <w:r>
        <w:rPr>
          <w:rFonts w:eastAsia="SimSun"/>
          <w:kern w:val="1"/>
          <w:szCs w:val="28"/>
          <w:lang w:eastAsia="hi-IN" w:bidi="hi-IN"/>
        </w:rPr>
        <w:t>с</w:t>
      </w:r>
      <w:proofErr w:type="gramStart"/>
      <w:r>
        <w:rPr>
          <w:rFonts w:eastAsia="SimSun"/>
          <w:kern w:val="1"/>
          <w:szCs w:val="28"/>
          <w:lang w:eastAsia="hi-IN" w:bidi="hi-IN"/>
        </w:rPr>
        <w:t>.</w:t>
      </w:r>
      <w:r w:rsidRPr="00A94AE4">
        <w:rPr>
          <w:rFonts w:eastAsia="SimSun"/>
          <w:kern w:val="1"/>
          <w:szCs w:val="28"/>
          <w:lang w:eastAsia="hi-IN" w:bidi="hi-IN"/>
        </w:rPr>
        <w:t>Ч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>ерниговк</w:t>
      </w:r>
      <w:r>
        <w:rPr>
          <w:rFonts w:eastAsia="SimSun"/>
          <w:kern w:val="1"/>
          <w:szCs w:val="28"/>
          <w:lang w:eastAsia="hi-IN" w:bidi="hi-IN"/>
        </w:rPr>
        <w:t>а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 составляет 91,2%, в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пгт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.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Сибирцево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- 96,8%, в селах района - 72,8%.  На основании этого можно сказать, что одна из актуальных проблем - доступность дошкольного образования в районе решена. Этому способствовало введение дополнительных мест в МБДОУ ДС № 25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пгт</w:t>
      </w:r>
      <w:proofErr w:type="gramStart"/>
      <w:r w:rsidRPr="00A94AE4">
        <w:rPr>
          <w:rFonts w:eastAsia="SimSun"/>
          <w:kern w:val="1"/>
          <w:szCs w:val="28"/>
          <w:lang w:eastAsia="hi-IN" w:bidi="hi-IN"/>
        </w:rPr>
        <w:t>.С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>ибирцево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и переход </w:t>
      </w:r>
      <w:r w:rsidRPr="00A94AE4">
        <w:rPr>
          <w:szCs w:val="28"/>
        </w:rPr>
        <w:t xml:space="preserve">частного дошкольного образовательного учреждения «Детский сад  № 252 ОАО «РЖД» </w:t>
      </w:r>
      <w:proofErr w:type="spellStart"/>
      <w:r w:rsidRPr="00A94AE4">
        <w:rPr>
          <w:szCs w:val="28"/>
        </w:rPr>
        <w:t>ст.Сибирцево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в муниципальную собственность Черниговского района. </w:t>
      </w:r>
    </w:p>
    <w:p w:rsidR="00A40D5E" w:rsidRPr="00A94AE4" w:rsidRDefault="00A40D5E" w:rsidP="00A40D5E">
      <w:pPr>
        <w:jc w:val="both"/>
        <w:rPr>
          <w:szCs w:val="28"/>
        </w:rPr>
      </w:pPr>
      <w:r w:rsidRPr="00A94AE4">
        <w:rPr>
          <w:rFonts w:eastAsia="SimSun"/>
          <w:kern w:val="1"/>
          <w:szCs w:val="28"/>
          <w:lang w:eastAsia="hi-IN" w:bidi="hi-IN"/>
        </w:rPr>
        <w:t>В данный момент актуальной очереди детей от 3-х до 7-ми лет на получение мест в дошкольных учреждениях нет. Имеется число детей в возрасте от 1 г</w:t>
      </w:r>
      <w:r>
        <w:rPr>
          <w:rFonts w:eastAsia="SimSun"/>
          <w:kern w:val="1"/>
          <w:szCs w:val="28"/>
          <w:lang w:eastAsia="hi-IN" w:bidi="hi-IN"/>
        </w:rPr>
        <w:t>ода</w:t>
      </w:r>
      <w:r w:rsidRPr="00A94AE4">
        <w:rPr>
          <w:rFonts w:eastAsia="SimSun"/>
          <w:kern w:val="1"/>
          <w:szCs w:val="28"/>
          <w:lang w:eastAsia="hi-IN" w:bidi="hi-IN"/>
        </w:rPr>
        <w:t xml:space="preserve"> до 3-х лет, состоящих на учёте для определения в ДОО с отложенным спросом – 226 человек.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      Требуют улучшения условий дошкольные образовательные учреждения, расположенные в приспособленных помещениях: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-МБДОУДС №2 компенсирующего вида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с</w:t>
      </w:r>
      <w:proofErr w:type="gramStart"/>
      <w:r w:rsidRPr="00A94AE4">
        <w:rPr>
          <w:rFonts w:eastAsia="SimSun"/>
          <w:kern w:val="1"/>
          <w:szCs w:val="28"/>
          <w:lang w:eastAsia="hi-IN" w:bidi="hi-IN"/>
        </w:rPr>
        <w:t>.Ч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>ерниговка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находится в приспособленном здании 1938 года постройки, который по ряду позиций не соответствует санитарным нормам СанПиН 2.4.1.3049-13 от 15.05.2013г.  Групповые помещения, в которых находятся дети, небольшие (площадью 24 кв. м). Разместить в них количество детей обычного детского сада невозможно, поэтому в 1993 г. был открыт детский сад компенсирующего вида. Ежегодные обследования детей по детским садам района помогают выявить до 200  детей, имеющих отклонения в речевом, умственном и физическом развитии. На ПМПК (психолого-медико-педагогическая комиссия) ежегодно проходят обследование от 170 до 250 детей.  Нуждаются в помощи более 150 детей, но оказать всем квалифицированную помощь нет возможности, т.к. принять детский сад компенсирующего вида (плановая наполняемость 42 человека) ежегодно может от 20 до 30 человек в связи с тем, что  дети со сложными дефектами принимаются в детский сад на 2-3 года. Поэтому обеспечить местами всех нуждающихся в коррекционной помощи у учреждения нет возможности. В Черниговском районе необходимо строительство детского сада компенсирующего вида на 110 ме</w:t>
      </w:r>
      <w:proofErr w:type="gramStart"/>
      <w:r w:rsidRPr="00A94AE4">
        <w:rPr>
          <w:rFonts w:eastAsia="SimSun"/>
          <w:kern w:val="1"/>
          <w:szCs w:val="28"/>
          <w:lang w:eastAsia="hi-IN" w:bidi="hi-IN"/>
        </w:rPr>
        <w:t xml:space="preserve">ст </w:t>
      </w:r>
      <w:r>
        <w:rPr>
          <w:rFonts w:eastAsia="SimSun"/>
          <w:kern w:val="1"/>
          <w:szCs w:val="28"/>
          <w:lang w:eastAsia="hi-IN" w:bidi="hi-IN"/>
        </w:rPr>
        <w:t xml:space="preserve">с </w:t>
      </w:r>
      <w:r w:rsidRPr="00A94AE4">
        <w:rPr>
          <w:rFonts w:eastAsia="SimSun"/>
          <w:kern w:val="1"/>
          <w:szCs w:val="28"/>
          <w:lang w:eastAsia="hi-IN" w:bidi="hi-IN"/>
        </w:rPr>
        <w:t>пр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 xml:space="preserve">осторными кабинетами и групповыми помещениями. 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- МБДОУДС № 4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с</w:t>
      </w:r>
      <w:proofErr w:type="gramStart"/>
      <w:r w:rsidRPr="00A94AE4">
        <w:rPr>
          <w:rFonts w:eastAsia="SimSun"/>
          <w:kern w:val="1"/>
          <w:szCs w:val="28"/>
          <w:lang w:eastAsia="hi-IN" w:bidi="hi-IN"/>
        </w:rPr>
        <w:t>.М</w:t>
      </w:r>
      <w:proofErr w:type="gramEnd"/>
      <w:r w:rsidRPr="00A94AE4">
        <w:rPr>
          <w:rFonts w:eastAsia="SimSun"/>
          <w:kern w:val="1"/>
          <w:szCs w:val="28"/>
          <w:lang w:eastAsia="hi-IN" w:bidi="hi-IN"/>
        </w:rPr>
        <w:t>онастырище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находится в 2-х подъездах на 1 этаже жилого 3-х этажного дома. В учреждении функционирует 2 разновозрастные группы. Помещения небольшой площади. Нет музыкального и физкультурного зала. Есть необходимость строительства современного детского сада на 110 мест с условиями пребывания детей от 2 мес.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Несмотря на то, что </w:t>
      </w:r>
      <w:r>
        <w:rPr>
          <w:rFonts w:eastAsia="SimSun"/>
          <w:kern w:val="1"/>
          <w:szCs w:val="28"/>
          <w:lang w:eastAsia="hi-IN" w:bidi="hi-IN"/>
        </w:rPr>
        <w:t>дошкольными образовательными учреждениями</w:t>
      </w:r>
      <w:r w:rsidRPr="00A94AE4">
        <w:rPr>
          <w:rFonts w:eastAsia="SimSun"/>
          <w:kern w:val="1"/>
          <w:szCs w:val="28"/>
          <w:lang w:eastAsia="hi-IN" w:bidi="hi-IN"/>
        </w:rPr>
        <w:t xml:space="preserve"> ежегодно приобретается  небольшое количество мебели и оборудования, в дошкольных учреждениях  не хватает мебели, мягкого инвентаря, </w:t>
      </w:r>
      <w:r w:rsidRPr="00A94AE4">
        <w:rPr>
          <w:rFonts w:eastAsia="SimSun"/>
          <w:kern w:val="1"/>
          <w:szCs w:val="28"/>
          <w:lang w:eastAsia="hi-IN" w:bidi="hi-IN"/>
        </w:rPr>
        <w:lastRenderedPageBreak/>
        <w:t>оборудования для кухни. Недостаточность финансирования в предыдущие годы привели к значительному износу материально-технической базы учреждений дошкольного образования. Финансирование последних трех лет пока не позволили выйти на плановое проведение ремонтных работ и обеспечение ДОУ инвентарем и оборудованием. Назрела острая необходимость в приобретении мебели, спортивного инвентаря, технического оборудования для пищеблоков и прачечных, компьютеров для занятий, мультимедийной техники, игрового оборудования. В дошкольных учреждениях недостаточно, а в некоторых отсутствуют современные технические средства для использования в образовательном процессе  информационно-коммуникационных технологий (компьютеры, копировальная техника, мультимедийные установки). Это затрудняет использование вариативных, инновационных  развивающих образовательных программ, форм и методов работы, учитывающих индивидуальные особенности детей.</w:t>
      </w:r>
    </w:p>
    <w:p w:rsidR="00A40D5E" w:rsidRPr="00A94AE4" w:rsidRDefault="00A40D5E" w:rsidP="00A40D5E">
      <w:pPr>
        <w:widowControl w:val="0"/>
        <w:jc w:val="both"/>
        <w:rPr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>Серьезной проблемой остаётся неудовлетворительное качество спортивных площадок на территории ДОУ, теневых навесов и игрового оборудования на прогулочных участках.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Достаточно остро стоит кадровая проблема с музыкальными руководителями. В связи с введением инклюзивного образования необходимы такие специалисты, как психологи, дефектологи,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тьюторы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, ассистенты. </w:t>
      </w:r>
    </w:p>
    <w:p w:rsidR="00A40D5E" w:rsidRPr="00A94AE4" w:rsidRDefault="00A40D5E" w:rsidP="00A40D5E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A94AE4">
        <w:rPr>
          <w:rFonts w:eastAsia="SimSun"/>
          <w:kern w:val="1"/>
          <w:szCs w:val="28"/>
          <w:lang w:eastAsia="hi-IN" w:bidi="hi-IN"/>
        </w:rPr>
        <w:t xml:space="preserve">В условиях возрастания роли новых форм организации </w:t>
      </w:r>
      <w:proofErr w:type="spellStart"/>
      <w:r w:rsidRPr="00A94AE4">
        <w:rPr>
          <w:rFonts w:eastAsia="SimSun"/>
          <w:kern w:val="1"/>
          <w:szCs w:val="28"/>
          <w:lang w:eastAsia="hi-IN" w:bidi="hi-IN"/>
        </w:rPr>
        <w:t>предшкольной</w:t>
      </w:r>
      <w:proofErr w:type="spellEnd"/>
      <w:r w:rsidRPr="00A94AE4">
        <w:rPr>
          <w:rFonts w:eastAsia="SimSun"/>
          <w:kern w:val="1"/>
          <w:szCs w:val="28"/>
          <w:lang w:eastAsia="hi-IN" w:bidi="hi-IN"/>
        </w:rPr>
        <w:t xml:space="preserve"> подготовки, обеспечивающей преемственность между дошкольным и школьным образованием, необходимо продолжить решение приоритетной задачи по обеспечению равных стартовых возможностей для всех детей дошкольного образования.</w:t>
      </w:r>
    </w:p>
    <w:p w:rsidR="00A40D5E" w:rsidRPr="00A94AE4" w:rsidRDefault="00A40D5E" w:rsidP="00A40D5E">
      <w:pPr>
        <w:widowControl w:val="0"/>
        <w:ind w:firstLine="540"/>
        <w:jc w:val="center"/>
        <w:rPr>
          <w:b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widowControl w:val="0"/>
        <w:ind w:firstLine="540"/>
        <w:jc w:val="center"/>
        <w:rPr>
          <w:rFonts w:eastAsia="Arial"/>
          <w:b/>
          <w:kern w:val="1"/>
          <w:szCs w:val="28"/>
          <w:lang w:eastAsia="hi-IN" w:bidi="hi-IN"/>
        </w:rPr>
      </w:pPr>
      <w:r w:rsidRPr="00A94AE4">
        <w:rPr>
          <w:b/>
          <w:kern w:val="1"/>
          <w:szCs w:val="28"/>
          <w:lang w:eastAsia="hi-IN" w:bidi="hi-IN"/>
        </w:rPr>
        <w:t xml:space="preserve">Раздел </w:t>
      </w:r>
      <w:r w:rsidRPr="00A94AE4">
        <w:rPr>
          <w:rFonts w:eastAsia="Arial"/>
          <w:b/>
          <w:kern w:val="1"/>
          <w:szCs w:val="28"/>
          <w:lang w:eastAsia="hi-IN" w:bidi="hi-IN"/>
        </w:rPr>
        <w:t>2. Цели и задачи</w:t>
      </w:r>
    </w:p>
    <w:p w:rsidR="00A40D5E" w:rsidRPr="00A94AE4" w:rsidRDefault="00A40D5E" w:rsidP="00A40D5E">
      <w:pPr>
        <w:ind w:firstLine="540"/>
        <w:jc w:val="both"/>
        <w:rPr>
          <w:rFonts w:eastAsia="Arial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Цель Подпрограммы: удовлетворение потребностей населения в получении доступного и качественного дошкольного образования, соответствующего современным требованиям.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Задачи Подпрограммы:</w:t>
      </w:r>
    </w:p>
    <w:p w:rsidR="00A40D5E" w:rsidRPr="00A94AE4" w:rsidRDefault="00A40D5E" w:rsidP="00A40D5E">
      <w:pPr>
        <w:pStyle w:val="aff"/>
        <w:numPr>
          <w:ilvl w:val="0"/>
          <w:numId w:val="1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расширение сети образовательных и иных учреждений, реализующих основную общеобразовательную программу дошкольного образования, и создание в них дополнительных мест;</w:t>
      </w:r>
    </w:p>
    <w:p w:rsidR="00A40D5E" w:rsidRPr="00A94AE4" w:rsidRDefault="00A40D5E" w:rsidP="00A40D5E">
      <w:pPr>
        <w:pStyle w:val="aff"/>
        <w:numPr>
          <w:ilvl w:val="0"/>
          <w:numId w:val="1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 xml:space="preserve">улучшить условия содержания детей в образовательных учреждениях, реализующих основную общеобразовательную программу дошкольного образования; </w:t>
      </w:r>
    </w:p>
    <w:p w:rsidR="00A40D5E" w:rsidRPr="00A94AE4" w:rsidRDefault="00A40D5E" w:rsidP="00A40D5E">
      <w:pPr>
        <w:pStyle w:val="aff"/>
        <w:numPr>
          <w:ilvl w:val="0"/>
          <w:numId w:val="1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lastRenderedPageBreak/>
        <w:t>создать детям дошкольного возраста условия равного старта для обучения в общеобразовательных учреждениях;</w:t>
      </w:r>
    </w:p>
    <w:p w:rsidR="00A40D5E" w:rsidRPr="00A94AE4" w:rsidRDefault="00A40D5E" w:rsidP="00A40D5E">
      <w:pPr>
        <w:pStyle w:val="aff"/>
        <w:numPr>
          <w:ilvl w:val="0"/>
          <w:numId w:val="1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улучшить обеспечение системы дошкольного образования педагогическими кадрами.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  <w:r w:rsidRPr="00A94AE4">
        <w:rPr>
          <w:rFonts w:eastAsia="Arial"/>
          <w:b/>
          <w:kern w:val="1"/>
          <w:szCs w:val="28"/>
          <w:lang w:eastAsia="hi-IN" w:bidi="hi-IN"/>
        </w:rPr>
        <w:t>Раздел 3. Сроки и этапы реализации подпрограммы.</w:t>
      </w:r>
    </w:p>
    <w:p w:rsidR="00A40D5E" w:rsidRPr="00A94AE4" w:rsidRDefault="00A40D5E" w:rsidP="00A40D5E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 xml:space="preserve">Подпрограмма </w:t>
      </w:r>
      <w:proofErr w:type="spellStart"/>
      <w:r w:rsidRPr="00A94AE4">
        <w:rPr>
          <w:rFonts w:eastAsia="Arial"/>
          <w:kern w:val="1"/>
          <w:szCs w:val="28"/>
          <w:lang w:eastAsia="hi-IN" w:bidi="hi-IN"/>
        </w:rPr>
        <w:t>реализ</w:t>
      </w:r>
      <w:r>
        <w:rPr>
          <w:rFonts w:eastAsia="Arial"/>
          <w:kern w:val="1"/>
          <w:szCs w:val="28"/>
          <w:lang w:eastAsia="hi-IN" w:bidi="hi-IN"/>
        </w:rPr>
        <w:t>уетсяс</w:t>
      </w:r>
      <w:proofErr w:type="spellEnd"/>
      <w:r w:rsidRPr="00A94AE4">
        <w:rPr>
          <w:rFonts w:eastAsia="Arial"/>
          <w:kern w:val="1"/>
          <w:szCs w:val="28"/>
          <w:lang w:eastAsia="hi-IN" w:bidi="hi-IN"/>
        </w:rPr>
        <w:t xml:space="preserve"> 2020</w:t>
      </w:r>
      <w:r>
        <w:rPr>
          <w:rFonts w:eastAsia="Arial"/>
          <w:kern w:val="1"/>
          <w:szCs w:val="28"/>
          <w:lang w:eastAsia="hi-IN" w:bidi="hi-IN"/>
        </w:rPr>
        <w:t xml:space="preserve"> по </w:t>
      </w:r>
      <w:r w:rsidRPr="00A94AE4">
        <w:rPr>
          <w:rFonts w:eastAsia="Arial"/>
          <w:kern w:val="1"/>
          <w:szCs w:val="28"/>
          <w:lang w:eastAsia="hi-IN" w:bidi="hi-IN"/>
        </w:rPr>
        <w:t>2027 годы.</w:t>
      </w:r>
    </w:p>
    <w:p w:rsidR="00A40D5E" w:rsidRPr="00A94AE4" w:rsidRDefault="00A40D5E" w:rsidP="00A40D5E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  <w:r w:rsidRPr="00A94AE4">
        <w:rPr>
          <w:rFonts w:eastAsia="Arial"/>
          <w:b/>
          <w:kern w:val="1"/>
          <w:szCs w:val="28"/>
          <w:lang w:eastAsia="hi-IN" w:bidi="hi-IN"/>
        </w:rPr>
        <w:t>Раздел 4. Перечень мероприятий.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:rsidR="00A40D5E" w:rsidRPr="00AF31F3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 xml:space="preserve">Перечень мероприятий Подпрограммы включает реализацию направления: устранение дефицита мест в учреждениях дошкольного образования для детей от 1 до 7 лет на основе комплексного развития сети муниципальных дошкольных образовательных учреждений согласно  приложению №1 к подпрограмме «Развитие </w:t>
      </w:r>
      <w:r w:rsidRPr="00AF31F3">
        <w:rPr>
          <w:rFonts w:eastAsia="Arial"/>
          <w:kern w:val="1"/>
          <w:szCs w:val="28"/>
          <w:lang w:eastAsia="hi-IN" w:bidi="hi-IN"/>
        </w:rPr>
        <w:t>системы дошкольного образования Черниговского района»</w:t>
      </w:r>
    </w:p>
    <w:p w:rsidR="00A40D5E" w:rsidRPr="00AF31F3" w:rsidRDefault="00A40D5E" w:rsidP="00A40D5E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A40D5E" w:rsidRPr="00AF31F3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F31F3">
        <w:rPr>
          <w:rFonts w:eastAsia="Arial"/>
          <w:b/>
          <w:szCs w:val="28"/>
          <w:lang w:eastAsia="hi-IN" w:bidi="hi-IN"/>
        </w:rPr>
        <w:t>Раздел 5. Механизм реализации  подпрограммы.</w:t>
      </w:r>
    </w:p>
    <w:p w:rsidR="00A40D5E" w:rsidRPr="00D17FA7" w:rsidRDefault="00A40D5E" w:rsidP="00A40D5E">
      <w:pPr>
        <w:ind w:firstLine="540"/>
        <w:jc w:val="both"/>
        <w:rPr>
          <w:b/>
          <w:bCs/>
          <w:color w:val="FF0000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Целевыми индикаторами Подпрограммы являются: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Увеличение доли детей в возрасте 1 - 7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1 до 7 лет до  65%.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Увеличение доли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 до 80 %.</w:t>
      </w:r>
    </w:p>
    <w:p w:rsidR="00A40D5E" w:rsidRPr="00A94AE4" w:rsidRDefault="00A40D5E" w:rsidP="00A40D5E">
      <w:pPr>
        <w:ind w:right="-31" w:firstLine="540"/>
        <w:jc w:val="both"/>
        <w:rPr>
          <w:rFonts w:eastAsia="Arial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 xml:space="preserve">Увеличение доли </w:t>
      </w:r>
      <w:r w:rsidRPr="00A94AE4">
        <w:rPr>
          <w:rFonts w:eastAsia="Arial"/>
          <w:szCs w:val="28"/>
          <w:lang w:eastAsia="hi-IN" w:bidi="hi-IN"/>
        </w:rPr>
        <w:t xml:space="preserve">дошкольных учреждений, в которых созданы условия для организации образовательного процесса в соответствии с современными требованиями до 50%.  </w:t>
      </w:r>
    </w:p>
    <w:p w:rsidR="00A40D5E" w:rsidRPr="00A94AE4" w:rsidRDefault="00A40D5E" w:rsidP="00A40D5E">
      <w:pPr>
        <w:ind w:right="510" w:firstLine="540"/>
        <w:jc w:val="both"/>
        <w:rPr>
          <w:rFonts w:eastAsia="Arial"/>
          <w:szCs w:val="28"/>
          <w:lang w:eastAsia="hi-IN" w:bidi="hi-IN"/>
        </w:rPr>
      </w:pPr>
      <w:r w:rsidRPr="00A94AE4">
        <w:rPr>
          <w:rFonts w:eastAsia="Arial"/>
          <w:szCs w:val="28"/>
          <w:lang w:eastAsia="hi-IN" w:bidi="hi-IN"/>
        </w:rPr>
        <w:t>Показатели обеспечат:</w:t>
      </w:r>
    </w:p>
    <w:p w:rsidR="00A40D5E" w:rsidRPr="00A94AE4" w:rsidRDefault="00A40D5E" w:rsidP="00A40D5E">
      <w:pPr>
        <w:pStyle w:val="aff"/>
        <w:numPr>
          <w:ilvl w:val="0"/>
          <w:numId w:val="1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расширение сети образовательных и иных учреждений, реализующих основную общеобразовательную программу дошкольного образования, и создание в них дополнительных мест;</w:t>
      </w:r>
    </w:p>
    <w:p w:rsidR="00A40D5E" w:rsidRPr="00A94AE4" w:rsidRDefault="00A40D5E" w:rsidP="00A40D5E">
      <w:pPr>
        <w:pStyle w:val="aff"/>
        <w:numPr>
          <w:ilvl w:val="0"/>
          <w:numId w:val="1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lastRenderedPageBreak/>
        <w:t xml:space="preserve">улучшение условий содержания детей в образовательных учреждениях, реализующих основную общеобразовательную программу дошкольного образования; </w:t>
      </w:r>
    </w:p>
    <w:p w:rsidR="00A40D5E" w:rsidRPr="00A94AE4" w:rsidRDefault="00A40D5E" w:rsidP="00A40D5E">
      <w:pPr>
        <w:pStyle w:val="aff"/>
        <w:numPr>
          <w:ilvl w:val="0"/>
          <w:numId w:val="1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создание детям дошкольного возраста условий равного старта для обучения в общеобразовательных учреждениях.</w:t>
      </w:r>
    </w:p>
    <w:p w:rsidR="00A40D5E" w:rsidRPr="00A94AE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</w:p>
    <w:p w:rsidR="00A40D5E" w:rsidRPr="00847FD3" w:rsidRDefault="00A40D5E" w:rsidP="00A40D5E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847FD3">
        <w:rPr>
          <w:rFonts w:eastAsia="Arial"/>
          <w:b/>
          <w:kern w:val="1"/>
          <w:szCs w:val="28"/>
          <w:lang w:eastAsia="hi-IN" w:bidi="hi-IN"/>
        </w:rPr>
        <w:t>Раздел 6. Ресурсное обеспечение.</w:t>
      </w:r>
    </w:p>
    <w:p w:rsidR="00A40D5E" w:rsidRPr="00D17FA7" w:rsidRDefault="00A40D5E" w:rsidP="00A40D5E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A40D5E" w:rsidRPr="00847FD3" w:rsidRDefault="00A40D5E" w:rsidP="00A40D5E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2020 год         </w:t>
      </w:r>
      <w:r>
        <w:rPr>
          <w:kern w:val="1"/>
          <w:szCs w:val="28"/>
          <w:lang w:eastAsia="hi-IN" w:bidi="hi-IN"/>
        </w:rPr>
        <w:t>84155,875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2021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74394,369</w:t>
      </w:r>
      <w:r w:rsidRPr="00847FD3">
        <w:rPr>
          <w:rFonts w:eastAsia="SimSun" w:cs="Mangal"/>
          <w:kern w:val="1"/>
          <w:szCs w:val="28"/>
          <w:lang w:eastAsia="hi-IN" w:bidi="hi-IN"/>
        </w:rPr>
        <w:t xml:space="preserve"> </w:t>
      </w:r>
      <w:proofErr w:type="spellStart"/>
      <w:r w:rsidRPr="00847FD3">
        <w:rPr>
          <w:rFonts w:eastAsia="SimSun" w:cs="Mangal"/>
          <w:kern w:val="1"/>
          <w:szCs w:val="28"/>
          <w:lang w:eastAsia="hi-IN" w:bidi="hi-IN"/>
        </w:rPr>
        <w:t>тыс</w:t>
      </w:r>
      <w:proofErr w:type="gramStart"/>
      <w:r w:rsidRPr="00847FD3">
        <w:rPr>
          <w:rFonts w:eastAsia="SimSun" w:cs="Mangal"/>
          <w:kern w:val="1"/>
          <w:szCs w:val="28"/>
          <w:lang w:eastAsia="hi-IN" w:bidi="hi-IN"/>
        </w:rPr>
        <w:t>.р</w:t>
      </w:r>
      <w:proofErr w:type="gramEnd"/>
      <w:r w:rsidRPr="00847FD3">
        <w:rPr>
          <w:rFonts w:eastAsia="SimSun" w:cs="Mangal"/>
          <w:kern w:val="1"/>
          <w:szCs w:val="28"/>
          <w:lang w:eastAsia="hi-IN" w:bidi="hi-IN"/>
        </w:rPr>
        <w:t>уб</w:t>
      </w:r>
      <w:proofErr w:type="spellEnd"/>
      <w:r w:rsidRPr="00847FD3">
        <w:rPr>
          <w:rFonts w:eastAsia="SimSun" w:cs="Mangal"/>
          <w:kern w:val="1"/>
          <w:szCs w:val="28"/>
          <w:lang w:eastAsia="hi-IN" w:bidi="hi-IN"/>
        </w:rPr>
        <w:t>.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2022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71394,369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2023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0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рублей.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2024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рублей;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2025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рублей;</w:t>
      </w:r>
    </w:p>
    <w:p w:rsidR="00A40D5E" w:rsidRPr="00847FD3" w:rsidRDefault="00A40D5E" w:rsidP="00A40D5E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2026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2027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Объем  средств, привлекаемых на реализацию мероприятий подпрограммы, </w:t>
      </w:r>
      <w:proofErr w:type="spellStart"/>
      <w:r w:rsidRPr="00847FD3">
        <w:rPr>
          <w:rFonts w:eastAsia="SimSun" w:cs="Mangal"/>
          <w:kern w:val="1"/>
          <w:szCs w:val="28"/>
          <w:lang w:eastAsia="hi-IN" w:bidi="hi-IN"/>
        </w:rPr>
        <w:t>составляетиз</w:t>
      </w:r>
      <w:proofErr w:type="spellEnd"/>
      <w:r w:rsidRPr="00847FD3">
        <w:rPr>
          <w:rFonts w:eastAsia="SimSun" w:cs="Mangal"/>
          <w:kern w:val="1"/>
          <w:szCs w:val="28"/>
          <w:lang w:eastAsia="hi-IN" w:bidi="hi-IN"/>
        </w:rPr>
        <w:t xml:space="preserve"> краевого бюджета.</w:t>
      </w:r>
    </w:p>
    <w:p w:rsidR="00A40D5E" w:rsidRPr="00847FD3" w:rsidRDefault="00A40D5E" w:rsidP="00A40D5E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2020 год         </w:t>
      </w:r>
      <w:r>
        <w:rPr>
          <w:kern w:val="1"/>
          <w:szCs w:val="28"/>
          <w:lang w:eastAsia="hi-IN" w:bidi="hi-IN"/>
        </w:rPr>
        <w:t>165238,283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2021 год         </w:t>
      </w:r>
      <w:r>
        <w:rPr>
          <w:rFonts w:eastAsia="SimSun" w:cs="Mangal"/>
          <w:kern w:val="1"/>
          <w:szCs w:val="28"/>
          <w:lang w:eastAsia="hi-IN" w:bidi="hi-IN"/>
        </w:rPr>
        <w:t xml:space="preserve">165238,283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2022 год   </w:t>
      </w:r>
      <w:r>
        <w:rPr>
          <w:rFonts w:eastAsia="SimSun" w:cs="Mangal"/>
          <w:kern w:val="1"/>
          <w:szCs w:val="28"/>
          <w:lang w:eastAsia="hi-IN" w:bidi="hi-IN"/>
        </w:rPr>
        <w:t xml:space="preserve">      165238,283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:rsidR="00A40D5E" w:rsidRPr="00847FD3" w:rsidRDefault="00A40D5E" w:rsidP="00A40D5E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2023 год  </w:t>
      </w:r>
      <w:r>
        <w:rPr>
          <w:rFonts w:eastAsia="SimSun" w:cs="Mangal"/>
          <w:kern w:val="1"/>
          <w:szCs w:val="28"/>
          <w:lang w:eastAsia="hi-IN" w:bidi="hi-IN"/>
        </w:rPr>
        <w:t xml:space="preserve">        0</w:t>
      </w:r>
      <w:r w:rsidRPr="00847FD3">
        <w:rPr>
          <w:rFonts w:eastAsia="SimSun" w:cs="Mangal"/>
          <w:kern w:val="1"/>
          <w:szCs w:val="28"/>
          <w:lang w:eastAsia="hi-IN" w:bidi="hi-IN"/>
        </w:rPr>
        <w:t xml:space="preserve"> тыс. рублей.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2024 год–     </w:t>
      </w:r>
      <w:r>
        <w:rPr>
          <w:kern w:val="1"/>
          <w:szCs w:val="28"/>
          <w:lang w:eastAsia="hi-IN" w:bidi="hi-IN"/>
        </w:rPr>
        <w:t xml:space="preserve">  </w:t>
      </w:r>
      <w:r w:rsidRPr="00847FD3">
        <w:rPr>
          <w:kern w:val="1"/>
          <w:szCs w:val="28"/>
          <w:lang w:eastAsia="hi-IN" w:bidi="hi-IN"/>
        </w:rPr>
        <w:t xml:space="preserve"> </w:t>
      </w:r>
      <w:r>
        <w:rPr>
          <w:kern w:val="1"/>
          <w:szCs w:val="28"/>
          <w:lang w:eastAsia="hi-IN" w:bidi="hi-IN"/>
        </w:rPr>
        <w:t>0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2025 год–     </w:t>
      </w:r>
      <w:r>
        <w:rPr>
          <w:kern w:val="1"/>
          <w:szCs w:val="28"/>
          <w:lang w:eastAsia="hi-IN" w:bidi="hi-IN"/>
        </w:rPr>
        <w:t xml:space="preserve">   0</w:t>
      </w:r>
      <w:r w:rsidRPr="00847FD3">
        <w:rPr>
          <w:kern w:val="1"/>
          <w:szCs w:val="28"/>
          <w:lang w:eastAsia="hi-IN" w:bidi="hi-IN"/>
        </w:rPr>
        <w:t xml:space="preserve">  тыс. рублей;</w:t>
      </w:r>
    </w:p>
    <w:p w:rsidR="00A40D5E" w:rsidRPr="00847FD3" w:rsidRDefault="00A40D5E" w:rsidP="00A40D5E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2026 год–    </w:t>
      </w:r>
      <w:r>
        <w:rPr>
          <w:kern w:val="1"/>
          <w:szCs w:val="28"/>
          <w:lang w:eastAsia="hi-IN" w:bidi="hi-IN"/>
        </w:rPr>
        <w:t xml:space="preserve">  </w:t>
      </w:r>
      <w:r w:rsidRPr="00847FD3">
        <w:rPr>
          <w:kern w:val="1"/>
          <w:szCs w:val="28"/>
          <w:lang w:eastAsia="hi-IN" w:bidi="hi-IN"/>
        </w:rPr>
        <w:t xml:space="preserve">  </w:t>
      </w:r>
      <w:r>
        <w:rPr>
          <w:kern w:val="1"/>
          <w:szCs w:val="28"/>
          <w:lang w:eastAsia="hi-IN" w:bidi="hi-IN"/>
        </w:rPr>
        <w:t>0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:rsidR="00A40D5E" w:rsidRDefault="00A40D5E" w:rsidP="00A40D5E">
      <w:pPr>
        <w:autoSpaceDE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2027 год–     </w:t>
      </w:r>
      <w:r>
        <w:rPr>
          <w:kern w:val="1"/>
          <w:szCs w:val="28"/>
          <w:lang w:eastAsia="hi-IN" w:bidi="hi-IN"/>
        </w:rPr>
        <w:t xml:space="preserve">  </w:t>
      </w:r>
      <w:r w:rsidRPr="00847FD3">
        <w:rPr>
          <w:kern w:val="1"/>
          <w:szCs w:val="28"/>
          <w:lang w:eastAsia="hi-IN" w:bidi="hi-IN"/>
        </w:rPr>
        <w:t xml:space="preserve"> </w:t>
      </w:r>
      <w:r>
        <w:rPr>
          <w:kern w:val="1"/>
          <w:szCs w:val="28"/>
          <w:lang w:eastAsia="hi-IN" w:bidi="hi-IN"/>
        </w:rPr>
        <w:t>0</w:t>
      </w:r>
      <w:r w:rsidRPr="00847FD3">
        <w:rPr>
          <w:kern w:val="1"/>
          <w:szCs w:val="28"/>
          <w:lang w:eastAsia="hi-IN" w:bidi="hi-IN"/>
        </w:rPr>
        <w:t xml:space="preserve"> тыс. рублей</w:t>
      </w:r>
    </w:p>
    <w:p w:rsidR="00A40D5E" w:rsidRPr="00113E74" w:rsidRDefault="00A40D5E" w:rsidP="00A40D5E">
      <w:pPr>
        <w:autoSpaceDE w:val="0"/>
        <w:jc w:val="both"/>
        <w:rPr>
          <w:kern w:val="1"/>
          <w:szCs w:val="28"/>
          <w:lang w:eastAsia="hi-IN" w:bidi="hi-IN"/>
        </w:rPr>
      </w:pPr>
    </w:p>
    <w:p w:rsidR="00A40D5E" w:rsidRPr="00113E74" w:rsidRDefault="00A40D5E" w:rsidP="00A40D5E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113E74">
        <w:rPr>
          <w:rFonts w:eastAsia="Arial"/>
          <w:b/>
          <w:kern w:val="1"/>
          <w:szCs w:val="28"/>
          <w:lang w:eastAsia="hi-IN" w:bidi="hi-IN"/>
        </w:rPr>
        <w:t xml:space="preserve">Раздел 7. Управление и </w:t>
      </w:r>
      <w:proofErr w:type="gramStart"/>
      <w:r w:rsidRPr="00113E74">
        <w:rPr>
          <w:rFonts w:eastAsia="Arial"/>
          <w:b/>
          <w:kern w:val="1"/>
          <w:szCs w:val="28"/>
          <w:lang w:eastAsia="hi-IN" w:bidi="hi-IN"/>
        </w:rPr>
        <w:t>контроль за</w:t>
      </w:r>
      <w:proofErr w:type="gramEnd"/>
      <w:r w:rsidRPr="00113E74">
        <w:rPr>
          <w:rFonts w:eastAsia="Arial"/>
          <w:b/>
          <w:kern w:val="1"/>
          <w:szCs w:val="28"/>
          <w:lang w:eastAsia="hi-IN" w:bidi="hi-IN"/>
        </w:rPr>
        <w:t xml:space="preserve"> ходом реализации подпрограммы.</w:t>
      </w:r>
    </w:p>
    <w:p w:rsidR="00A40D5E" w:rsidRPr="00113E74" w:rsidRDefault="00A40D5E" w:rsidP="00A40D5E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lastRenderedPageBreak/>
        <w:t xml:space="preserve">1.Управление, координация и </w:t>
      </w:r>
      <w:proofErr w:type="gramStart"/>
      <w:r w:rsidRPr="00113E74">
        <w:rPr>
          <w:rFonts w:eastAsia="Arial"/>
          <w:kern w:val="1"/>
          <w:szCs w:val="28"/>
          <w:lang w:eastAsia="hi-IN" w:bidi="hi-IN"/>
        </w:rPr>
        <w:t>контроль за</w:t>
      </w:r>
      <w:proofErr w:type="gramEnd"/>
      <w:r w:rsidRPr="00113E74">
        <w:rPr>
          <w:rFonts w:eastAsia="Arial"/>
          <w:kern w:val="1"/>
          <w:szCs w:val="28"/>
          <w:lang w:eastAsia="hi-IN" w:bidi="hi-IN"/>
        </w:rPr>
        <w:t xml:space="preserve"> реализацией Подпрограммы осуществляется Управлением образования и МКУ «ИМЦСО».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2.Управление образования и МКУ «ИМЦСО» осуществляют следующие функции: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1) разрабатывают в пределах своих полномочий</w:t>
      </w:r>
      <w:r>
        <w:rPr>
          <w:rFonts w:eastAsia="Arial"/>
          <w:kern w:val="1"/>
          <w:szCs w:val="28"/>
          <w:lang w:eastAsia="hi-IN" w:bidi="hi-IN"/>
        </w:rPr>
        <w:t xml:space="preserve"> нормативные</w:t>
      </w:r>
      <w:r w:rsidRPr="00113E74">
        <w:rPr>
          <w:rFonts w:eastAsia="Arial"/>
          <w:kern w:val="1"/>
          <w:szCs w:val="28"/>
          <w:lang w:eastAsia="hi-IN" w:bidi="hi-IN"/>
        </w:rPr>
        <w:t xml:space="preserve"> акты, необходимые для выполнения мероприятий Подпрограммы;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2)  осуществляют постоянный мониторинг программной деятельности;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3)  готовят предложения по уточнению перечня мероприятий Подпрограммы на очередной год, формируют заказ на дополнительные программные мероприятия;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4) несут ответственность за своевременную и качественную реализацию мероприятий Подпрограммы, обеспечивают эффективное использование средств, выделяемых на ее реализацию;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5) организуют информационно-разъяснительную работу по приоритетным направлениям образовательной политики района;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6) обобщают и представляют аналитические материалы по основным тенденциям развития дошкольного образования;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7) обеспечивают методическое сопровождение основных мероприятий Подпрограммы;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8) осуществляют исследование существующих, проектирование, апробацию и внедрение эффективных моделей развития образовательной политики;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 xml:space="preserve">9) ежегодно до 1 марта года следующего </w:t>
      </w:r>
      <w:proofErr w:type="gramStart"/>
      <w:r w:rsidRPr="00113E74">
        <w:rPr>
          <w:rFonts w:eastAsia="Arial"/>
          <w:kern w:val="1"/>
          <w:szCs w:val="28"/>
          <w:lang w:eastAsia="hi-IN" w:bidi="hi-IN"/>
        </w:rPr>
        <w:t>за</w:t>
      </w:r>
      <w:proofErr w:type="gramEnd"/>
      <w:r w:rsidRPr="00113E74">
        <w:rPr>
          <w:rFonts w:eastAsia="Arial"/>
          <w:kern w:val="1"/>
          <w:szCs w:val="28"/>
          <w:lang w:eastAsia="hi-IN" w:bidi="hi-IN"/>
        </w:rPr>
        <w:t xml:space="preserve"> </w:t>
      </w:r>
      <w:proofErr w:type="gramStart"/>
      <w:r w:rsidRPr="00113E74">
        <w:rPr>
          <w:rFonts w:eastAsia="Arial"/>
          <w:kern w:val="1"/>
          <w:szCs w:val="28"/>
          <w:lang w:eastAsia="hi-IN" w:bidi="hi-IN"/>
        </w:rPr>
        <w:t>отчетным</w:t>
      </w:r>
      <w:proofErr w:type="gramEnd"/>
      <w:r w:rsidRPr="00113E74">
        <w:rPr>
          <w:rFonts w:eastAsia="Arial"/>
          <w:kern w:val="1"/>
          <w:szCs w:val="28"/>
          <w:lang w:eastAsia="hi-IN" w:bidi="hi-IN"/>
        </w:rPr>
        <w:t>, представляют в управление экономики и территориального планирования администрации Черниговского района годовой отчет о ходе реализации и оценке эффективности Подпрограммы.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Руководители ОУ: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1) организуют разработку программы ОУ после обсуждения на педагогических советах ОУ;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 xml:space="preserve">2) вносят дополнения в перечень критериев и показателей для </w:t>
      </w:r>
      <w:proofErr w:type="gramStart"/>
      <w:r w:rsidRPr="00113E74">
        <w:rPr>
          <w:rFonts w:eastAsia="Arial"/>
          <w:kern w:val="1"/>
          <w:szCs w:val="28"/>
          <w:lang w:eastAsia="hi-IN" w:bidi="hi-IN"/>
        </w:rPr>
        <w:t>контроля за</w:t>
      </w:r>
      <w:proofErr w:type="gramEnd"/>
      <w:r w:rsidRPr="00113E74">
        <w:rPr>
          <w:rFonts w:eastAsia="Arial"/>
          <w:kern w:val="1"/>
          <w:szCs w:val="28"/>
          <w:lang w:eastAsia="hi-IN" w:bidi="hi-IN"/>
        </w:rPr>
        <w:t xml:space="preserve"> ходом реализации Подпрограммы в связи с актуальными задачами ОУ;</w:t>
      </w:r>
    </w:p>
    <w:p w:rsidR="00A40D5E" w:rsidRPr="00113E7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113E74">
        <w:rPr>
          <w:rFonts w:eastAsia="Arial"/>
          <w:kern w:val="1"/>
          <w:szCs w:val="28"/>
          <w:lang w:eastAsia="hi-IN" w:bidi="hi-IN"/>
        </w:rPr>
        <w:t>3) отвечают за достоверность данных по критериям и показателям Подпрограммы.</w:t>
      </w:r>
    </w:p>
    <w:p w:rsidR="00A40D5E" w:rsidRPr="00D17FA7" w:rsidRDefault="00A40D5E" w:rsidP="00A40D5E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A94AE4">
        <w:rPr>
          <w:rFonts w:eastAsia="Arial"/>
          <w:b/>
          <w:kern w:val="1"/>
          <w:szCs w:val="28"/>
          <w:lang w:eastAsia="hi-IN" w:bidi="hi-IN"/>
        </w:rPr>
        <w:t>Раздел 8. Оценка эффективности</w:t>
      </w:r>
    </w:p>
    <w:p w:rsidR="00A40D5E" w:rsidRPr="00A94AE4" w:rsidRDefault="00A40D5E" w:rsidP="00A40D5E">
      <w:pPr>
        <w:autoSpaceDE w:val="0"/>
        <w:jc w:val="both"/>
        <w:rPr>
          <w:b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lastRenderedPageBreak/>
        <w:t>- доступность дошкольного образования детей в возрасте 1 - 7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1 до 7 лет   к  2027 году -  100%;</w:t>
      </w:r>
    </w:p>
    <w:p w:rsidR="00A40D5E" w:rsidRPr="00A94AE4" w:rsidRDefault="00A40D5E" w:rsidP="00A40D5E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- доступность дошкольного образования детей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 к 2027 году -100%;</w:t>
      </w:r>
    </w:p>
    <w:p w:rsidR="00A40D5E" w:rsidRPr="00A94AE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A94AE4">
        <w:rPr>
          <w:rFonts w:eastAsia="Arial"/>
          <w:kern w:val="1"/>
          <w:szCs w:val="28"/>
          <w:lang w:eastAsia="hi-IN" w:bidi="hi-IN"/>
        </w:rPr>
        <w:t>- доля дошкольных учреждений, в которых созданы условия для организации образовательного процесса в соответствии с современными требованиями до 50%.</w:t>
      </w:r>
    </w:p>
    <w:p w:rsidR="00A40D5E" w:rsidRPr="00A94AE4" w:rsidRDefault="00A40D5E" w:rsidP="00A40D5E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</w:p>
    <w:p w:rsidR="00A40D5E" w:rsidRPr="00A94AE4" w:rsidRDefault="00A40D5E" w:rsidP="00A40D5E">
      <w:pPr>
        <w:jc w:val="right"/>
        <w:rPr>
          <w:sz w:val="26"/>
          <w:szCs w:val="26"/>
        </w:rPr>
      </w:pPr>
    </w:p>
    <w:p w:rsidR="00A40D5E" w:rsidRDefault="00A40D5E" w:rsidP="00A40D5E">
      <w:pPr>
        <w:jc w:val="right"/>
        <w:rPr>
          <w:sz w:val="26"/>
          <w:szCs w:val="26"/>
        </w:rPr>
      </w:pPr>
    </w:p>
    <w:p w:rsidR="00A40D5E" w:rsidRDefault="00A40D5E" w:rsidP="00A40D5E">
      <w:pPr>
        <w:jc w:val="right"/>
        <w:rPr>
          <w:sz w:val="26"/>
          <w:szCs w:val="26"/>
        </w:rPr>
      </w:pPr>
    </w:p>
    <w:p w:rsidR="00A40D5E" w:rsidRDefault="00A40D5E" w:rsidP="00A40D5E">
      <w:pPr>
        <w:jc w:val="right"/>
        <w:rPr>
          <w:sz w:val="26"/>
          <w:szCs w:val="26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Default="00A40D5E" w:rsidP="00A40D5E">
      <w:pPr>
        <w:jc w:val="right"/>
        <w:rPr>
          <w:szCs w:val="28"/>
        </w:rPr>
      </w:pP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>Приложение 1</w:t>
      </w: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lastRenderedPageBreak/>
        <w:t xml:space="preserve">                          к подпрограмме № 1</w:t>
      </w:r>
    </w:p>
    <w:p w:rsid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 xml:space="preserve">«Развитие системы дошкольного образования </w:t>
      </w: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>Черниговского района»</w:t>
      </w:r>
    </w:p>
    <w:p w:rsidR="00A40D5E" w:rsidRPr="00A40D5E" w:rsidRDefault="00A40D5E" w:rsidP="00A40D5E">
      <w:pPr>
        <w:jc w:val="right"/>
        <w:rPr>
          <w:i/>
          <w:iCs/>
          <w:szCs w:val="28"/>
        </w:rPr>
      </w:pPr>
    </w:p>
    <w:p w:rsidR="00A40D5E" w:rsidRPr="00A94AE4" w:rsidRDefault="00A40D5E" w:rsidP="00A40D5E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 xml:space="preserve">Перечень мероприятий и финансирование муниципальной подпрограммы </w:t>
      </w:r>
    </w:p>
    <w:p w:rsidR="00A40D5E" w:rsidRPr="00A94AE4" w:rsidRDefault="00A40D5E" w:rsidP="00A40D5E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>«Развитие системы дошкольного образования Черниговского»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68"/>
        <w:gridCol w:w="2089"/>
        <w:gridCol w:w="1630"/>
        <w:gridCol w:w="1356"/>
        <w:gridCol w:w="1356"/>
        <w:gridCol w:w="1356"/>
        <w:gridCol w:w="702"/>
        <w:gridCol w:w="702"/>
        <w:gridCol w:w="702"/>
        <w:gridCol w:w="702"/>
        <w:gridCol w:w="702"/>
        <w:gridCol w:w="1923"/>
      </w:tblGrid>
      <w:tr w:rsidR="00A40D5E" w:rsidRPr="00A94AE4" w:rsidTr="00F05821">
        <w:tc>
          <w:tcPr>
            <w:tcW w:w="959" w:type="dxa"/>
            <w:vMerge w:val="restart"/>
          </w:tcPr>
          <w:p w:rsidR="00A40D5E" w:rsidRPr="00A94AE4" w:rsidRDefault="00A40D5E" w:rsidP="00F05821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 xml:space="preserve">№ </w:t>
            </w:r>
            <w:proofErr w:type="gramStart"/>
            <w:r w:rsidRPr="00A94AE4">
              <w:rPr>
                <w:kern w:val="1"/>
                <w:sz w:val="24"/>
                <w:szCs w:val="24"/>
              </w:rPr>
              <w:t>п</w:t>
            </w:r>
            <w:proofErr w:type="gramEnd"/>
            <w:r w:rsidRPr="00A94AE4">
              <w:rPr>
                <w:kern w:val="1"/>
                <w:sz w:val="24"/>
                <w:szCs w:val="24"/>
              </w:rPr>
              <w:t>/п</w:t>
            </w:r>
          </w:p>
        </w:tc>
        <w:tc>
          <w:tcPr>
            <w:tcW w:w="2032" w:type="dxa"/>
            <w:vMerge w:val="restart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629" w:type="dxa"/>
            <w:vMerge w:val="restart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8045" w:type="dxa"/>
            <w:gridSpan w:val="8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тыс</w:t>
            </w:r>
            <w:proofErr w:type="gramStart"/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уб</w:t>
            </w:r>
            <w:proofErr w:type="spellEnd"/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923" w:type="dxa"/>
            <w:vMerge w:val="restart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A40D5E" w:rsidRPr="00A94AE4" w:rsidTr="00F05821">
        <w:tc>
          <w:tcPr>
            <w:tcW w:w="959" w:type="dxa"/>
            <w:vMerge/>
          </w:tcPr>
          <w:p w:rsidR="00A40D5E" w:rsidRPr="00A94AE4" w:rsidRDefault="00A40D5E" w:rsidP="00F0582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23" w:type="dxa"/>
            <w:vMerge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40D5E" w:rsidRPr="00A94AE4" w:rsidTr="00F05821">
        <w:tc>
          <w:tcPr>
            <w:tcW w:w="14599" w:type="dxa"/>
            <w:gridSpan w:val="12"/>
          </w:tcPr>
          <w:p w:rsidR="00A40D5E" w:rsidRPr="00764E74" w:rsidRDefault="00A40D5E" w:rsidP="00A40D5E">
            <w:pPr>
              <w:pStyle w:val="af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Улучшение условий содержания детей в образовательных учреждениях, </w:t>
            </w:r>
          </w:p>
          <w:p w:rsidR="00A40D5E" w:rsidRPr="00764E74" w:rsidRDefault="00A40D5E" w:rsidP="00F05821">
            <w:pPr>
              <w:pStyle w:val="a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764E74">
              <w:rPr>
                <w:rFonts w:ascii="Times New Roman" w:hAnsi="Times New Roman" w:cs="Times New Roman"/>
                <w:b/>
                <w:sz w:val="26"/>
                <w:szCs w:val="26"/>
              </w:rPr>
              <w:t>реализующих</w:t>
            </w:r>
            <w:proofErr w:type="gramEnd"/>
            <w:r w:rsidRPr="00764E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основную общеобразовательную программу дошкольного образования.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ind w:hanging="578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Приобретение детской мебели согласно ГОСТУ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ind w:hanging="61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3091,4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3091,4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3091,4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Краевой </w:t>
            </w:r>
          </w:p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Приобретение мягкого инвентаря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Строительство теневых навесов на детских площадках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Замена оконных блоков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ДОУ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A40D5E" w:rsidRPr="00A94AE4" w:rsidTr="00F05821">
        <w:tc>
          <w:tcPr>
            <w:tcW w:w="14588" w:type="dxa"/>
            <w:gridSpan w:val="12"/>
            <w:vAlign w:val="center"/>
          </w:tcPr>
          <w:p w:rsidR="00A40D5E" w:rsidRPr="00764E74" w:rsidRDefault="00A40D5E" w:rsidP="00A40D5E">
            <w:pPr>
              <w:pStyle w:val="af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Создание детям дошкольного возраста условий равного старта</w:t>
            </w:r>
          </w:p>
          <w:p w:rsidR="00A40D5E" w:rsidRPr="00764E74" w:rsidRDefault="00A40D5E" w:rsidP="00F05821">
            <w:pPr>
              <w:pStyle w:val="a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для обучения в общеобразовательных учреждениях.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764E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ДОУ учебно-методическим комплектом по реализуемым программам, игрушками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Руководители </w:t>
            </w: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Краевой </w:t>
            </w:r>
          </w:p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Обеспечение ДОУ учебно-наглядными пособиями; игровым и спортивным оборудованием, игровыми формами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Краевой </w:t>
            </w:r>
          </w:p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Обеспечение дошкольных учреждений компьютерной и множительной техникой, техническими средствами обучения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Краевой </w:t>
            </w:r>
          </w:p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бюджет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40D5E" w:rsidRPr="00A94AE4" w:rsidTr="00F05821">
        <w:tc>
          <w:tcPr>
            <w:tcW w:w="14588" w:type="dxa"/>
            <w:gridSpan w:val="12"/>
          </w:tcPr>
          <w:p w:rsidR="00A40D5E" w:rsidRPr="00764E74" w:rsidRDefault="00A40D5E" w:rsidP="00A40D5E">
            <w:pPr>
              <w:pStyle w:val="af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764E7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оздание системы и пропаганда опыта работы в общеобразовательных учреждениях.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работы в ДОУ по вопросам сохранения и укрепления </w:t>
            </w:r>
            <w:r w:rsidRPr="00764E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 детей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Руководители ДОУ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Местный  бюджет, внебюджетные средства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Сотрудничество с районными средствами массовой информации по пропаганде опыта работы ДОУ, семейного воспитания семейных традиций, укреплению статуса семьи.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Местный  бюджет, внебюджетные средства</w:t>
            </w:r>
          </w:p>
        </w:tc>
      </w:tr>
      <w:tr w:rsidR="00A40D5E" w:rsidRPr="00A94AE4" w:rsidTr="00F05821">
        <w:tc>
          <w:tcPr>
            <w:tcW w:w="959" w:type="dxa"/>
          </w:tcPr>
          <w:p w:rsidR="00A40D5E" w:rsidRPr="00A94AE4" w:rsidRDefault="00A40D5E" w:rsidP="00A40D5E">
            <w:pPr>
              <w:pStyle w:val="aff"/>
              <w:numPr>
                <w:ilvl w:val="1"/>
                <w:numId w:val="12"/>
              </w:numPr>
              <w:rPr>
                <w:kern w:val="1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0D5E" w:rsidRPr="00764E74" w:rsidRDefault="00A40D5E" w:rsidP="00F05821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 (оказание работ, услуг) муниципальных учреждений  Черниговского района</w:t>
            </w:r>
          </w:p>
        </w:tc>
        <w:tc>
          <w:tcPr>
            <w:tcW w:w="1629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245002,758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235241,252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235241,252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40D5E" w:rsidRPr="00764E74" w:rsidRDefault="00A40D5E" w:rsidP="00F0582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Местный бюджет,</w:t>
            </w:r>
          </w:p>
          <w:p w:rsidR="00A40D5E" w:rsidRPr="00764E74" w:rsidRDefault="00A40D5E" w:rsidP="00F0582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64E74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</w:tbl>
    <w:p w:rsidR="00A40D5E" w:rsidRPr="00A94AE4" w:rsidRDefault="00A40D5E" w:rsidP="00A40D5E">
      <w:pPr>
        <w:jc w:val="center"/>
        <w:rPr>
          <w:b/>
          <w:kern w:val="1"/>
          <w:szCs w:val="28"/>
        </w:rPr>
      </w:pPr>
    </w:p>
    <w:p w:rsidR="00A40D5E" w:rsidRPr="00A94AE4" w:rsidRDefault="00A40D5E" w:rsidP="00A40D5E">
      <w:pPr>
        <w:jc w:val="center"/>
        <w:rPr>
          <w:b/>
          <w:kern w:val="1"/>
          <w:szCs w:val="28"/>
        </w:rPr>
      </w:pP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>Приложение 1</w:t>
      </w: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 xml:space="preserve">                          к подпрограмме № 2</w:t>
      </w:r>
    </w:p>
    <w:p w:rsidR="00A40D5E" w:rsidRPr="00A40D5E" w:rsidRDefault="00A40D5E" w:rsidP="00A40D5E">
      <w:pPr>
        <w:jc w:val="right"/>
        <w:rPr>
          <w:szCs w:val="28"/>
        </w:rPr>
      </w:pPr>
      <w:r w:rsidRPr="00A40D5E">
        <w:rPr>
          <w:szCs w:val="28"/>
        </w:rPr>
        <w:t>«Развитие системы дошкольного образования Черниговского района»</w:t>
      </w:r>
    </w:p>
    <w:p w:rsidR="00A40D5E" w:rsidRPr="00A94AE4" w:rsidRDefault="00A40D5E" w:rsidP="00A40D5E">
      <w:pPr>
        <w:jc w:val="right"/>
        <w:rPr>
          <w:i/>
          <w:iCs/>
          <w:sz w:val="26"/>
          <w:szCs w:val="26"/>
        </w:rPr>
      </w:pPr>
    </w:p>
    <w:p w:rsidR="00A40D5E" w:rsidRPr="00A94AE4" w:rsidRDefault="00A40D5E" w:rsidP="00A40D5E">
      <w:pPr>
        <w:jc w:val="center"/>
        <w:rPr>
          <w:b/>
          <w:bCs/>
          <w:kern w:val="1"/>
          <w:szCs w:val="28"/>
        </w:rPr>
      </w:pPr>
      <w:r w:rsidRPr="00A94AE4">
        <w:rPr>
          <w:b/>
          <w:bCs/>
          <w:kern w:val="1"/>
          <w:szCs w:val="28"/>
        </w:rPr>
        <w:t>Сведения о показателях (индикаторах) подпрограммы</w:t>
      </w:r>
    </w:p>
    <w:p w:rsidR="00A40D5E" w:rsidRPr="00A94AE4" w:rsidRDefault="00A40D5E" w:rsidP="00A40D5E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 xml:space="preserve"> «Развитие системы дошкольного образования Черниговского района»</w:t>
      </w: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6"/>
        <w:gridCol w:w="993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A40D5E" w:rsidRPr="00A94AE4" w:rsidTr="00A40D5E">
        <w:tc>
          <w:tcPr>
            <w:tcW w:w="14526" w:type="dxa"/>
            <w:gridSpan w:val="12"/>
          </w:tcPr>
          <w:p w:rsidR="00A40D5E" w:rsidRPr="00A94AE4" w:rsidRDefault="00A40D5E" w:rsidP="00F05821">
            <w:pPr>
              <w:pStyle w:val="ConsPlusNormal1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lastRenderedPageBreak/>
              <w:t>2. Подпрограмма № 1 «Развитие системы дошкольного образования»</w:t>
            </w:r>
          </w:p>
        </w:tc>
      </w:tr>
      <w:tr w:rsidR="00A40D5E" w:rsidRPr="00A94AE4" w:rsidTr="00A40D5E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A94AE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94AE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gramStart"/>
            <w:r w:rsidRPr="00A94AE4">
              <w:rPr>
                <w:rFonts w:ascii="Times New Roman" w:hAnsi="Times New Roman" w:cs="Times New Roman"/>
                <w:sz w:val="24"/>
              </w:rPr>
              <w:t>из-</w:t>
            </w:r>
            <w:proofErr w:type="spellStart"/>
            <w:r w:rsidRPr="00A94AE4">
              <w:rPr>
                <w:rFonts w:ascii="Times New Roman" w:hAnsi="Times New Roman" w:cs="Times New Roman"/>
                <w:sz w:val="24"/>
              </w:rPr>
              <w:t>мерения</w:t>
            </w:r>
            <w:proofErr w:type="spellEnd"/>
            <w:proofErr w:type="gramEnd"/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A40D5E" w:rsidRPr="00A94AE4" w:rsidTr="00A40D5E"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A40D5E" w:rsidRPr="00A94AE4" w:rsidRDefault="00A40D5E" w:rsidP="00F05821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bottom w:val="single" w:sz="4" w:space="0" w:color="auto"/>
            </w:tcBorders>
          </w:tcPr>
          <w:p w:rsidR="00A40D5E" w:rsidRPr="00A94AE4" w:rsidRDefault="00A40D5E" w:rsidP="00F058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D5E" w:rsidRPr="00A94AE4" w:rsidRDefault="00A40D5E" w:rsidP="00F058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Достигнуто в </w:t>
            </w:r>
            <w:r w:rsidRPr="00A94AE4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A40D5E" w:rsidRPr="00A94AE4" w:rsidTr="00A40D5E">
        <w:tc>
          <w:tcPr>
            <w:tcW w:w="680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766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Обеспечение доступности дошкольного образования от 0 до 7 лет,  %</w:t>
            </w:r>
          </w:p>
        </w:tc>
        <w:tc>
          <w:tcPr>
            <w:tcW w:w="993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D5E" w:rsidRPr="00A94AE4" w:rsidTr="00A40D5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5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94AE4">
              <w:rPr>
                <w:rFonts w:ascii="Times New Roman" w:hAnsi="Times New Roman" w:cs="Times New Roman"/>
                <w:sz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A94AE4">
              <w:rPr>
                <w:rFonts w:ascii="Times New Roman" w:hAnsi="Times New Roman" w:cs="Times New Roman"/>
                <w:sz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5E" w:rsidRPr="00A94AE4" w:rsidRDefault="00A40D5E" w:rsidP="00F05821">
            <w:pPr>
              <w:jc w:val="center"/>
              <w:rPr>
                <w:sz w:val="24"/>
                <w:szCs w:val="24"/>
                <w:lang w:eastAsia="ru-RU"/>
              </w:rPr>
            </w:pPr>
            <w:r w:rsidRPr="00A94A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D5E" w:rsidRPr="00A94AE4" w:rsidTr="00A40D5E">
        <w:tc>
          <w:tcPr>
            <w:tcW w:w="680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5766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993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80,5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80,8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80,8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80,9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81,2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81,6</w:t>
            </w:r>
          </w:p>
        </w:tc>
      </w:tr>
      <w:tr w:rsidR="00A40D5E" w:rsidRPr="00A94AE4" w:rsidTr="00A40D5E">
        <w:trPr>
          <w:trHeight w:val="934"/>
        </w:trPr>
        <w:tc>
          <w:tcPr>
            <w:tcW w:w="680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5766" w:type="dxa"/>
          </w:tcPr>
          <w:p w:rsidR="00A40D5E" w:rsidRPr="00A94AE4" w:rsidRDefault="00A40D5E" w:rsidP="00F0582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Соотношение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993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D5E" w:rsidRPr="00A94AE4" w:rsidRDefault="00A40D5E" w:rsidP="00F0582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A40D5E" w:rsidRPr="00663112" w:rsidRDefault="00A40D5E" w:rsidP="00A40D5E">
      <w:pPr>
        <w:rPr>
          <w:color w:val="FF0000"/>
        </w:rPr>
      </w:pPr>
    </w:p>
    <w:p w:rsidR="00431B57" w:rsidRDefault="00431B57" w:rsidP="00DA28DD">
      <w:pPr>
        <w:autoSpaceDE w:val="0"/>
        <w:jc w:val="right"/>
        <w:rPr>
          <w:rFonts w:eastAsia="Arial"/>
          <w:szCs w:val="28"/>
        </w:rPr>
      </w:pPr>
    </w:p>
    <w:p w:rsidR="00FB1295" w:rsidRPr="00FB1295" w:rsidRDefault="00FB1295" w:rsidP="00FB1295">
      <w:pPr>
        <w:widowControl w:val="0"/>
        <w:jc w:val="right"/>
        <w:rPr>
          <w:szCs w:val="28"/>
        </w:rPr>
      </w:pPr>
      <w:r w:rsidRPr="00FB1295">
        <w:rPr>
          <w:szCs w:val="28"/>
        </w:rPr>
        <w:t>Приложение №2</w:t>
      </w:r>
    </w:p>
    <w:p w:rsidR="00FB1295" w:rsidRPr="00FB1295" w:rsidRDefault="00FB1295" w:rsidP="00FB1295">
      <w:pPr>
        <w:autoSpaceDE w:val="0"/>
        <w:jc w:val="right"/>
        <w:rPr>
          <w:rFonts w:eastAsia="Arial"/>
          <w:szCs w:val="28"/>
        </w:rPr>
      </w:pPr>
      <w:r w:rsidRPr="00FB1295">
        <w:rPr>
          <w:rFonts w:eastAsia="Arial"/>
          <w:szCs w:val="28"/>
        </w:rPr>
        <w:t xml:space="preserve">к муниципальной программе </w:t>
      </w:r>
    </w:p>
    <w:p w:rsidR="00FB1295" w:rsidRPr="00FB1295" w:rsidRDefault="00FB1295" w:rsidP="00FB1295">
      <w:pPr>
        <w:autoSpaceDE w:val="0"/>
        <w:jc w:val="right"/>
        <w:rPr>
          <w:rFonts w:eastAsia="Arial"/>
          <w:szCs w:val="28"/>
        </w:rPr>
      </w:pPr>
      <w:r w:rsidRPr="00FB1295">
        <w:rPr>
          <w:rFonts w:eastAsia="Arial"/>
          <w:szCs w:val="28"/>
        </w:rPr>
        <w:t>Черниговского района</w:t>
      </w:r>
    </w:p>
    <w:p w:rsidR="00FB1295" w:rsidRPr="00FB1295" w:rsidRDefault="00FB1295" w:rsidP="00FB1295">
      <w:pPr>
        <w:jc w:val="right"/>
        <w:rPr>
          <w:szCs w:val="28"/>
        </w:rPr>
      </w:pPr>
      <w:r w:rsidRPr="00FB1295">
        <w:rPr>
          <w:szCs w:val="28"/>
        </w:rPr>
        <w:lastRenderedPageBreak/>
        <w:t xml:space="preserve">«Развитие образования </w:t>
      </w:r>
    </w:p>
    <w:p w:rsidR="00FB1295" w:rsidRPr="00FB1295" w:rsidRDefault="00FB1295" w:rsidP="00FB1295">
      <w:pPr>
        <w:jc w:val="right"/>
        <w:rPr>
          <w:szCs w:val="28"/>
        </w:rPr>
      </w:pPr>
      <w:r w:rsidRPr="00FB1295">
        <w:rPr>
          <w:szCs w:val="28"/>
        </w:rPr>
        <w:t>Черниговского района на 2020-2027 годы»</w:t>
      </w:r>
    </w:p>
    <w:p w:rsidR="00FB1295" w:rsidRPr="00FB1295" w:rsidRDefault="00FB1295" w:rsidP="00FB1295">
      <w:pPr>
        <w:autoSpaceDE w:val="0"/>
        <w:jc w:val="right"/>
        <w:rPr>
          <w:rFonts w:eastAsia="Arial"/>
          <w:b/>
          <w:i/>
          <w:szCs w:val="28"/>
        </w:rPr>
      </w:pPr>
    </w:p>
    <w:p w:rsidR="00FB1295" w:rsidRPr="00FB1295" w:rsidRDefault="00FB1295" w:rsidP="00FB1295">
      <w:pPr>
        <w:jc w:val="center"/>
        <w:rPr>
          <w:b/>
          <w:bCs/>
          <w:szCs w:val="28"/>
        </w:rPr>
      </w:pPr>
      <w:r w:rsidRPr="00FB1295">
        <w:rPr>
          <w:b/>
          <w:bCs/>
          <w:szCs w:val="28"/>
        </w:rPr>
        <w:t>ПОДПРОГРАММА № 2</w:t>
      </w:r>
    </w:p>
    <w:p w:rsidR="00FB1295" w:rsidRPr="00FB1295" w:rsidRDefault="00FB1295" w:rsidP="00FB1295">
      <w:pPr>
        <w:jc w:val="center"/>
        <w:rPr>
          <w:b/>
          <w:bCs/>
          <w:color w:val="FF0000"/>
          <w:szCs w:val="28"/>
        </w:rPr>
      </w:pPr>
    </w:p>
    <w:p w:rsidR="00FB1295" w:rsidRPr="00FB1295" w:rsidRDefault="00FB1295" w:rsidP="00FB1295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  <w:r w:rsidRPr="00FB1295">
        <w:rPr>
          <w:rFonts w:eastAsia="DejaVu Sans"/>
          <w:b/>
          <w:kern w:val="1"/>
          <w:szCs w:val="28"/>
          <w:lang w:eastAsia="hi-IN" w:bidi="hi-IN"/>
        </w:rPr>
        <w:t>«Развитие системы общего образования Черниговского района»</w:t>
      </w:r>
    </w:p>
    <w:p w:rsidR="00FB1295" w:rsidRPr="00FB1295" w:rsidRDefault="00FB1295" w:rsidP="00FB1295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  <w:r w:rsidRPr="00FB1295">
        <w:rPr>
          <w:rFonts w:eastAsia="DejaVu Sans"/>
          <w:b/>
          <w:kern w:val="1"/>
          <w:szCs w:val="28"/>
          <w:lang w:eastAsia="hi-IN" w:bidi="hi-IN"/>
        </w:rPr>
        <w:t>ПАСПОРТ ПОДПРОГРАММЫ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kern w:val="1"/>
          <w:sz w:val="26"/>
          <w:szCs w:val="26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0773"/>
      </w:tblGrid>
      <w:tr w:rsidR="00FB1295" w:rsidRPr="00FB1295" w:rsidTr="00F05821">
        <w:tc>
          <w:tcPr>
            <w:tcW w:w="2694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Наименование </w:t>
            </w: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br/>
              <w:t>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решения о разработке подпрограммы: 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t>Заказчик 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Ответственный исполнитель, соисполнители, участники подпрограммы: 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kern w:val="1"/>
                <w:szCs w:val="28"/>
                <w:lang w:eastAsia="hi-IN" w:bidi="hi-IN"/>
              </w:rPr>
              <w:t>Координатор 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Cs/>
                <w:kern w:val="1"/>
                <w:szCs w:val="28"/>
                <w:lang w:eastAsia="hi-IN" w:bidi="hi-IN"/>
              </w:rPr>
              <w:t>«Развитие системы общего образования Черниговского района</w:t>
            </w: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»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rPr>
                <w:kern w:val="1"/>
                <w:szCs w:val="28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rPr>
                <w:kern w:val="1"/>
                <w:szCs w:val="28"/>
              </w:rPr>
            </w:pPr>
            <w:r w:rsidRPr="00FB1295">
              <w:rPr>
                <w:kern w:val="1"/>
                <w:szCs w:val="28"/>
              </w:rPr>
              <w:t>Распоряжение Администрации Черниговского района от 18.12.2019 № 331-ра «О разработке проекта муниципальной программы и подпрограмм Черниговского муниципального района на 2020-2027»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Администрация Черниговского района (далее Администрация)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района, Муниципальное казенное учреждение «Информационно-методический центр системы образования» Черниговского района, муниципальные образовательные учреждения (далее — ОУ)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района.</w:t>
            </w:r>
          </w:p>
        </w:tc>
      </w:tr>
      <w:tr w:rsidR="00FB1295" w:rsidRPr="00FB1295" w:rsidTr="00F05821">
        <w:tc>
          <w:tcPr>
            <w:tcW w:w="2694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 xml:space="preserve">Цели и задачи </w:t>
            </w: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lastRenderedPageBreak/>
              <w:t>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Сроки и этапы реализации 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Объемы и источники финансирования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gramStart"/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lastRenderedPageBreak/>
              <w:t xml:space="preserve">Цель подпрограммы: реализация региональных проектов национального проекта </w:t>
            </w: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lastRenderedPageBreak/>
              <w:t xml:space="preserve">«Образование» в Черниговском муниципальном районе; </w:t>
            </w:r>
            <w:r w:rsidRPr="00FB1295">
              <w:rPr>
                <w:szCs w:val="28"/>
                <w:lang w:eastAsia="ru-RU"/>
              </w:rPr>
              <w:t>обеспечение высокого качества и доступности образования всех 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      </w:r>
            <w:proofErr w:type="gramEnd"/>
          </w:p>
          <w:p w:rsidR="00FB1295" w:rsidRPr="00FB1295" w:rsidRDefault="00FB1295" w:rsidP="00FB1295">
            <w:pPr>
              <w:suppressAutoHyphens w:val="0"/>
              <w:autoSpaceDN w:val="0"/>
              <w:adjustRightInd w:val="0"/>
              <w:spacing w:after="200" w:line="276" w:lineRule="auto"/>
              <w:jc w:val="both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 в муниципальных общеобразовательных организациях.</w:t>
            </w:r>
          </w:p>
          <w:p w:rsidR="00FB1295" w:rsidRPr="00FB1295" w:rsidRDefault="00FB1295" w:rsidP="00FB129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Задачи:</w:t>
            </w:r>
            <w:r w:rsidRPr="00FB1295">
              <w:rPr>
                <w:szCs w:val="28"/>
                <w:lang w:eastAsia="ru-RU"/>
              </w:rPr>
              <w:t xml:space="preserve"> достижение качества образования, соответствующего современным стандартам; повышение доступности качественного общего образования;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FB1295" w:rsidRPr="00FB1295" w:rsidRDefault="00FB1295" w:rsidP="00FB129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FB1295" w:rsidRPr="00FB1295" w:rsidRDefault="00FB1295" w:rsidP="00FB129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Подпрограмма реализуется</w:t>
            </w:r>
            <w:r w:rsidRPr="00FB1295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с 2020 по 2027 год в один этап. 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  <w:p w:rsidR="00FB1295" w:rsidRPr="00FB1295" w:rsidRDefault="00FB1295" w:rsidP="00FB1295">
            <w:pPr>
              <w:suppressAutoHyphens w:val="0"/>
              <w:jc w:val="both"/>
              <w:rPr>
                <w:color w:val="FF0000"/>
                <w:kern w:val="1"/>
                <w:szCs w:val="28"/>
              </w:rPr>
            </w:pPr>
          </w:p>
          <w:p w:rsidR="00FB1295" w:rsidRPr="00FB1295" w:rsidRDefault="00FB1295" w:rsidP="00FB1295">
            <w:pPr>
              <w:suppressAutoHyphens w:val="0"/>
              <w:jc w:val="both"/>
              <w:rPr>
                <w:color w:val="FF0000"/>
                <w:kern w:val="1"/>
                <w:szCs w:val="28"/>
              </w:rPr>
            </w:pPr>
          </w:p>
          <w:p w:rsidR="00FB1295" w:rsidRPr="00FB1295" w:rsidRDefault="00FB1295" w:rsidP="00FB1295">
            <w:pPr>
              <w:suppressAutoHyphens w:val="0"/>
              <w:jc w:val="both"/>
              <w:rPr>
                <w:kern w:val="1"/>
                <w:szCs w:val="28"/>
              </w:rPr>
            </w:pPr>
            <w:r w:rsidRPr="00FB1295">
              <w:rPr>
                <w:kern w:val="1"/>
                <w:szCs w:val="28"/>
              </w:rPr>
              <w:t>Объем финансирования мероприятий подпрограммы за счет средств муниципального бюджета.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2020 год         121851,321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2021 год         105504,725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2022 год         105504,725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2023 год          0 тыс. рублей.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2024 год–        0  тыс. рублей;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2025 год–        0  тыс. рублей;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2026 год–        0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lastRenderedPageBreak/>
              <w:t>2027 год–        0  тыс. рублей;</w:t>
            </w:r>
          </w:p>
          <w:p w:rsidR="00FB1295" w:rsidRPr="00FB1295" w:rsidRDefault="00FB1295" w:rsidP="00FB1295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Объем финансирования мероприятий подпрограммы за счет сре</w:t>
            </w:r>
            <w:proofErr w:type="gramStart"/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дств кр</w:t>
            </w:r>
            <w:proofErr w:type="gramEnd"/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аевого бюджета.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2020 год          327478,232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2021 год          320814,516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2022 год          320814,516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Arial"/>
                <w:kern w:val="1"/>
                <w:szCs w:val="28"/>
                <w:lang w:eastAsia="hi-IN" w:bidi="hi-IN"/>
              </w:rPr>
              <w:t>2023 год           0 тыс. рублей.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2024 год–         0  тыс. рублей;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2025 год–         0  тыс. рублей;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 xml:space="preserve">       2026 год–         0 тыс. рублей;</w:t>
            </w:r>
          </w:p>
          <w:p w:rsidR="00FB1295" w:rsidRPr="00FB1295" w:rsidRDefault="00FB1295" w:rsidP="00FB1295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FB1295">
              <w:rPr>
                <w:kern w:val="1"/>
                <w:szCs w:val="28"/>
                <w:lang w:eastAsia="hi-IN" w:bidi="hi-IN"/>
              </w:rPr>
              <w:t>2027 год–        0  тыс. рублей;</w:t>
            </w:r>
          </w:p>
          <w:p w:rsidR="00FB1295" w:rsidRPr="00FB1295" w:rsidRDefault="00FB1295" w:rsidP="00FB1295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FB1295" w:rsidRPr="00FB1295" w:rsidTr="00F05821">
        <w:tc>
          <w:tcPr>
            <w:tcW w:w="2694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bCs/>
                <w:spacing w:val="-8"/>
                <w:kern w:val="1"/>
                <w:szCs w:val="28"/>
                <w:lang w:eastAsia="hi-IN" w:bidi="hi-IN"/>
              </w:rPr>
              <w:t xml:space="preserve">Организация управления и </w:t>
            </w:r>
            <w:proofErr w:type="spellStart"/>
            <w:r w:rsidRPr="00FB1295">
              <w:rPr>
                <w:rFonts w:eastAsia="DejaVu Sans"/>
                <w:b/>
                <w:bCs/>
                <w:spacing w:val="-8"/>
                <w:kern w:val="1"/>
                <w:szCs w:val="28"/>
                <w:lang w:eastAsia="hi-IN" w:bidi="hi-IN"/>
              </w:rPr>
              <w:t>система</w:t>
            </w:r>
            <w:r w:rsidRPr="00FB1295">
              <w:rPr>
                <w:rFonts w:eastAsia="DejaVu Sans"/>
                <w:b/>
                <w:bCs/>
                <w:spacing w:val="-10"/>
                <w:kern w:val="1"/>
                <w:szCs w:val="28"/>
                <w:lang w:eastAsia="hi-IN" w:bidi="hi-IN"/>
              </w:rPr>
              <w:t>контроля</w:t>
            </w:r>
            <w:proofErr w:type="spellEnd"/>
            <w:r w:rsidRPr="00FB1295">
              <w:rPr>
                <w:rFonts w:eastAsia="DejaVu Sans"/>
                <w:b/>
                <w:bCs/>
                <w:spacing w:val="-10"/>
                <w:kern w:val="1"/>
                <w:szCs w:val="28"/>
                <w:lang w:eastAsia="hi-IN" w:bidi="hi-IN"/>
              </w:rPr>
              <w:t xml:space="preserve">  за исполнением</w:t>
            </w: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 xml:space="preserve"> подпрограммы: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реализацией подпрограммы и контроль за ходом её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образования», муниципальными  образовательными учреждениями (дале</w:t>
            </w:r>
            <w:proofErr w:type="gramStart"/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е-</w:t>
            </w:r>
            <w:proofErr w:type="gramEnd"/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 ОУ). 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Ответственный исполнитель: 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ежегодно до 1 марта следующего </w:t>
            </w:r>
            <w:proofErr w:type="spellStart"/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заотчетным</w:t>
            </w:r>
            <w:proofErr w:type="spellEnd"/>
            <w:r w:rsidRPr="00FB1295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, представляет в управление экономики и территориального планирования администрации Черниговского района годовой отчет, вносит предложения относительно мероприятий, реализуемых в рамках программы.</w:t>
            </w:r>
          </w:p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color w:val="FF0000"/>
                <w:spacing w:val="-6"/>
                <w:kern w:val="1"/>
                <w:szCs w:val="28"/>
                <w:lang w:eastAsia="hi-IN" w:bidi="hi-IN"/>
              </w:rPr>
            </w:pPr>
          </w:p>
        </w:tc>
      </w:tr>
      <w:tr w:rsidR="00FB1295" w:rsidRPr="00FB1295" w:rsidTr="00F05821">
        <w:tc>
          <w:tcPr>
            <w:tcW w:w="2694" w:type="dxa"/>
            <w:shd w:val="clear" w:color="auto" w:fill="auto"/>
          </w:tcPr>
          <w:p w:rsidR="00FB1295" w:rsidRPr="00FB1295" w:rsidRDefault="00FB1295" w:rsidP="00FB1295">
            <w:pPr>
              <w:autoSpaceDE w:val="0"/>
              <w:snapToGrid w:val="0"/>
              <w:spacing w:line="200" w:lineRule="atLeast"/>
              <w:rPr>
                <w:b/>
                <w:bCs/>
                <w:color w:val="FF0000"/>
                <w:kern w:val="1"/>
                <w:szCs w:val="28"/>
              </w:rPr>
            </w:pPr>
          </w:p>
          <w:p w:rsidR="00FB1295" w:rsidRPr="00FB1295" w:rsidRDefault="00FB1295" w:rsidP="00FB1295">
            <w:pPr>
              <w:autoSpaceDE w:val="0"/>
              <w:snapToGrid w:val="0"/>
              <w:spacing w:line="200" w:lineRule="atLeast"/>
              <w:rPr>
                <w:rFonts w:eastAsia="Arial"/>
                <w:b/>
                <w:bCs/>
                <w:kern w:val="1"/>
                <w:szCs w:val="28"/>
              </w:rPr>
            </w:pPr>
            <w:r w:rsidRPr="00FB1295">
              <w:rPr>
                <w:rFonts w:eastAsia="Arial"/>
                <w:b/>
                <w:bCs/>
                <w:kern w:val="1"/>
                <w:szCs w:val="28"/>
              </w:rPr>
              <w:t>Целевые индикаторы:</w:t>
            </w:r>
          </w:p>
        </w:tc>
        <w:tc>
          <w:tcPr>
            <w:tcW w:w="10773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Степень удовлетворенности населения качеством и доступностью предоставляемых образовательных услуг 83,6 %;</w:t>
            </w:r>
          </w:p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требованиями федерального государственного образовательного стандарта, в общей </w:t>
            </w: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численности обучающихся – 100%;</w:t>
            </w:r>
          </w:p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 xml:space="preserve">доля  выпускников муниципальных общеобразовательных </w:t>
            </w:r>
            <w:proofErr w:type="gramStart"/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учреждений</w:t>
            </w:r>
            <w:proofErr w:type="gramEnd"/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 xml:space="preserve"> не сдавших ЕГЭ – 3%;</w:t>
            </w:r>
          </w:p>
          <w:p w:rsidR="00FB1295" w:rsidRPr="00FB1295" w:rsidRDefault="00FB1295" w:rsidP="00FB1295">
            <w:pPr>
              <w:widowControl w:val="0"/>
              <w:suppressLineNumbers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szCs w:val="28"/>
              </w:rPr>
            </w:pPr>
            <w:r w:rsidRPr="00FB1295">
              <w:rPr>
                <w:szCs w:val="28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и науки – 95 %;</w:t>
            </w:r>
          </w:p>
          <w:p w:rsidR="00FB1295" w:rsidRPr="00FB1295" w:rsidRDefault="00FB1295" w:rsidP="00FB1295">
            <w:pPr>
              <w:widowControl w:val="0"/>
              <w:suppressLineNumbers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  <w:r w:rsidRPr="00FB1295">
              <w:rPr>
                <w:szCs w:val="28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– 20 %.</w:t>
            </w:r>
          </w:p>
          <w:p w:rsidR="00FB1295" w:rsidRPr="00FB1295" w:rsidRDefault="00FB1295" w:rsidP="00FB1295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295" w:rsidRPr="00FB1295" w:rsidTr="00F05821">
        <w:trPr>
          <w:trHeight w:val="2410"/>
        </w:trPr>
        <w:tc>
          <w:tcPr>
            <w:tcW w:w="2694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b/>
                <w:bCs/>
                <w:spacing w:val="-10"/>
                <w:kern w:val="1"/>
                <w:szCs w:val="28"/>
                <w:lang w:eastAsia="hi-IN" w:bidi="hi-IN"/>
              </w:rPr>
              <w:lastRenderedPageBreak/>
              <w:t>Ожидаемые конечные</w:t>
            </w:r>
            <w:r w:rsidRPr="00FB1295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 xml:space="preserve"> результаты реализации подпрограммы</w:t>
            </w:r>
          </w:p>
        </w:tc>
        <w:tc>
          <w:tcPr>
            <w:tcW w:w="10773" w:type="dxa"/>
            <w:shd w:val="clear" w:color="auto" w:fill="auto"/>
          </w:tcPr>
          <w:p w:rsidR="00FB1295" w:rsidRPr="00FB1295" w:rsidRDefault="00FB1295" w:rsidP="00FB1295">
            <w:pPr>
              <w:widowControl w:val="0"/>
              <w:shd w:val="clear" w:color="auto" w:fill="FFFFFF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В результате выполнения подпрограммы в системе образования будет обеспечено: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>Организация образовательного процесса с учетом современных требований.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 xml:space="preserve">Удовлетворенность детей и их родителей (законных представителей) </w:t>
            </w:r>
            <w:r w:rsidRPr="00FB1295">
              <w:rPr>
                <w:rFonts w:eastAsia="DejaVu Sans"/>
                <w:kern w:val="1"/>
                <w:szCs w:val="28"/>
                <w:lang w:eastAsia="hi-IN" w:bidi="hi-IN"/>
              </w:rPr>
              <w:t>качеством и доступностью предоставляемых образовательных услуг</w:t>
            </w:r>
            <w:r w:rsidRPr="00FB1295">
              <w:rPr>
                <w:szCs w:val="28"/>
                <w:lang w:eastAsia="ru-RU"/>
              </w:rPr>
              <w:t>.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 xml:space="preserve">Соответствие содержания и качества </w:t>
            </w:r>
            <w:proofErr w:type="gramStart"/>
            <w:r w:rsidRPr="00FB1295">
              <w:rPr>
                <w:szCs w:val="28"/>
                <w:lang w:eastAsia="ru-RU"/>
              </w:rPr>
              <w:t>подготовки</w:t>
            </w:r>
            <w:proofErr w:type="gramEnd"/>
            <w:r w:rsidRPr="00FB1295">
              <w:rPr>
                <w:szCs w:val="28"/>
                <w:lang w:eastAsia="ru-RU"/>
              </w:rPr>
              <w:t xml:space="preserve"> обучающихся требованиям федеральных государственных образовательных стандартов.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>Увеличение доли участников и победителей Всероссийской олимпиады школьников от общего количества школьников.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>Увеличение доли молодых специалистов от общего количества педагогических работников.</w:t>
            </w:r>
          </w:p>
          <w:p w:rsidR="00FB1295" w:rsidRPr="00FB1295" w:rsidRDefault="00FB1295" w:rsidP="00FB1295">
            <w:pPr>
              <w:suppressAutoHyphens w:val="0"/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FB1295">
              <w:rPr>
                <w:szCs w:val="28"/>
                <w:lang w:eastAsia="ru-RU"/>
              </w:rPr>
              <w:t>Соответствие профессиональной компетенции педагогов и руководителей требованиям профессиональных стандартов.</w:t>
            </w:r>
          </w:p>
          <w:p w:rsidR="00FB1295" w:rsidRPr="00FB1295" w:rsidRDefault="00FB1295" w:rsidP="00FB1295">
            <w:pPr>
              <w:widowControl w:val="0"/>
              <w:tabs>
                <w:tab w:val="left" w:pos="990"/>
              </w:tabs>
              <w:snapToGrid w:val="0"/>
              <w:spacing w:line="200" w:lineRule="atLeast"/>
              <w:jc w:val="both"/>
              <w:rPr>
                <w:color w:val="FF0000"/>
                <w:kern w:val="1"/>
                <w:szCs w:val="28"/>
                <w:lang w:eastAsia="hi-IN" w:bidi="hi-IN"/>
              </w:rPr>
            </w:pPr>
          </w:p>
        </w:tc>
      </w:tr>
    </w:tbl>
    <w:p w:rsidR="00FB1295" w:rsidRPr="00FB1295" w:rsidRDefault="00FB1295" w:rsidP="00FB1295">
      <w:pPr>
        <w:autoSpaceDE w:val="0"/>
        <w:spacing w:line="200" w:lineRule="atLeast"/>
        <w:ind w:firstLine="720"/>
        <w:jc w:val="both"/>
        <w:rPr>
          <w:rFonts w:eastAsia="Arial"/>
          <w:b/>
          <w:kern w:val="1"/>
          <w:szCs w:val="28"/>
        </w:rPr>
      </w:pPr>
      <w:r w:rsidRPr="00FB1295">
        <w:rPr>
          <w:rFonts w:eastAsia="Arial"/>
          <w:b/>
          <w:kern w:val="1"/>
          <w:szCs w:val="28"/>
        </w:rPr>
        <w:lastRenderedPageBreak/>
        <w:t>Раздел 1. Содержание проблемы и обоснование необходимости её решения программными методами.</w:t>
      </w:r>
    </w:p>
    <w:p w:rsidR="00FB1295" w:rsidRPr="00FB1295" w:rsidRDefault="00FB1295" w:rsidP="00FB1295">
      <w:pPr>
        <w:autoSpaceDE w:val="0"/>
        <w:snapToGrid w:val="0"/>
        <w:spacing w:line="200" w:lineRule="atLeast"/>
        <w:jc w:val="both"/>
        <w:rPr>
          <w:rFonts w:eastAsia="Arial"/>
          <w:b/>
          <w:kern w:val="1"/>
          <w:szCs w:val="28"/>
        </w:rPr>
      </w:pPr>
    </w:p>
    <w:p w:rsidR="00FB1295" w:rsidRPr="00FB1295" w:rsidRDefault="00FB1295" w:rsidP="00FB1295">
      <w:pPr>
        <w:autoSpaceDE w:val="0"/>
        <w:spacing w:line="200" w:lineRule="atLeast"/>
        <w:ind w:firstLine="510"/>
        <w:jc w:val="both"/>
        <w:rPr>
          <w:rFonts w:eastAsia="DejaVu Sans"/>
          <w:color w:val="FF0000"/>
          <w:kern w:val="1"/>
          <w:szCs w:val="28"/>
        </w:rPr>
      </w:pPr>
      <w:r w:rsidRPr="00FB1295">
        <w:rPr>
          <w:rFonts w:eastAsia="Arial"/>
          <w:kern w:val="1"/>
          <w:szCs w:val="28"/>
        </w:rPr>
        <w:t>На территории Черниговского района функционируют 17 учреждений общего образования (далее - общеобразовательные учреждения)</w:t>
      </w:r>
      <w:proofErr w:type="gramStart"/>
      <w:r w:rsidRPr="00FB1295">
        <w:rPr>
          <w:rFonts w:eastAsia="Arial"/>
          <w:kern w:val="1"/>
          <w:szCs w:val="28"/>
        </w:rPr>
        <w:t>,и</w:t>
      </w:r>
      <w:proofErr w:type="gramEnd"/>
      <w:r w:rsidRPr="00FB1295">
        <w:rPr>
          <w:rFonts w:eastAsia="Arial"/>
          <w:kern w:val="1"/>
          <w:szCs w:val="28"/>
        </w:rPr>
        <w:t xml:space="preserve">з них 89,5 % школ сельского типа, 10,5 % городского. Все образовательные учреждения аккредитованы и лицензированы, имеют доступ к сети Интернет. </w:t>
      </w:r>
      <w:r w:rsidRPr="00FB1295">
        <w:rPr>
          <w:rFonts w:eastAsia="DejaVu Sans"/>
          <w:kern w:val="1"/>
          <w:szCs w:val="28"/>
        </w:rPr>
        <w:t xml:space="preserve"> В</w:t>
      </w:r>
      <w:r w:rsidRPr="00FB1295">
        <w:rPr>
          <w:rFonts w:eastAsia="Arial"/>
          <w:kern w:val="1"/>
          <w:szCs w:val="28"/>
        </w:rPr>
        <w:t xml:space="preserve">се школы района работают в автоматизированной </w:t>
      </w:r>
      <w:r w:rsidRPr="00FB1295">
        <w:rPr>
          <w:rFonts w:eastAsia="DejaVu Sans"/>
          <w:kern w:val="1"/>
          <w:szCs w:val="28"/>
        </w:rPr>
        <w:t>информационной системе «Сетевой регион. Образование».</w:t>
      </w:r>
    </w:p>
    <w:p w:rsidR="00FB1295" w:rsidRPr="00FB1295" w:rsidRDefault="00FB1295" w:rsidP="00FB1295">
      <w:pPr>
        <w:autoSpaceDE w:val="0"/>
        <w:spacing w:line="200" w:lineRule="atLeast"/>
        <w:ind w:firstLine="510"/>
        <w:jc w:val="both"/>
        <w:rPr>
          <w:rFonts w:eastAsia="DejaVu Sans"/>
          <w:kern w:val="1"/>
          <w:szCs w:val="28"/>
        </w:rPr>
      </w:pPr>
      <w:proofErr w:type="gramStart"/>
      <w:r w:rsidRPr="00FB1295">
        <w:rPr>
          <w:rFonts w:eastAsia="DejaVu Sans"/>
          <w:kern w:val="1"/>
          <w:szCs w:val="28"/>
        </w:rPr>
        <w:t>В школах района получают общее образование 3810 обучающихся, из них 3770 в дневных и 40 в вечерней школе.</w:t>
      </w:r>
      <w:proofErr w:type="gramEnd"/>
      <w:r w:rsidRPr="00FB1295">
        <w:rPr>
          <w:rFonts w:eastAsia="DejaVu Sans"/>
          <w:kern w:val="1"/>
          <w:szCs w:val="28"/>
        </w:rPr>
        <w:t xml:space="preserve"> Наполняемость классов за 2019 год по району составила 16,7 человек, в том числе по городу (</w:t>
      </w:r>
      <w:proofErr w:type="spellStart"/>
      <w:r w:rsidRPr="00FB1295">
        <w:rPr>
          <w:rFonts w:eastAsia="DejaVu Sans"/>
          <w:kern w:val="1"/>
          <w:szCs w:val="28"/>
        </w:rPr>
        <w:t>пгт</w:t>
      </w:r>
      <w:proofErr w:type="gramStart"/>
      <w:r w:rsidRPr="00FB1295">
        <w:rPr>
          <w:rFonts w:eastAsia="DejaVu Sans"/>
          <w:kern w:val="1"/>
          <w:szCs w:val="28"/>
        </w:rPr>
        <w:t>.С</w:t>
      </w:r>
      <w:proofErr w:type="gramEnd"/>
      <w:r w:rsidRPr="00FB1295">
        <w:rPr>
          <w:rFonts w:eastAsia="DejaVu Sans"/>
          <w:kern w:val="1"/>
          <w:szCs w:val="28"/>
        </w:rPr>
        <w:t>ибирцево</w:t>
      </w:r>
      <w:proofErr w:type="spellEnd"/>
      <w:r w:rsidRPr="00FB1295">
        <w:rPr>
          <w:rFonts w:eastAsia="DejaVu Sans"/>
          <w:kern w:val="1"/>
          <w:szCs w:val="28"/>
        </w:rPr>
        <w:t>) – 22,8 учеников), по селу – 15,1 ученика .</w:t>
      </w:r>
    </w:p>
    <w:p w:rsidR="00FB1295" w:rsidRPr="00FB1295" w:rsidRDefault="00FB1295" w:rsidP="00FB1295">
      <w:pPr>
        <w:autoSpaceDE w:val="0"/>
        <w:spacing w:line="200" w:lineRule="atLeast"/>
        <w:ind w:firstLine="510"/>
        <w:jc w:val="both"/>
        <w:rPr>
          <w:rFonts w:eastAsia="DejaVu Sans"/>
          <w:kern w:val="1"/>
          <w:szCs w:val="28"/>
        </w:rPr>
      </w:pPr>
      <w:r w:rsidRPr="00FB1295">
        <w:rPr>
          <w:rFonts w:eastAsia="DejaVu Sans"/>
          <w:kern w:val="1"/>
          <w:szCs w:val="28"/>
        </w:rPr>
        <w:t xml:space="preserve">Общеобразовательные учреждения равномерно распределены по населенным пунктам Черниговского района. В целях обеспечения прав граждан на получение общего образования организован подвоз учащихся в базовые школы из сел </w:t>
      </w:r>
      <w:proofErr w:type="spellStart"/>
      <w:r w:rsidRPr="00FB1295">
        <w:rPr>
          <w:rFonts w:eastAsia="DejaVu Sans"/>
          <w:kern w:val="1"/>
          <w:szCs w:val="28"/>
        </w:rPr>
        <w:t>района</w:t>
      </w:r>
      <w:proofErr w:type="gramStart"/>
      <w:r w:rsidRPr="00FB1295">
        <w:rPr>
          <w:rFonts w:eastAsia="DejaVu Sans"/>
          <w:kern w:val="1"/>
          <w:szCs w:val="28"/>
        </w:rPr>
        <w:t>.</w:t>
      </w:r>
      <w:r w:rsidRPr="00FB1295">
        <w:rPr>
          <w:kern w:val="2"/>
          <w:szCs w:val="28"/>
        </w:rPr>
        <w:t>В</w:t>
      </w:r>
      <w:proofErr w:type="gramEnd"/>
      <w:r w:rsidRPr="00FB1295">
        <w:rPr>
          <w:kern w:val="2"/>
          <w:szCs w:val="28"/>
        </w:rPr>
        <w:t>сего</w:t>
      </w:r>
      <w:proofErr w:type="spellEnd"/>
      <w:r w:rsidRPr="00FB1295">
        <w:rPr>
          <w:kern w:val="2"/>
          <w:szCs w:val="28"/>
        </w:rPr>
        <w:t xml:space="preserve"> обеспечено подвозом 439 школьников: на 9 школьных автобусах подвозится 289 учащихся, на рейсовом автобусе по договору подвозятся учащиеся 4 школы - 150 человек. Охват организованным подвозом детей составляет 11,38% от общей численности учащихся.</w:t>
      </w:r>
    </w:p>
    <w:p w:rsidR="00FB1295" w:rsidRPr="00FB1295" w:rsidRDefault="00FB1295" w:rsidP="00FB1295">
      <w:pPr>
        <w:widowControl w:val="0"/>
        <w:suppressAutoHyphens w:val="0"/>
        <w:ind w:firstLine="709"/>
        <w:jc w:val="both"/>
        <w:rPr>
          <w:szCs w:val="28"/>
        </w:rPr>
      </w:pPr>
      <w:r w:rsidRPr="00FB1295">
        <w:rPr>
          <w:rFonts w:eastAsia="DejaVu Sans"/>
          <w:kern w:val="1"/>
          <w:szCs w:val="28"/>
        </w:rPr>
        <w:t>Общее образование можно получить в очной форме во всех школах района, а в МБОУ</w:t>
      </w:r>
      <w:proofErr w:type="gramStart"/>
      <w:r w:rsidRPr="00FB1295">
        <w:rPr>
          <w:rFonts w:eastAsia="DejaVu Sans"/>
          <w:kern w:val="1"/>
          <w:szCs w:val="28"/>
        </w:rPr>
        <w:t>В(</w:t>
      </w:r>
      <w:proofErr w:type="gramEnd"/>
      <w:r w:rsidRPr="00FB1295">
        <w:rPr>
          <w:rFonts w:eastAsia="DejaVu Sans"/>
          <w:kern w:val="1"/>
          <w:szCs w:val="28"/>
        </w:rPr>
        <w:t>С)ОШ помимо этого реализуется заочная форма обучения.</w:t>
      </w:r>
    </w:p>
    <w:p w:rsidR="00FB1295" w:rsidRPr="00FB1295" w:rsidRDefault="00FB1295" w:rsidP="00FB1295">
      <w:pPr>
        <w:widowControl w:val="0"/>
        <w:suppressAutoHyphens w:val="0"/>
        <w:ind w:firstLine="709"/>
        <w:jc w:val="both"/>
        <w:rPr>
          <w:szCs w:val="28"/>
        </w:rPr>
      </w:pPr>
      <w:proofErr w:type="gramStart"/>
      <w:r w:rsidRPr="00FB1295">
        <w:rPr>
          <w:szCs w:val="28"/>
        </w:rPr>
        <w:t xml:space="preserve">Основные направления деятельности в системе общего образования в предыдущие годы способствовали обеспечению в Черниговском районе государственных гарантий на доступное бесплатное начальное, основное, среднее общее образование, реализацию государственной политики в сфере общего образования, обеспечению организационных и методических условий по ведению образовательного процесса с </w:t>
      </w:r>
      <w:proofErr w:type="spellStart"/>
      <w:r w:rsidRPr="00FB1295">
        <w:rPr>
          <w:szCs w:val="28"/>
        </w:rPr>
        <w:t>предпрофильной</w:t>
      </w:r>
      <w:proofErr w:type="spellEnd"/>
      <w:r w:rsidRPr="00FB1295">
        <w:rPr>
          <w:szCs w:val="28"/>
        </w:rPr>
        <w:t xml:space="preserve"> (100 % школ) и профильной подготовкой (20 % средних школ) в рамках государственного стандарта общего образования, обеспечения условий для</w:t>
      </w:r>
      <w:proofErr w:type="gramEnd"/>
      <w:r w:rsidRPr="00FB1295">
        <w:rPr>
          <w:szCs w:val="28"/>
        </w:rPr>
        <w:t xml:space="preserve"> поддержки и развития одаренных детей.</w:t>
      </w:r>
    </w:p>
    <w:p w:rsidR="00FB1295" w:rsidRPr="00FB1295" w:rsidRDefault="00FB1295" w:rsidP="00FB1295">
      <w:pPr>
        <w:widowControl w:val="0"/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 xml:space="preserve">В целях профессионального самоопределения школьников в школах № 1 </w:t>
      </w:r>
      <w:proofErr w:type="spellStart"/>
      <w:r w:rsidRPr="00FB1295">
        <w:rPr>
          <w:szCs w:val="28"/>
        </w:rPr>
        <w:t>с</w:t>
      </w:r>
      <w:proofErr w:type="gramStart"/>
      <w:r w:rsidRPr="00FB1295">
        <w:rPr>
          <w:szCs w:val="28"/>
        </w:rPr>
        <w:t>.Ч</w:t>
      </w:r>
      <w:proofErr w:type="gramEnd"/>
      <w:r w:rsidRPr="00FB1295">
        <w:rPr>
          <w:szCs w:val="28"/>
        </w:rPr>
        <w:t>ерниговка</w:t>
      </w:r>
      <w:proofErr w:type="spellEnd"/>
      <w:r w:rsidRPr="00FB1295">
        <w:rPr>
          <w:szCs w:val="28"/>
        </w:rPr>
        <w:t xml:space="preserve">, и № 5 </w:t>
      </w:r>
      <w:proofErr w:type="spellStart"/>
      <w:r w:rsidRPr="00FB1295">
        <w:rPr>
          <w:szCs w:val="28"/>
        </w:rPr>
        <w:t>пгт.Сибирцево</w:t>
      </w:r>
      <w:proofErr w:type="spellEnd"/>
      <w:r w:rsidRPr="00FB1295">
        <w:rPr>
          <w:szCs w:val="28"/>
        </w:rPr>
        <w:t xml:space="preserve"> реализуются программы профильного обучения, в которых задействовано 76 школьников, что составляет  2,0 %обучающихся старшей школы.</w:t>
      </w:r>
    </w:p>
    <w:p w:rsidR="00FB1295" w:rsidRPr="00FB1295" w:rsidRDefault="00FB1295" w:rsidP="00FB1295">
      <w:pPr>
        <w:widowControl w:val="0"/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 xml:space="preserve">Управлением образования и общеобразовательными учреждениями района в системе проводится мониторинг реализации конституционных прав граждан на получение доступного и бесплатного общего образования и охвата общим образованием несовершеннолетних в возрасте до 18 лет. </w:t>
      </w:r>
    </w:p>
    <w:p w:rsidR="00FB1295" w:rsidRPr="00FB1295" w:rsidRDefault="00FB1295" w:rsidP="00FB1295">
      <w:pPr>
        <w:widowControl w:val="0"/>
        <w:suppressAutoHyphens w:val="0"/>
        <w:ind w:firstLine="709"/>
        <w:jc w:val="both"/>
        <w:rPr>
          <w:color w:val="FF0000"/>
          <w:kern w:val="1"/>
          <w:szCs w:val="28"/>
        </w:rPr>
      </w:pPr>
      <w:r w:rsidRPr="00FB1295">
        <w:rPr>
          <w:szCs w:val="28"/>
        </w:rPr>
        <w:t xml:space="preserve">Регулярно (по итогам каждой четверти и учебного года) проводится мониторинг качества образования, анализ причин неуспеваемости учащихся, пропусков уроков, выполнения учебных программ. Систематическая </w:t>
      </w:r>
      <w:r w:rsidRPr="00FB1295">
        <w:rPr>
          <w:szCs w:val="28"/>
        </w:rPr>
        <w:lastRenderedPageBreak/>
        <w:t xml:space="preserve">деятельность в данном направлении позволила добиться положительной динамики по некоторым </w:t>
      </w:r>
      <w:proofErr w:type="spellStart"/>
      <w:r w:rsidRPr="00FB1295">
        <w:rPr>
          <w:szCs w:val="28"/>
        </w:rPr>
        <w:t>позициям</w:t>
      </w:r>
      <w:proofErr w:type="gramStart"/>
      <w:r w:rsidRPr="00FB1295">
        <w:rPr>
          <w:szCs w:val="28"/>
        </w:rPr>
        <w:t>.</w:t>
      </w:r>
      <w:r w:rsidRPr="00FB1295">
        <w:rPr>
          <w:kern w:val="1"/>
          <w:szCs w:val="28"/>
        </w:rPr>
        <w:t>Т</w:t>
      </w:r>
      <w:proofErr w:type="gramEnd"/>
      <w:r w:rsidRPr="00FB1295">
        <w:rPr>
          <w:kern w:val="1"/>
          <w:szCs w:val="28"/>
        </w:rPr>
        <w:t>ак</w:t>
      </w:r>
      <w:proofErr w:type="spellEnd"/>
      <w:r w:rsidRPr="00FB1295">
        <w:rPr>
          <w:kern w:val="1"/>
          <w:szCs w:val="28"/>
        </w:rPr>
        <w:t xml:space="preserve">, % пропусков уроков без уважительных причин по итогам года, по сравнению с 2017-2018 учебным годом снизился и составляет 0,9 % (2017-2018 уч. г. -  1,2 %). Доля обучающихся окончивших учебный год на  «4» и «5» составила 43,7 % (в прошлом году 43,0 %). Высокие показатели — в  МБОУ «Прогимназия № 1» с. Черниговка (57 %), в МБОУСОШ № 5 </w:t>
      </w:r>
      <w:proofErr w:type="spellStart"/>
      <w:r w:rsidRPr="00FB1295">
        <w:rPr>
          <w:kern w:val="1"/>
          <w:szCs w:val="28"/>
        </w:rPr>
        <w:t>пгт</w:t>
      </w:r>
      <w:proofErr w:type="spellEnd"/>
      <w:r w:rsidRPr="00FB1295">
        <w:rPr>
          <w:kern w:val="1"/>
          <w:szCs w:val="28"/>
        </w:rPr>
        <w:t xml:space="preserve">. </w:t>
      </w:r>
      <w:proofErr w:type="spellStart"/>
      <w:r w:rsidRPr="00FB1295">
        <w:rPr>
          <w:kern w:val="1"/>
          <w:szCs w:val="28"/>
        </w:rPr>
        <w:t>Сибирцево</w:t>
      </w:r>
      <w:proofErr w:type="spellEnd"/>
      <w:r w:rsidRPr="00FB1295">
        <w:rPr>
          <w:kern w:val="1"/>
          <w:szCs w:val="28"/>
        </w:rPr>
        <w:t xml:space="preserve"> (51,5%), в МБОУСОШ № 1 с. Черниговка  (49,8 %), в МБОУСОШ № 4 </w:t>
      </w:r>
      <w:proofErr w:type="spellStart"/>
      <w:r w:rsidRPr="00FB1295">
        <w:rPr>
          <w:kern w:val="1"/>
          <w:szCs w:val="28"/>
        </w:rPr>
        <w:t>с</w:t>
      </w:r>
      <w:proofErr w:type="gramStart"/>
      <w:r w:rsidRPr="00FB1295">
        <w:rPr>
          <w:kern w:val="1"/>
          <w:szCs w:val="28"/>
        </w:rPr>
        <w:t>.М</w:t>
      </w:r>
      <w:proofErr w:type="gramEnd"/>
      <w:r w:rsidRPr="00FB1295">
        <w:rPr>
          <w:kern w:val="1"/>
          <w:szCs w:val="28"/>
        </w:rPr>
        <w:t>онастырище</w:t>
      </w:r>
      <w:proofErr w:type="spellEnd"/>
      <w:r w:rsidRPr="00FB1295">
        <w:rPr>
          <w:kern w:val="1"/>
          <w:szCs w:val="28"/>
        </w:rPr>
        <w:t xml:space="preserve">  (47 %). </w:t>
      </w:r>
    </w:p>
    <w:p w:rsidR="00FB1295" w:rsidRPr="00FB1295" w:rsidRDefault="00FB1295" w:rsidP="00FB1295">
      <w:pPr>
        <w:ind w:firstLine="527"/>
        <w:jc w:val="both"/>
        <w:rPr>
          <w:szCs w:val="28"/>
        </w:rPr>
      </w:pPr>
      <w:r w:rsidRPr="00FB1295">
        <w:rPr>
          <w:szCs w:val="28"/>
        </w:rPr>
        <w:t xml:space="preserve">Продолжается рост </w:t>
      </w:r>
      <w:proofErr w:type="gramStart"/>
      <w:r w:rsidRPr="00FB1295">
        <w:rPr>
          <w:szCs w:val="28"/>
        </w:rPr>
        <w:t>количества участников всех этапов Всероссийской олимпиады школьников</w:t>
      </w:r>
      <w:proofErr w:type="gramEnd"/>
      <w:r w:rsidRPr="00FB1295">
        <w:rPr>
          <w:szCs w:val="28"/>
        </w:rPr>
        <w:t xml:space="preserve">. На основании результатов рейтинга 2018-2019 учебного года победителями и призерами муниципального этапа стали 139 учащихся 7 - 11-х классов из 15 общеобразовательных организаций района. Из них 37 учащихся 9-11 классов стали участниками регионального этапа олимпиады, 1 учащийся 9 класса стал победителем регионального этапа и участником заключительного этапа всероссийской олимпиады школьников. </w:t>
      </w:r>
    </w:p>
    <w:p w:rsidR="00FB1295" w:rsidRPr="00FB1295" w:rsidRDefault="00FB1295" w:rsidP="00FB1295">
      <w:pPr>
        <w:ind w:firstLine="527"/>
        <w:jc w:val="both"/>
        <w:rPr>
          <w:kern w:val="1"/>
          <w:szCs w:val="28"/>
        </w:rPr>
      </w:pPr>
      <w:r w:rsidRPr="00FB1295">
        <w:rPr>
          <w:rFonts w:eastAsia="DejaVu Sans"/>
          <w:kern w:val="1"/>
          <w:szCs w:val="28"/>
        </w:rPr>
        <w:t xml:space="preserve">В школах района в 9-ых классах обучались 381 человек, 1 учащийся  был не допущен к государственной итоговой </w:t>
      </w:r>
      <w:proofErr w:type="spellStart"/>
      <w:r w:rsidRPr="00FB1295">
        <w:rPr>
          <w:rFonts w:eastAsia="DejaVu Sans"/>
          <w:kern w:val="1"/>
          <w:szCs w:val="28"/>
        </w:rPr>
        <w:t>аттестации</w:t>
      </w:r>
      <w:proofErr w:type="gramStart"/>
      <w:r w:rsidRPr="00FB1295">
        <w:rPr>
          <w:rFonts w:eastAsia="DejaVu Sans"/>
          <w:kern w:val="1"/>
          <w:szCs w:val="28"/>
        </w:rPr>
        <w:t>.</w:t>
      </w:r>
      <w:r w:rsidRPr="00FB1295">
        <w:rPr>
          <w:kern w:val="1"/>
          <w:szCs w:val="28"/>
        </w:rPr>
        <w:t>Г</w:t>
      </w:r>
      <w:proofErr w:type="gramEnd"/>
      <w:r w:rsidRPr="00FB1295">
        <w:rPr>
          <w:kern w:val="1"/>
          <w:szCs w:val="28"/>
        </w:rPr>
        <w:t>осударственную</w:t>
      </w:r>
      <w:proofErr w:type="spellEnd"/>
      <w:r w:rsidRPr="00FB1295">
        <w:rPr>
          <w:kern w:val="1"/>
          <w:szCs w:val="28"/>
        </w:rPr>
        <w:t xml:space="preserve"> итоговую аттестацию в  форме ОГЭ проходили375 учащихся. В форме ГВЭ экзамены по обязательным предметам сдавали 5 выпускников. 336выпускников 9 классов получили аттестаты. 44 учащихся проходили государственную итоговую аттестацию в дополнительный (сентябрьский) период в 2019 г., все получили аттестаты.</w:t>
      </w:r>
    </w:p>
    <w:p w:rsidR="00FB1295" w:rsidRPr="00FB1295" w:rsidRDefault="00FB1295" w:rsidP="00FB1295">
      <w:pPr>
        <w:ind w:firstLine="567"/>
        <w:jc w:val="both"/>
        <w:rPr>
          <w:rFonts w:eastAsia="Calibri"/>
          <w:kern w:val="1"/>
          <w:szCs w:val="28"/>
        </w:rPr>
      </w:pPr>
      <w:r w:rsidRPr="00FB1295">
        <w:rPr>
          <w:rFonts w:eastAsia="DejaVu Sans"/>
          <w:kern w:val="1"/>
          <w:szCs w:val="28"/>
        </w:rPr>
        <w:t>На конец учебного года в выпускных 11 классах школ района получали среднее общее образование 169 выпускников (в прошлом году – 195), все учащиеся по результатам написания итогового сочинения были допущены к прохождению государственной итоговой аттестации (ГИА).</w:t>
      </w:r>
      <w:r w:rsidRPr="00FB1295">
        <w:rPr>
          <w:szCs w:val="28"/>
        </w:rPr>
        <w:t>168 учащихся проходили государственную итоговую аттестацию в форме  ЕГЭ, 1 выпускник по состоянию здоровья проходил государственную итоговую аттестацию в форме ГВЭ</w:t>
      </w:r>
      <w:proofErr w:type="gramStart"/>
      <w:r w:rsidRPr="00FB1295">
        <w:rPr>
          <w:szCs w:val="28"/>
        </w:rPr>
        <w:t>.</w:t>
      </w:r>
      <w:r w:rsidRPr="00FB1295">
        <w:rPr>
          <w:rFonts w:eastAsia="WenQuanYi Micro Hei"/>
          <w:kern w:val="1"/>
          <w:szCs w:val="28"/>
          <w:lang w:eastAsia="hi-IN" w:bidi="hi-IN"/>
        </w:rPr>
        <w:t>В</w:t>
      </w:r>
      <w:proofErr w:type="gramEnd"/>
      <w:r w:rsidRPr="00FB1295">
        <w:rPr>
          <w:rFonts w:eastAsia="WenQuanYi Micro Hei"/>
          <w:kern w:val="1"/>
          <w:szCs w:val="28"/>
          <w:lang w:eastAsia="hi-IN" w:bidi="hi-IN"/>
        </w:rPr>
        <w:t xml:space="preserve"> результате получили аттестаты,  следовательно, освоили федеральный государственный стандарт 164 выпускника. 5</w:t>
      </w:r>
      <w:r w:rsidRPr="00FB1295">
        <w:rPr>
          <w:rFonts w:eastAsia="Calibri"/>
          <w:kern w:val="1"/>
          <w:szCs w:val="28"/>
        </w:rPr>
        <w:t xml:space="preserve"> выпускников не получили аттестаты, из них 4  не сдали математику  и 1 учащийся не сдал оба обязательных предмета: русский язык и </w:t>
      </w:r>
      <w:proofErr w:type="spellStart"/>
      <w:r w:rsidRPr="00FB1295">
        <w:rPr>
          <w:rFonts w:eastAsia="Calibri"/>
          <w:kern w:val="1"/>
          <w:szCs w:val="28"/>
        </w:rPr>
        <w:t>математику</w:t>
      </w:r>
      <w:proofErr w:type="gramStart"/>
      <w:r w:rsidRPr="00FB1295">
        <w:rPr>
          <w:rFonts w:eastAsia="Calibri"/>
          <w:kern w:val="1"/>
          <w:szCs w:val="28"/>
        </w:rPr>
        <w:t>.С</w:t>
      </w:r>
      <w:proofErr w:type="spellEnd"/>
      <w:proofErr w:type="gramEnd"/>
      <w:r w:rsidRPr="00FB1295">
        <w:rPr>
          <w:rFonts w:eastAsia="Calibri"/>
          <w:kern w:val="1"/>
          <w:szCs w:val="28"/>
        </w:rPr>
        <w:t xml:space="preserve"> ГВЭ по русскому языку и по математике учащийся справился. </w:t>
      </w:r>
    </w:p>
    <w:p w:rsidR="00FB1295" w:rsidRPr="00FB1295" w:rsidRDefault="00FB1295" w:rsidP="00FB1295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FB1295">
        <w:rPr>
          <w:rFonts w:eastAsia="DejaVu Sans"/>
          <w:kern w:val="1"/>
          <w:szCs w:val="28"/>
        </w:rPr>
        <w:t>По итогам учебного года  7 выпускников 11 класса были награждены медалью «За особые успехи в учении».</w:t>
      </w:r>
    </w:p>
    <w:p w:rsidR="00FB1295" w:rsidRPr="00FB1295" w:rsidRDefault="00FB1295" w:rsidP="00FB1295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FB1295">
        <w:rPr>
          <w:szCs w:val="28"/>
        </w:rPr>
        <w:t>С целью обеспечения реализации требований ФГОС проводится работа по масштабному технологическому переоснащению образовательных организаций. В настоящее время уровень оснащенности образовательных организаций компьютерной техникой составляет 1 компьютер на 6 обучающихся.</w:t>
      </w:r>
    </w:p>
    <w:p w:rsidR="00FB1295" w:rsidRPr="00FB1295" w:rsidRDefault="00FB1295" w:rsidP="00FB1295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FB1295">
        <w:rPr>
          <w:szCs w:val="28"/>
        </w:rPr>
        <w:lastRenderedPageBreak/>
        <w:t>Успех обновления школы, повышения ее конкурентоспособности напрямую зависит от профессионального уровня педагогических работников.</w:t>
      </w:r>
    </w:p>
    <w:p w:rsidR="00FB1295" w:rsidRPr="00FB1295" w:rsidRDefault="00FB1295" w:rsidP="00FB1295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FB1295">
        <w:t>Сравнительный анализ ряда статистических данных по уровню образования и квалификации, педагогическому стажу позволил выявить некоторые тенденции. Наблюдается стабильность образовательного уровня педагогических работников: в 2019году доля педагогов с высшим образованием составляет 73,4% (в 2018 - 74,5%). Директорский корпус отвечает требованиям, предъявляемым к должности руководителя образовательной организации: 100% руководителей имеют дополнительное профессиональное образование по направлениям "Государственное и муниципальное управление", "Менеджер образования".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FB1295">
        <w:rPr>
          <w:szCs w:val="28"/>
        </w:rPr>
        <w:t>Удовлетворённость уровнем преподавания, содержанием образования, школьной инфраструктурой подтвердили 79 % родителей обучающихся.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proofErr w:type="gramStart"/>
      <w:r w:rsidRPr="00FB1295">
        <w:rPr>
          <w:szCs w:val="28"/>
        </w:rPr>
        <w:t>В целях расширения доступности образования для детей с ограниченными возможностями здоровья в системе образования в Черниговском районе</w:t>
      </w:r>
      <w:proofErr w:type="gramEnd"/>
      <w:r w:rsidRPr="00FB1295">
        <w:rPr>
          <w:szCs w:val="28"/>
        </w:rPr>
        <w:t xml:space="preserve"> увеличивается  количество разнообразных интегрированных форм их обучения. 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FB1295">
        <w:rPr>
          <w:szCs w:val="28"/>
        </w:rPr>
        <w:t>Основными направлениями развития системы образования в Черниговском районе для детей-инвалидов являются: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 xml:space="preserve">психолого-медико-педагогическое сопровождение; 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>разработка нормативов организации учебного и реабилитационного процессов;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>интегрированное обучение лиц с ограниченными возможностями здоровья;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FB1295">
        <w:rPr>
          <w:szCs w:val="28"/>
        </w:rPr>
        <w:t>дистанционное образование детей-инвалидов.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FB1295">
        <w:rPr>
          <w:szCs w:val="28"/>
        </w:rPr>
        <w:t xml:space="preserve">Развитие системы дошкольного, общего и дополнительного образования, а также системы работы с детьми-инвалидами  требует качественного кадрового обеспечения системы образования Черниговского района, наращивания его кадрового потенциала. 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FB1295">
        <w:rPr>
          <w:szCs w:val="28"/>
        </w:rPr>
        <w:t>Анализ ресурсного обеспечения развития системы дошкольного, общего и дополнительного образования детей показывает, что приоритетным направлением в развитии кадрового потенциала системы образования  являются  на сегодняшний день задачи привлечения в образовательные учреждения молодых педагогов, повышения квалификации педагогических кадров.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FB1295">
        <w:rPr>
          <w:szCs w:val="28"/>
        </w:rPr>
        <w:t>В сфере экономики образования за анализируемый период был осуществлен переход к принципу нормативно-</w:t>
      </w:r>
      <w:proofErr w:type="spellStart"/>
      <w:r w:rsidRPr="00FB1295">
        <w:rPr>
          <w:szCs w:val="28"/>
        </w:rPr>
        <w:t>подушевого</w:t>
      </w:r>
      <w:proofErr w:type="spellEnd"/>
      <w:r w:rsidRPr="00FB1295">
        <w:rPr>
          <w:szCs w:val="28"/>
        </w:rPr>
        <w:t xml:space="preserve"> финансирования образовательных учреждений, внедрена новая системы оплаты труда. 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FB1295">
        <w:rPr>
          <w:szCs w:val="28"/>
        </w:rPr>
        <w:t xml:space="preserve">Оплата труда работников по отрасли по итогам 12 месяцев 2019 года составила 32684 рублей в месяц, </w:t>
      </w:r>
      <w:r w:rsidRPr="00FB1295">
        <w:rPr>
          <w:szCs w:val="28"/>
        </w:rPr>
        <w:lastRenderedPageBreak/>
        <w:t xml:space="preserve">учителей –44248 рублей, педагогических работников дополнительного образования – 38328 рублей, педагогических работников дошкольного образования – 37747 рублей. 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autoSpaceDE w:val="0"/>
        <w:ind w:left="57" w:right="57" w:firstLine="709"/>
        <w:jc w:val="both"/>
        <w:rPr>
          <w:szCs w:val="28"/>
        </w:rPr>
      </w:pPr>
      <w:r w:rsidRPr="00FB1295">
        <w:rPr>
          <w:spacing w:val="-4"/>
          <w:szCs w:val="28"/>
        </w:rPr>
        <w:t>В целях создания комфортной и безопасной образовательной среды для дошкольников и учащихся проведены меры по улучшению материально-технической базы: осуществляется  капитальный и текущий ремонт учреждений образования, б</w:t>
      </w:r>
      <w:r w:rsidRPr="00FB1295">
        <w:rPr>
          <w:szCs w:val="28"/>
        </w:rPr>
        <w:t>езопасность муниципальных учреждений образования обеспечивается установкой автоматической пожарной сигнализации. Все образовательные учреждения  имеют ограждение по всему периметру территории, 6 ОУ оснащены системами видеонаблюдения. Проблема обеспечения безопасного пребывания детей в учреждениях образования остается актуальной для определенного количества образовательных учреждений.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spacing w:after="60"/>
        <w:ind w:left="57" w:right="57" w:firstLine="709"/>
        <w:jc w:val="both"/>
        <w:rPr>
          <w:spacing w:val="-4"/>
          <w:szCs w:val="28"/>
        </w:rPr>
      </w:pPr>
      <w:r w:rsidRPr="00FB1295">
        <w:rPr>
          <w:spacing w:val="-4"/>
          <w:szCs w:val="28"/>
        </w:rPr>
        <w:t xml:space="preserve">Большие средства   краевого,  федерального, муниципального бюджетов были затрачены  на приобретение для общеобразовательных учреждений нового компьютерного оборудования. Это позволило  обеспечить 100 % учреждений Черниговского района Интернетом, оборудовать новые компьютерные классы. 70 % общеобразовательных учреждений района имеют на сегодня интерактивные доски. В целом проведенная работа по оснащению учреждений компьютерной техникой значительно улучшила условия для введения в образовательных учреждениях федеральных государственных образовательных стандартов (далее </w:t>
      </w:r>
      <w:r w:rsidRPr="00FB1295">
        <w:rPr>
          <w:szCs w:val="28"/>
        </w:rPr>
        <w:t xml:space="preserve">– </w:t>
      </w:r>
      <w:r w:rsidRPr="00FB1295">
        <w:rPr>
          <w:spacing w:val="-4"/>
          <w:szCs w:val="28"/>
        </w:rPr>
        <w:t>ФГОС).  На 100 учащихся, занимающихся в одну смену, приходится 16 компьютеров, т.е. соответственно 1 компьютер на 6 человек.</w:t>
      </w:r>
    </w:p>
    <w:p w:rsidR="00FB1295" w:rsidRPr="00FB1295" w:rsidRDefault="00FB1295" w:rsidP="00FB1295">
      <w:pPr>
        <w:autoSpaceDE w:val="0"/>
        <w:ind w:firstLine="709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Результаты анализа современного состояния районного образования свидетельствуют о том, что образовательная система района имеет ряд проблем. </w:t>
      </w:r>
    </w:p>
    <w:p w:rsidR="00FB1295" w:rsidRPr="00FB1295" w:rsidRDefault="00FB1295" w:rsidP="00FB1295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Важным фактором, влияющим на развитие районного образования является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 xml:space="preserve"> нехватка и старение педагогических кадров. Ежегодно увеличивается число преподавателей пенсионного возраста, низкий процент прихода в школы молодых специалистов.</w:t>
      </w:r>
    </w:p>
    <w:p w:rsidR="00FB1295" w:rsidRPr="00FB1295" w:rsidRDefault="00FB1295" w:rsidP="00FB1295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t>Задачи современного образования требуют от педагогов и руководителей большей мобильности и гибкости. Требуется развитие персонифицированной системы повышения квалификации педагогических и руководящих работников в соответствии с требованиями профессиональных стандартов.</w:t>
      </w:r>
    </w:p>
    <w:p w:rsidR="00FB1295" w:rsidRPr="00FB1295" w:rsidRDefault="00FB1295" w:rsidP="00FB1295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szCs w:val="28"/>
        </w:rPr>
        <w:t>Результаты сдачи ЕГЭ по предметам естественнонаучного цикла</w:t>
      </w:r>
      <w:r w:rsidRPr="00FB1295">
        <w:rPr>
          <w:color w:val="FF0000"/>
          <w:szCs w:val="28"/>
        </w:rPr>
        <w:t xml:space="preserve"> </w:t>
      </w:r>
      <w:r w:rsidRPr="00FB1295">
        <w:rPr>
          <w:szCs w:val="28"/>
        </w:rPr>
        <w:t>(физике, истории), а также по русскому языку и математике остаются пока ниже, чем средние по Приморскому краю, что потребует  проведения дополнительной работы по устранению причин низких результатов в последующий период.</w:t>
      </w:r>
    </w:p>
    <w:p w:rsidR="00FB1295" w:rsidRPr="00FB1295" w:rsidRDefault="00FB1295" w:rsidP="00FB1295">
      <w:pPr>
        <w:widowControl w:val="0"/>
        <w:spacing w:line="200" w:lineRule="atLeast"/>
        <w:ind w:firstLine="600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Износ основных фондов школьных зданий более 50%.</w:t>
      </w:r>
    </w:p>
    <w:p w:rsidR="00FB1295" w:rsidRPr="00FB1295" w:rsidRDefault="00FB1295" w:rsidP="00FB1295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Существующие проблемы районного образования требуют комплексного решения. Это решение будет </w:t>
      </w:r>
      <w:r w:rsidRPr="00FB1295">
        <w:rPr>
          <w:rFonts w:eastAsia="DejaVu Sans"/>
          <w:kern w:val="1"/>
          <w:szCs w:val="28"/>
          <w:lang w:eastAsia="hi-IN" w:bidi="hi-IN"/>
        </w:rPr>
        <w:lastRenderedPageBreak/>
        <w:t xml:space="preserve">достигнуто с использованием  программно-целевого метода (метода целевых программ). Этот метод обеспечивает единство четко структурированной и сформулированной содержательной части подпрограммы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подпрограммы. Подпрограмма, разработанная на основе программно-целевого метода, представляет собой комплекс различных мероприятий, направленных на  достижение конкретных целей и решение задач, стоящих перед районным образованием в 2020-2027 годы. </w:t>
      </w:r>
    </w:p>
    <w:p w:rsidR="00FB1295" w:rsidRPr="00FB1295" w:rsidRDefault="00FB1295" w:rsidP="00FB1295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Использование программно-целевого метода связано с определенными рисками. Среди наиболее опасных рисков можно назвать риск сокращения  финансирования подпрограммы в процессе ее реализации, а также риск  неэффективного управления подпрограммой.</w:t>
      </w:r>
    </w:p>
    <w:p w:rsidR="00FB1295" w:rsidRPr="00FB1295" w:rsidRDefault="00FB1295" w:rsidP="00FB1295">
      <w:pPr>
        <w:widowControl w:val="0"/>
        <w:spacing w:line="200" w:lineRule="atLeast"/>
        <w:ind w:firstLine="555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B1295">
        <w:rPr>
          <w:rFonts w:eastAsia="DejaVu Sans"/>
          <w:b/>
          <w:kern w:val="1"/>
          <w:szCs w:val="28"/>
          <w:lang w:eastAsia="hi-IN" w:bidi="hi-IN"/>
        </w:rPr>
        <w:t xml:space="preserve">Раздел 2.  Цели и задачи.  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B1295">
        <w:rPr>
          <w:rFonts w:eastAsia="DejaVu Sans"/>
          <w:spacing w:val="-6"/>
          <w:kern w:val="1"/>
          <w:szCs w:val="28"/>
          <w:lang w:eastAsia="hi-IN" w:bidi="hi-IN"/>
        </w:rPr>
        <w:t xml:space="preserve">Цель подпрограммы: </w:t>
      </w:r>
      <w:r w:rsidRPr="00FB1295">
        <w:rPr>
          <w:szCs w:val="28"/>
          <w:lang w:eastAsia="ru-RU"/>
        </w:rPr>
        <w:t xml:space="preserve">обеспечение высокого качества и доступности образования всех 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B1295">
        <w:rPr>
          <w:szCs w:val="28"/>
          <w:lang w:eastAsia="ru-RU"/>
        </w:rPr>
        <w:t>обучающимися</w:t>
      </w:r>
      <w:proofErr w:type="gramEnd"/>
      <w:r w:rsidRPr="00FB1295">
        <w:rPr>
          <w:szCs w:val="28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FB1295" w:rsidRPr="00FB1295" w:rsidRDefault="00FB1295" w:rsidP="00FB1295">
      <w:pPr>
        <w:suppressAutoHyphens w:val="0"/>
        <w:autoSpaceDN w:val="0"/>
        <w:adjustRightInd w:val="0"/>
        <w:spacing w:after="200" w:line="276" w:lineRule="auto"/>
        <w:jc w:val="both"/>
        <w:rPr>
          <w:szCs w:val="28"/>
          <w:lang w:eastAsia="ru-RU"/>
        </w:rPr>
      </w:pPr>
      <w:r w:rsidRPr="00FB1295">
        <w:rPr>
          <w:szCs w:val="28"/>
          <w:lang w:eastAsia="ru-RU"/>
        </w:rPr>
        <w:t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 в муниципальных общеобразовательных организациях;</w:t>
      </w:r>
    </w:p>
    <w:p w:rsidR="00FB1295" w:rsidRPr="00FB1295" w:rsidRDefault="00FB1295" w:rsidP="00FB1295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B1295">
        <w:rPr>
          <w:rFonts w:eastAsia="DejaVu Sans"/>
          <w:kern w:val="1"/>
          <w:szCs w:val="28"/>
          <w:lang w:eastAsia="hi-IN" w:bidi="hi-IN"/>
        </w:rPr>
        <w:t>Задачи:</w:t>
      </w:r>
      <w:r w:rsidRPr="00FB1295">
        <w:rPr>
          <w:szCs w:val="28"/>
          <w:lang w:eastAsia="ru-RU"/>
        </w:rPr>
        <w:t xml:space="preserve"> достижение качества образования, соответствующего современным стандартам; повышение доступности качественного общего образования;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B1295" w:rsidRPr="00FB1295" w:rsidRDefault="00FB1295" w:rsidP="00FB1295">
      <w:pPr>
        <w:widowControl w:val="0"/>
        <w:snapToGrid w:val="0"/>
        <w:spacing w:line="200" w:lineRule="atLeast"/>
        <w:jc w:val="both"/>
        <w:rPr>
          <w:rFonts w:ascii="Liberation Serif" w:eastAsia="DejaVu Sans" w:hAnsi="Liberation Serif" w:cs="Liberation Serif"/>
          <w:color w:val="FF0000"/>
          <w:kern w:val="1"/>
          <w:sz w:val="24"/>
          <w:szCs w:val="24"/>
          <w:lang w:eastAsia="hi-IN" w:bidi="hi-IN"/>
        </w:rPr>
      </w:pP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B1295">
        <w:rPr>
          <w:rFonts w:eastAsia="DejaVu Sans"/>
          <w:b/>
          <w:kern w:val="1"/>
          <w:szCs w:val="28"/>
          <w:lang w:eastAsia="hi-IN" w:bidi="hi-IN"/>
        </w:rPr>
        <w:t xml:space="preserve">Раздел 3. Сроки и этапы ее реализации. 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Подпрограмма будет реализована в один этап и рассчитана на 2020-2027 годы.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:rsidR="00FB1295" w:rsidRPr="00FB1295" w:rsidRDefault="00FB1295" w:rsidP="00FB1295">
      <w:pPr>
        <w:autoSpaceDE w:val="0"/>
        <w:spacing w:line="200" w:lineRule="atLeast"/>
        <w:jc w:val="both"/>
        <w:rPr>
          <w:rFonts w:eastAsia="Arial"/>
          <w:b/>
          <w:kern w:val="1"/>
          <w:szCs w:val="28"/>
        </w:rPr>
      </w:pPr>
      <w:r w:rsidRPr="00FB1295">
        <w:rPr>
          <w:rFonts w:eastAsia="Arial"/>
          <w:b/>
          <w:kern w:val="1"/>
          <w:szCs w:val="28"/>
        </w:rPr>
        <w:t>Раздел 4. Перечень мероприятий.</w:t>
      </w:r>
    </w:p>
    <w:p w:rsidR="00FB1295" w:rsidRPr="00FB1295" w:rsidRDefault="00FB1295" w:rsidP="00FB1295">
      <w:pPr>
        <w:autoSpaceDE w:val="0"/>
        <w:spacing w:line="200" w:lineRule="atLeast"/>
        <w:jc w:val="both"/>
        <w:rPr>
          <w:rFonts w:eastAsia="Arial"/>
          <w:b/>
          <w:kern w:val="1"/>
          <w:szCs w:val="28"/>
        </w:rPr>
      </w:pPr>
    </w:p>
    <w:p w:rsidR="00FB1295" w:rsidRPr="00FB1295" w:rsidRDefault="00FB1295" w:rsidP="00FB1295">
      <w:pPr>
        <w:widowControl w:val="0"/>
        <w:spacing w:line="200" w:lineRule="atLeast"/>
        <w:ind w:firstLine="588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lastRenderedPageBreak/>
        <w:t>Решение задач подпрограммы обеспечивается путем реализации  основных мероприятий</w:t>
      </w:r>
      <w:r w:rsidRPr="00FB1295">
        <w:rPr>
          <w:rFonts w:eastAsia="DejaVu Sans"/>
          <w:bCs/>
          <w:kern w:val="1"/>
          <w:szCs w:val="28"/>
          <w:lang w:eastAsia="hi-IN" w:bidi="hi-IN"/>
        </w:rPr>
        <w:t xml:space="preserve"> (приложение №1 к подпрограмме).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  <w:r w:rsidRPr="00FB1295">
        <w:rPr>
          <w:rFonts w:eastAsia="Arial"/>
          <w:b/>
          <w:kern w:val="1"/>
          <w:szCs w:val="28"/>
        </w:rPr>
        <w:t xml:space="preserve">Раздел </w:t>
      </w:r>
      <w:r w:rsidRPr="00FB1295">
        <w:rPr>
          <w:rFonts w:eastAsia="Arial"/>
          <w:b/>
          <w:bCs/>
          <w:kern w:val="1"/>
          <w:szCs w:val="28"/>
        </w:rPr>
        <w:t>5. Механизм реализации Программы.</w:t>
      </w:r>
    </w:p>
    <w:p w:rsidR="00FB1295" w:rsidRPr="00FB1295" w:rsidRDefault="00FB1295" w:rsidP="00FB1295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Перечень целевых индикаторов и показателей  подпрограммы с расшифровкой плановых значений по годам реализации указано в </w:t>
      </w:r>
      <w:r w:rsidRPr="00FB1295">
        <w:rPr>
          <w:rFonts w:eastAsia="DejaVu Sans"/>
          <w:bCs/>
          <w:kern w:val="1"/>
          <w:szCs w:val="28"/>
          <w:lang w:eastAsia="hi-IN" w:bidi="hi-IN"/>
        </w:rPr>
        <w:t xml:space="preserve"> приложение № 2 к подпрограмме.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 w:val="24"/>
          <w:szCs w:val="24"/>
          <w:lang w:eastAsia="hi-IN" w:bidi="hi-IN"/>
        </w:rPr>
      </w:pP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B1295">
        <w:rPr>
          <w:rFonts w:eastAsia="DejaVu Sans"/>
          <w:b/>
          <w:kern w:val="1"/>
          <w:szCs w:val="28"/>
          <w:lang w:eastAsia="hi-IN" w:bidi="hi-IN"/>
        </w:rPr>
        <w:t xml:space="preserve">Раздел 6. Ресурсное обеспечение. 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b/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suppressAutoHyphens w:val="0"/>
        <w:jc w:val="both"/>
        <w:rPr>
          <w:kern w:val="1"/>
          <w:szCs w:val="28"/>
        </w:rPr>
      </w:pPr>
      <w:r w:rsidRPr="00FB1295">
        <w:rPr>
          <w:kern w:val="1"/>
          <w:szCs w:val="28"/>
        </w:rPr>
        <w:t>Объем финансирования мероприятий подпрограммы за счет средств муниципального бюджета.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2020 год         121851,321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2021 год         105504,725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2022 год         105504,725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2023 год          0 тыс. рублей.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2024 год–        0  тыс. рублей;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2025 год–        0  тыс. рублей;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2026 год–        0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>2027 год–        0  тыс. рублей;</w:t>
      </w:r>
    </w:p>
    <w:p w:rsidR="00FB1295" w:rsidRPr="00FB1295" w:rsidRDefault="00FB1295" w:rsidP="00FB1295">
      <w:pPr>
        <w:widowControl w:val="0"/>
        <w:suppressAutoHyphens w:val="0"/>
        <w:snapToGrid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Объем финансирования мероприятий подпрограммы за счет сре</w:t>
      </w: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дств кр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>аевого бюджета.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2020 год          327478,232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2021 год          320814,516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2022 год          320814,516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2023 год           0 тыс. рублей.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2024 год–         0  тыс. рублей;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2025 год–         0  тыс. рублей;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 xml:space="preserve">       2026 год–         0 тыс. рублей;</w:t>
      </w:r>
    </w:p>
    <w:p w:rsidR="00FB1295" w:rsidRPr="00FB1295" w:rsidRDefault="00FB1295" w:rsidP="00FB1295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kern w:val="1"/>
          <w:szCs w:val="28"/>
          <w:lang w:eastAsia="hi-IN" w:bidi="hi-IN"/>
        </w:rPr>
        <w:t>2027 год–        0  тыс. рублей;</w:t>
      </w:r>
    </w:p>
    <w:p w:rsidR="00FB1295" w:rsidRPr="00FB1295" w:rsidRDefault="00FB1295" w:rsidP="00FB1295">
      <w:pPr>
        <w:tabs>
          <w:tab w:val="left" w:pos="708"/>
        </w:tabs>
        <w:spacing w:line="100" w:lineRule="atLeast"/>
        <w:jc w:val="both"/>
        <w:rPr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widowControl w:val="0"/>
        <w:suppressAutoHyphens w:val="0"/>
        <w:snapToGrid w:val="0"/>
        <w:spacing w:line="200" w:lineRule="atLeast"/>
        <w:jc w:val="both"/>
        <w:rPr>
          <w:rFonts w:eastAsia="DejaVu Sans"/>
          <w:b/>
          <w:bCs/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spacing w:line="200" w:lineRule="atLeast"/>
        <w:jc w:val="both"/>
        <w:rPr>
          <w:rFonts w:eastAsia="DejaVu Sans"/>
          <w:b/>
          <w:bCs/>
          <w:kern w:val="1"/>
          <w:szCs w:val="28"/>
          <w:lang w:eastAsia="hi-IN" w:bidi="hi-IN"/>
        </w:rPr>
      </w:pPr>
      <w:r w:rsidRPr="00FB1295">
        <w:rPr>
          <w:rFonts w:eastAsia="DejaVu Sans"/>
          <w:b/>
          <w:bCs/>
          <w:kern w:val="1"/>
          <w:szCs w:val="28"/>
          <w:lang w:eastAsia="hi-IN" w:bidi="hi-IN"/>
        </w:rPr>
        <w:lastRenderedPageBreak/>
        <w:t xml:space="preserve">Раздел 7. Управление и </w:t>
      </w:r>
      <w:proofErr w:type="gramStart"/>
      <w:r w:rsidRPr="00FB1295">
        <w:rPr>
          <w:rFonts w:eastAsia="DejaVu Sans"/>
          <w:b/>
          <w:bCs/>
          <w:kern w:val="1"/>
          <w:szCs w:val="28"/>
          <w:lang w:eastAsia="hi-IN" w:bidi="hi-IN"/>
        </w:rPr>
        <w:t>контроль за</w:t>
      </w:r>
      <w:proofErr w:type="gramEnd"/>
      <w:r w:rsidRPr="00FB1295">
        <w:rPr>
          <w:rFonts w:eastAsia="DejaVu Sans"/>
          <w:b/>
          <w:bCs/>
          <w:kern w:val="1"/>
          <w:szCs w:val="28"/>
          <w:lang w:eastAsia="hi-IN" w:bidi="hi-IN"/>
        </w:rPr>
        <w:t xml:space="preserve"> ходом реализации.</w:t>
      </w:r>
    </w:p>
    <w:p w:rsidR="00FB1295" w:rsidRPr="00FB1295" w:rsidRDefault="00FB1295" w:rsidP="00FB1295">
      <w:pPr>
        <w:spacing w:line="200" w:lineRule="atLeast"/>
        <w:jc w:val="both"/>
        <w:rPr>
          <w:rFonts w:eastAsia="DejaVu Sans"/>
          <w:b/>
          <w:bCs/>
          <w:color w:val="FF0000"/>
          <w:kern w:val="1"/>
          <w:szCs w:val="28"/>
          <w:lang w:eastAsia="hi-IN" w:bidi="hi-IN"/>
        </w:rPr>
      </w:pPr>
    </w:p>
    <w:p w:rsidR="00FB1295" w:rsidRPr="00FB1295" w:rsidRDefault="00FB1295" w:rsidP="00FB1295">
      <w:pPr>
        <w:widowControl w:val="0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Управление образования  и МКУ «ИМЦ </w:t>
      </w: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СО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 xml:space="preserve">» </w:t>
      </w: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являются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 xml:space="preserve">  координаторами подпрограммы и осуществляют следующие функции: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постоянный мониторинг  программной деятельности;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подготовка предложений по уточнению перечня мероприятий подпрограммы на очередной год, формирование заказа на дополнительные программные мероприятия;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spacing w:val="-6"/>
          <w:kern w:val="1"/>
          <w:szCs w:val="28"/>
          <w:lang w:eastAsia="hi-IN" w:bidi="hi-IN"/>
        </w:rPr>
      </w:pPr>
      <w:r w:rsidRPr="00FB1295">
        <w:rPr>
          <w:rFonts w:eastAsia="DejaVu Sans"/>
          <w:spacing w:val="-4"/>
          <w:kern w:val="1"/>
          <w:szCs w:val="28"/>
          <w:lang w:eastAsia="hi-IN" w:bidi="hi-IN"/>
        </w:rPr>
        <w:t>- координация деятельности соисполнителей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 подп</w:t>
      </w:r>
      <w:r w:rsidRPr="00FB1295">
        <w:rPr>
          <w:rFonts w:eastAsia="DejaVu Sans"/>
          <w:spacing w:val="-6"/>
          <w:kern w:val="1"/>
          <w:szCs w:val="28"/>
          <w:lang w:eastAsia="hi-IN" w:bidi="hi-IN"/>
        </w:rPr>
        <w:t>рограммы;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ответственность за своевременную и качественную </w:t>
      </w:r>
      <w:r w:rsidRPr="00FB1295">
        <w:rPr>
          <w:rFonts w:eastAsia="DejaVu Sans"/>
          <w:spacing w:val="-8"/>
          <w:kern w:val="1"/>
          <w:szCs w:val="28"/>
          <w:lang w:eastAsia="hi-IN" w:bidi="hi-IN"/>
        </w:rPr>
        <w:t>реализацию мероприятий подпрограммы, обеспечение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 эффективного использования средств, выделяемых на её реализацию;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организация информационно-разъяснительной работы по приоритетным направлениям образовательной политики района;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обобщение и представление аналитических материалов по основным тенденциям развития образования;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обеспечение методического сопровождения основных мероприятий подпрограммы;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spacing w:val="-6"/>
          <w:kern w:val="1"/>
          <w:szCs w:val="28"/>
          <w:lang w:eastAsia="hi-IN" w:bidi="hi-IN"/>
        </w:rPr>
        <w:t>- осуществление исследования существующих, проектирование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, </w:t>
      </w:r>
      <w:r w:rsidRPr="00FB1295">
        <w:rPr>
          <w:rFonts w:eastAsia="DejaVu Sans"/>
          <w:spacing w:val="-10"/>
          <w:kern w:val="1"/>
          <w:szCs w:val="28"/>
          <w:lang w:eastAsia="hi-IN" w:bidi="hi-IN"/>
        </w:rPr>
        <w:t>апробация и внедрение эффективных моделей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 развития образовательной практики;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подготовка педагогических и управленческих кадров к </w:t>
      </w:r>
      <w:r w:rsidRPr="00FB1295">
        <w:rPr>
          <w:rFonts w:eastAsia="DejaVu Sans"/>
          <w:spacing w:val="-10"/>
          <w:kern w:val="1"/>
          <w:szCs w:val="28"/>
          <w:lang w:eastAsia="hi-IN" w:bidi="hi-IN"/>
        </w:rPr>
        <w:t>выполнению новых видов деятельности, определенных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 подпрограммой;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ежегодно до 1 марта следующего </w:t>
      </w:r>
      <w:proofErr w:type="spellStart"/>
      <w:r w:rsidRPr="00FB1295">
        <w:rPr>
          <w:rFonts w:eastAsia="DejaVu Sans"/>
          <w:kern w:val="1"/>
          <w:szCs w:val="28"/>
          <w:lang w:eastAsia="hi-IN" w:bidi="hi-IN"/>
        </w:rPr>
        <w:t>заотчетным</w:t>
      </w:r>
      <w:proofErr w:type="spellEnd"/>
      <w:r w:rsidRPr="00FB1295">
        <w:rPr>
          <w:rFonts w:eastAsia="DejaVu Sans"/>
          <w:kern w:val="1"/>
          <w:szCs w:val="28"/>
          <w:lang w:eastAsia="hi-IN" w:bidi="hi-IN"/>
        </w:rPr>
        <w:t>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</w:r>
    </w:p>
    <w:p w:rsidR="00FB1295" w:rsidRPr="00FB1295" w:rsidRDefault="00FB1295" w:rsidP="00FB1295">
      <w:pPr>
        <w:widowControl w:val="0"/>
        <w:spacing w:line="200" w:lineRule="atLeast"/>
        <w:ind w:firstLine="575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FB1295">
        <w:rPr>
          <w:rFonts w:eastAsia="DejaVu Sans"/>
          <w:bCs/>
          <w:kern w:val="1"/>
          <w:szCs w:val="28"/>
          <w:lang w:eastAsia="hi-IN" w:bidi="hi-IN"/>
        </w:rPr>
        <w:t>Руководители ОУ: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организуют разработку программ развития ОУ с </w:t>
      </w:r>
      <w:r w:rsidRPr="00FB1295">
        <w:rPr>
          <w:rFonts w:eastAsia="DejaVu Sans"/>
          <w:spacing w:val="-8"/>
          <w:kern w:val="1"/>
          <w:szCs w:val="28"/>
          <w:lang w:eastAsia="hi-IN" w:bidi="hi-IN"/>
        </w:rPr>
        <w:t>учетом задач программы</w:t>
      </w:r>
      <w:r w:rsidRPr="00FB1295">
        <w:rPr>
          <w:rFonts w:eastAsia="DejaVu Sans"/>
          <w:kern w:val="1"/>
          <w:szCs w:val="28"/>
          <w:lang w:eastAsia="hi-IN" w:bidi="hi-IN"/>
        </w:rPr>
        <w:t xml:space="preserve"> развития образования;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утверждают программы ОУ после обсуждения на педагогических советах ОУ;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вносят дополнения в перечень критериев и показателей для </w:t>
      </w: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контроля за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 xml:space="preserve"> ходом реализации подпрограммы в связи с актуальными задачами ОУ;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отвечают за достоверность данных по критериям и показателям подпрограммы.</w:t>
      </w:r>
    </w:p>
    <w:p w:rsidR="00FB1295" w:rsidRPr="00FB1295" w:rsidRDefault="00FB1295" w:rsidP="00FB1295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:rsidR="00FB1295" w:rsidRPr="00FB1295" w:rsidRDefault="00FB1295" w:rsidP="00FB1295">
      <w:pPr>
        <w:autoSpaceDE w:val="0"/>
        <w:spacing w:line="200" w:lineRule="atLeast"/>
        <w:ind w:firstLine="720"/>
        <w:jc w:val="both"/>
        <w:rPr>
          <w:rFonts w:eastAsia="DejaVu Sans"/>
          <w:b/>
          <w:bCs/>
          <w:kern w:val="1"/>
          <w:szCs w:val="28"/>
          <w:lang w:eastAsia="hi-IN" w:bidi="hi-IN"/>
        </w:rPr>
      </w:pPr>
      <w:r w:rsidRPr="00FB1295">
        <w:rPr>
          <w:rFonts w:eastAsia="DejaVu Sans"/>
          <w:b/>
          <w:bCs/>
          <w:kern w:val="1"/>
          <w:szCs w:val="28"/>
          <w:lang w:eastAsia="hi-IN" w:bidi="hi-IN"/>
        </w:rPr>
        <w:t>Раздел 8. Оценка эффективности.</w:t>
      </w:r>
    </w:p>
    <w:p w:rsidR="00FB1295" w:rsidRPr="00FB1295" w:rsidRDefault="00FB1295" w:rsidP="00FB129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B1295">
        <w:rPr>
          <w:rFonts w:eastAsia="DejaVu Sans"/>
          <w:kern w:val="1"/>
          <w:szCs w:val="28"/>
          <w:lang w:eastAsia="hi-IN" w:bidi="hi-IN"/>
        </w:rPr>
        <w:t>Р</w:t>
      </w:r>
      <w:r w:rsidRPr="00FB1295">
        <w:rPr>
          <w:rFonts w:eastAsia="Arial"/>
          <w:kern w:val="1"/>
          <w:szCs w:val="28"/>
        </w:rPr>
        <w:t xml:space="preserve">еализация мероприятий Программы позволит </w:t>
      </w:r>
      <w:r w:rsidRPr="00FB1295">
        <w:rPr>
          <w:szCs w:val="28"/>
          <w:lang w:eastAsia="ru-RU"/>
        </w:rPr>
        <w:t xml:space="preserve">обеспечить высокое качества и доступность образования всех </w:t>
      </w:r>
      <w:r w:rsidRPr="00FB1295">
        <w:rPr>
          <w:szCs w:val="28"/>
          <w:lang w:eastAsia="ru-RU"/>
        </w:rPr>
        <w:lastRenderedPageBreak/>
        <w:t xml:space="preserve">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B1295">
        <w:rPr>
          <w:szCs w:val="28"/>
          <w:lang w:eastAsia="ru-RU"/>
        </w:rPr>
        <w:t>обучающимися</w:t>
      </w:r>
      <w:proofErr w:type="gramEnd"/>
      <w:r w:rsidRPr="00FB1295">
        <w:rPr>
          <w:szCs w:val="28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FB1295" w:rsidRPr="00FB1295" w:rsidRDefault="00FB1295" w:rsidP="00FB1295">
      <w:pPr>
        <w:suppressAutoHyphens w:val="0"/>
        <w:autoSpaceDN w:val="0"/>
        <w:adjustRightInd w:val="0"/>
        <w:spacing w:after="200" w:line="276" w:lineRule="auto"/>
        <w:jc w:val="both"/>
        <w:rPr>
          <w:szCs w:val="28"/>
          <w:lang w:eastAsia="ru-RU"/>
        </w:rPr>
      </w:pPr>
      <w:r w:rsidRPr="00FB1295">
        <w:rPr>
          <w:szCs w:val="28"/>
          <w:lang w:eastAsia="ru-RU"/>
        </w:rPr>
        <w:t>создать условия, соответствующие основным современным требованиям (в соответствии с федеральными государственными образовательными стандартами), обучающимся  в муниципальных общеобразовательных организациях.</w:t>
      </w:r>
    </w:p>
    <w:p w:rsidR="00FB1295" w:rsidRPr="00FB1295" w:rsidRDefault="00FB1295" w:rsidP="00FB1295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FB1295">
        <w:rPr>
          <w:rFonts w:eastAsia="Arial"/>
          <w:kern w:val="1"/>
          <w:szCs w:val="28"/>
        </w:rPr>
        <w:t xml:space="preserve">Реализация мероприятий, предусмотренных в Программе, позволит достичь результатов: </w:t>
      </w:r>
    </w:p>
    <w:p w:rsidR="00FB1295" w:rsidRPr="00FB1295" w:rsidRDefault="00FB1295" w:rsidP="00FB1295">
      <w:pPr>
        <w:widowControl w:val="0"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требованиями федерального государственного образовательного стандарта, в общей численности обучающихся – 100%;</w:t>
      </w:r>
    </w:p>
    <w:p w:rsidR="00FB1295" w:rsidRPr="00FB1295" w:rsidRDefault="00FB1295" w:rsidP="00FB1295">
      <w:pPr>
        <w:widowControl w:val="0"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B1295">
        <w:rPr>
          <w:rFonts w:eastAsia="DejaVu Sans"/>
          <w:kern w:val="1"/>
          <w:szCs w:val="28"/>
          <w:lang w:eastAsia="hi-IN" w:bidi="hi-IN"/>
        </w:rPr>
        <w:t xml:space="preserve">- доля  выпускников муниципальных общеобразовательных </w:t>
      </w:r>
      <w:proofErr w:type="gramStart"/>
      <w:r w:rsidRPr="00FB1295">
        <w:rPr>
          <w:rFonts w:eastAsia="DejaVu Sans"/>
          <w:kern w:val="1"/>
          <w:szCs w:val="28"/>
          <w:lang w:eastAsia="hi-IN" w:bidi="hi-IN"/>
        </w:rPr>
        <w:t>учреждений</w:t>
      </w:r>
      <w:proofErr w:type="gramEnd"/>
      <w:r w:rsidRPr="00FB1295">
        <w:rPr>
          <w:rFonts w:eastAsia="DejaVu Sans"/>
          <w:kern w:val="1"/>
          <w:szCs w:val="28"/>
          <w:lang w:eastAsia="hi-IN" w:bidi="hi-IN"/>
        </w:rPr>
        <w:t xml:space="preserve"> не сдавших ЕГЭ – 3 %;</w:t>
      </w:r>
    </w:p>
    <w:p w:rsidR="00FB1295" w:rsidRPr="00FB1295" w:rsidRDefault="00FB1295" w:rsidP="00FB1295">
      <w:pPr>
        <w:widowControl w:val="0"/>
        <w:suppressLineNumbers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</w:rPr>
      </w:pPr>
      <w:r w:rsidRPr="00FB1295">
        <w:rPr>
          <w:rFonts w:eastAsia="DejaVu Sans"/>
          <w:kern w:val="1"/>
          <w:szCs w:val="28"/>
        </w:rPr>
        <w:t xml:space="preserve">- </w:t>
      </w:r>
      <w:r w:rsidRPr="00FB1295">
        <w:rPr>
          <w:rFonts w:eastAsia="DejaVu Sans"/>
          <w:color w:val="000000"/>
          <w:kern w:val="1"/>
          <w:szCs w:val="28"/>
        </w:rPr>
        <w:t>доля муниципальных общеобразовательных учреждений, соответствующих современным требованиям обучения</w:t>
      </w:r>
      <w:r w:rsidRPr="00FB1295">
        <w:rPr>
          <w:rFonts w:eastAsia="DejaVu Sans"/>
          <w:kern w:val="1"/>
          <w:szCs w:val="28"/>
        </w:rPr>
        <w:t>, в общем количестве муниципальных общеобразовательных учреждений – 75%.</w:t>
      </w:r>
    </w:p>
    <w:p w:rsidR="00FB1295" w:rsidRPr="00FB1295" w:rsidRDefault="00FB1295" w:rsidP="00FB1295">
      <w:pPr>
        <w:widowControl w:val="0"/>
        <w:jc w:val="both"/>
        <w:rPr>
          <w:rFonts w:eastAsia="Arial"/>
          <w:kern w:val="1"/>
          <w:szCs w:val="28"/>
          <w:lang w:eastAsia="hi-IN" w:bidi="hi-IN"/>
        </w:rPr>
      </w:pPr>
      <w:r w:rsidRPr="00FB1295">
        <w:rPr>
          <w:rFonts w:eastAsia="Arial"/>
          <w:kern w:val="1"/>
          <w:szCs w:val="28"/>
          <w:lang w:eastAsia="hi-IN" w:bidi="hi-IN"/>
        </w:rPr>
        <w:t>Как следствие, возрастет удовлетворенность населения качеством предоставления образовательных услуг – 83,6 %.</w:t>
      </w:r>
    </w:p>
    <w:p w:rsidR="00FB1295" w:rsidRPr="00FB1295" w:rsidRDefault="00FB1295" w:rsidP="00FB1295">
      <w:pPr>
        <w:jc w:val="right"/>
        <w:rPr>
          <w:sz w:val="26"/>
          <w:szCs w:val="26"/>
        </w:rPr>
      </w:pPr>
    </w:p>
    <w:p w:rsidR="00FB1295" w:rsidRDefault="00FB1295" w:rsidP="00FB1295">
      <w:pPr>
        <w:jc w:val="right"/>
        <w:rPr>
          <w:sz w:val="26"/>
          <w:szCs w:val="26"/>
        </w:rPr>
      </w:pPr>
    </w:p>
    <w:p w:rsidR="00FB1295" w:rsidRDefault="00FB1295" w:rsidP="00FB1295">
      <w:pPr>
        <w:jc w:val="right"/>
        <w:rPr>
          <w:sz w:val="26"/>
          <w:szCs w:val="26"/>
        </w:rPr>
      </w:pPr>
    </w:p>
    <w:p w:rsidR="00FB1295" w:rsidRDefault="00FB1295" w:rsidP="00FB1295">
      <w:pPr>
        <w:jc w:val="right"/>
        <w:rPr>
          <w:sz w:val="26"/>
          <w:szCs w:val="26"/>
        </w:rPr>
      </w:pPr>
    </w:p>
    <w:p w:rsidR="00FB1295" w:rsidRDefault="00FB1295" w:rsidP="00FB1295">
      <w:pPr>
        <w:jc w:val="right"/>
        <w:rPr>
          <w:sz w:val="26"/>
          <w:szCs w:val="26"/>
        </w:rPr>
      </w:pP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>Приложение 1</w:t>
      </w: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 xml:space="preserve">                          к подпрограмме № 2</w:t>
      </w: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>«Развитие системы общего образования Черниговского района»</w:t>
      </w:r>
    </w:p>
    <w:p w:rsidR="00FB1295" w:rsidRPr="00FB1295" w:rsidRDefault="00FB1295" w:rsidP="00FB1295">
      <w:pPr>
        <w:jc w:val="right"/>
        <w:rPr>
          <w:i/>
          <w:iCs/>
          <w:sz w:val="26"/>
          <w:szCs w:val="26"/>
        </w:rPr>
      </w:pPr>
    </w:p>
    <w:p w:rsidR="00FB1295" w:rsidRPr="00FB1295" w:rsidRDefault="00FB1295" w:rsidP="00FB1295">
      <w:pPr>
        <w:jc w:val="center"/>
        <w:rPr>
          <w:b/>
          <w:kern w:val="1"/>
          <w:szCs w:val="28"/>
        </w:rPr>
      </w:pPr>
      <w:r w:rsidRPr="00FB1295">
        <w:rPr>
          <w:b/>
          <w:kern w:val="1"/>
          <w:szCs w:val="28"/>
        </w:rPr>
        <w:t>Перечень мероприятий и финансирование муниципальной подпрограммы «Развитие системы общего образования Черниговского района на 2020-2027 годы»</w:t>
      </w:r>
    </w:p>
    <w:tbl>
      <w:tblPr>
        <w:tblStyle w:val="1d"/>
        <w:tblW w:w="14918" w:type="dxa"/>
        <w:tblLook w:val="04A0" w:firstRow="1" w:lastRow="0" w:firstColumn="1" w:lastColumn="0" w:noHBand="0" w:noVBand="1"/>
      </w:tblPr>
      <w:tblGrid>
        <w:gridCol w:w="817"/>
        <w:gridCol w:w="2536"/>
        <w:gridCol w:w="1650"/>
        <w:gridCol w:w="1356"/>
        <w:gridCol w:w="1356"/>
        <w:gridCol w:w="1356"/>
        <w:gridCol w:w="781"/>
        <w:gridCol w:w="781"/>
        <w:gridCol w:w="781"/>
        <w:gridCol w:w="781"/>
        <w:gridCol w:w="781"/>
        <w:gridCol w:w="1942"/>
      </w:tblGrid>
      <w:tr w:rsidR="00FB1295" w:rsidRPr="00FB1295" w:rsidTr="00F05821">
        <w:tc>
          <w:tcPr>
            <w:tcW w:w="817" w:type="dxa"/>
            <w:vMerge w:val="restart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п</w:t>
            </w:r>
            <w:proofErr w:type="gramEnd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536" w:type="dxa"/>
            <w:vMerge w:val="restart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650" w:type="dxa"/>
            <w:vMerge w:val="restart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7973" w:type="dxa"/>
            <w:gridSpan w:val="8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тыс</w:t>
            </w:r>
            <w:proofErr w:type="gramStart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.р</w:t>
            </w:r>
            <w:proofErr w:type="gramEnd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уб</w:t>
            </w:r>
            <w:proofErr w:type="spellEnd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942" w:type="dxa"/>
            <w:vMerge w:val="restart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FB1295" w:rsidRPr="00FB1295" w:rsidTr="00F05821">
        <w:tc>
          <w:tcPr>
            <w:tcW w:w="817" w:type="dxa"/>
            <w:vMerge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56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42" w:type="dxa"/>
            <w:vMerge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Организация итоговой аттестации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Муниципальный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Организация работы психолого-медико-педагогической комиссии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 xml:space="preserve">Ремонт и обновление материально-технической базы для занятий физической культурой и спортом общеобразовательных </w:t>
            </w:r>
            <w:proofErr w:type="gramStart"/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650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Приобретение мебели образовательными учреждениями, обеспечение учреждений компьютерной и множительной техникой, техническими средствами обучения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10597,34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10597,34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10597,34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Приобретение посуды образовательными учреждениями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Расходы по обеспечению деятельности (оказанию работ, услуг) муниципальными учреждениями Черниговского района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120256,321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105439,725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99893,231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Субвенции на реализацию общего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306607,176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306607,176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306607,176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Субвенции на реализацию национального проекта «Образование»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3610,0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3610,0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3610,0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numPr>
                <w:ilvl w:val="0"/>
                <w:numId w:val="9"/>
              </w:numPr>
              <w:tabs>
                <w:tab w:val="left" w:pos="550"/>
              </w:tabs>
              <w:ind w:left="786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Выполнение проектно- изыскательских работ, проектно</w:t>
            </w:r>
            <w:r w:rsidR="0007436B">
              <w:rPr>
                <w:rFonts w:ascii="Times New Roman" w:hAnsi="Times New Roman"/>
                <w:sz w:val="24"/>
                <w:szCs w:val="24"/>
              </w:rPr>
              <w:t>-</w:t>
            </w:r>
            <w:r w:rsidRPr="00FB1295">
              <w:rPr>
                <w:rFonts w:ascii="Times New Roman" w:hAnsi="Times New Roman"/>
                <w:sz w:val="24"/>
                <w:szCs w:val="24"/>
              </w:rPr>
              <w:t>сметной  и рабочей документации, строительства, капитального ремонта и реконструкции общеобразовательных учреждений</w:t>
            </w:r>
          </w:p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50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356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500</w:t>
            </w: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6663,716</w:t>
            </w: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1000</w:t>
            </w:r>
          </w:p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rPr>
                <w:rFonts w:ascii="Times New Roman" w:hAnsi="Times New Roman"/>
              </w:rPr>
            </w:pPr>
            <w:r w:rsidRPr="00FB1295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FB1295" w:rsidRPr="00FB1295" w:rsidTr="00F05821">
        <w:tc>
          <w:tcPr>
            <w:tcW w:w="817" w:type="dxa"/>
          </w:tcPr>
          <w:p w:rsidR="00FB1295" w:rsidRPr="00FB1295" w:rsidRDefault="00FB1295" w:rsidP="00FB1295">
            <w:pPr>
              <w:ind w:left="426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36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FB1295" w:rsidRPr="00FB1295" w:rsidRDefault="00FB1295" w:rsidP="00FB12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499329,553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426319,241</w:t>
            </w:r>
          </w:p>
        </w:tc>
        <w:tc>
          <w:tcPr>
            <w:tcW w:w="1356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420772,747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81" w:type="dxa"/>
            <w:vAlign w:val="center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B1295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B1295" w:rsidRPr="00FB1295" w:rsidRDefault="00FB1295" w:rsidP="00FB1295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</w:tbl>
    <w:p w:rsidR="00FB1295" w:rsidRPr="00FB1295" w:rsidRDefault="00FB1295" w:rsidP="00FB1295">
      <w:pPr>
        <w:jc w:val="right"/>
        <w:rPr>
          <w:sz w:val="26"/>
          <w:szCs w:val="26"/>
        </w:rPr>
      </w:pP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>Приложение 2</w:t>
      </w: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 xml:space="preserve">                          к подпрограмме № 2</w:t>
      </w:r>
    </w:p>
    <w:p w:rsidR="00FB1295" w:rsidRPr="00FB1295" w:rsidRDefault="00FB1295" w:rsidP="00FB1295">
      <w:pPr>
        <w:jc w:val="right"/>
        <w:rPr>
          <w:sz w:val="26"/>
          <w:szCs w:val="26"/>
        </w:rPr>
      </w:pPr>
      <w:r w:rsidRPr="00FB1295">
        <w:rPr>
          <w:sz w:val="26"/>
          <w:szCs w:val="26"/>
        </w:rPr>
        <w:t>«Развитие системы общего образования Черниговского района»</w:t>
      </w:r>
    </w:p>
    <w:p w:rsidR="00FB1295" w:rsidRPr="00FB1295" w:rsidRDefault="00FB1295" w:rsidP="00FB1295">
      <w:pPr>
        <w:jc w:val="right"/>
        <w:rPr>
          <w:i/>
          <w:iCs/>
          <w:sz w:val="26"/>
          <w:szCs w:val="26"/>
        </w:rPr>
      </w:pPr>
    </w:p>
    <w:p w:rsidR="00FB1295" w:rsidRPr="00FB1295" w:rsidRDefault="00FB1295" w:rsidP="00FB1295">
      <w:pPr>
        <w:jc w:val="center"/>
        <w:rPr>
          <w:b/>
          <w:bCs/>
          <w:color w:val="000000"/>
          <w:kern w:val="1"/>
          <w:szCs w:val="28"/>
        </w:rPr>
      </w:pPr>
      <w:r w:rsidRPr="00FB1295"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:rsidR="00FB1295" w:rsidRPr="00FB1295" w:rsidRDefault="00FB1295" w:rsidP="00FB1295">
      <w:pPr>
        <w:autoSpaceDE w:val="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6"/>
        <w:gridCol w:w="993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FB1295" w:rsidRPr="00FB1295" w:rsidTr="00FB1295">
        <w:tc>
          <w:tcPr>
            <w:tcW w:w="14526" w:type="dxa"/>
            <w:gridSpan w:val="12"/>
            <w:tcBorders>
              <w:top w:val="single" w:sz="4" w:space="0" w:color="auto"/>
            </w:tcBorders>
          </w:tcPr>
          <w:p w:rsidR="00FB1295" w:rsidRPr="00FB1295" w:rsidRDefault="00FB1295" w:rsidP="00FB1295">
            <w:pPr>
              <w:jc w:val="center"/>
              <w:outlineLvl w:val="0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 Подпрограмма № 2 «Развитие системы общего образования»</w:t>
            </w:r>
          </w:p>
        </w:tc>
      </w:tr>
      <w:tr w:rsidR="00FB1295" w:rsidRPr="00FB1295" w:rsidTr="00FB1295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№</w:t>
            </w:r>
            <w:proofErr w:type="gramStart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Ед. </w:t>
            </w:r>
            <w:proofErr w:type="gramStart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из-</w:t>
            </w:r>
            <w:proofErr w:type="spellStart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мерения</w:t>
            </w:r>
            <w:proofErr w:type="spellEnd"/>
            <w:proofErr w:type="gramEnd"/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Значение показателей</w:t>
            </w:r>
          </w:p>
        </w:tc>
      </w:tr>
      <w:tr w:rsidR="00FB1295" w:rsidRPr="00FB1295" w:rsidTr="00FB1295">
        <w:tc>
          <w:tcPr>
            <w:tcW w:w="680" w:type="dxa"/>
            <w:vMerge/>
          </w:tcPr>
          <w:p w:rsidR="00FB1295" w:rsidRPr="00FB1295" w:rsidRDefault="00FB1295" w:rsidP="00FB1295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  <w:vMerge/>
          </w:tcPr>
          <w:p w:rsidR="00FB1295" w:rsidRPr="00FB1295" w:rsidRDefault="00FB1295" w:rsidP="00FB12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1295" w:rsidRPr="00FB1295" w:rsidRDefault="00FB1295" w:rsidP="00FB129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Достигнуто в 2019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Степень удовлетворенности населения качеством и доступностью предоставления образовательных услуг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ind w:left="-470" w:firstLine="470"/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81,3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81,3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81,4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81,7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82,3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82,6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83,2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83,6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2.2.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</w:t>
            </w:r>
            <w:proofErr w:type="gramStart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численности</w:t>
            </w:r>
            <w:proofErr w:type="gramEnd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B1295" w:rsidRPr="00FB1295" w:rsidTr="00FB1295">
        <w:trPr>
          <w:trHeight w:val="271"/>
        </w:trPr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2.3.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учащихся</w:t>
            </w:r>
            <w:proofErr w:type="gramStart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 ,</w:t>
            </w:r>
            <w:proofErr w:type="gramEnd"/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принимающих участие в школьном этапе Всероссийской олимпиады школьников; других олимпиадах и конкурсах, имеющих статус Всероссийских и международных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81,5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81,55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82,1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82,55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82,55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83,5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</w:tr>
      <w:tr w:rsidR="00FB1295" w:rsidRPr="00FB1295" w:rsidTr="00FB1295">
        <w:trPr>
          <w:trHeight w:val="271"/>
        </w:trPr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2.4.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2.5.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Отношение среднемесячной заработной платы работников государственных (муниципальных) общеобразовательных организаций к среднемесячной заработной плате работников, занятых в сфере </w:t>
            </w: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экономики региона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2.6.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 (в общей численности учителей муниципального образования)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2.7.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муниципальных общеобразовательных учреждений,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педагогов, процент (в общей численности учреждений муниципального образования)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2.8.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педагогических работников, прошедших добровольную независимую оценку профессиональной квалификации, процент (от общей численности педагогических работников муниципального образования)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2.9.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и науки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</w:tr>
      <w:tr w:rsidR="00FB1295" w:rsidRPr="00FB1295" w:rsidTr="00FB1295">
        <w:tc>
          <w:tcPr>
            <w:tcW w:w="680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2.10.</w:t>
            </w:r>
          </w:p>
        </w:tc>
        <w:tc>
          <w:tcPr>
            <w:tcW w:w="5766" w:type="dxa"/>
          </w:tcPr>
          <w:p w:rsidR="00FB1295" w:rsidRPr="00FB1295" w:rsidRDefault="00FB1295" w:rsidP="00FB12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19,5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0" w:type="dxa"/>
          </w:tcPr>
          <w:p w:rsidR="00FB1295" w:rsidRPr="00FB1295" w:rsidRDefault="00FB1295" w:rsidP="00FB1295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B129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</w:tbl>
    <w:p w:rsidR="00FB1295" w:rsidRPr="00FB1295" w:rsidRDefault="00FB1295" w:rsidP="00FB1295"/>
    <w:p w:rsidR="001D47BA" w:rsidRDefault="001D47B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Default="0043647A" w:rsidP="001C720D">
      <w:pPr>
        <w:jc w:val="right"/>
      </w:pPr>
    </w:p>
    <w:p w:rsidR="0043647A" w:rsidRPr="0043647A" w:rsidRDefault="0043647A" w:rsidP="0043647A">
      <w:pPr>
        <w:autoSpaceDE w:val="0"/>
        <w:jc w:val="right"/>
        <w:rPr>
          <w:rFonts w:eastAsia="Arial"/>
          <w:szCs w:val="28"/>
        </w:rPr>
      </w:pPr>
      <w:r w:rsidRPr="0043647A">
        <w:rPr>
          <w:rFonts w:eastAsia="Arial"/>
          <w:szCs w:val="28"/>
        </w:rPr>
        <w:t>Приложение №3</w:t>
      </w:r>
    </w:p>
    <w:p w:rsidR="0043647A" w:rsidRPr="0043647A" w:rsidRDefault="0043647A" w:rsidP="0043647A">
      <w:pPr>
        <w:autoSpaceDE w:val="0"/>
        <w:jc w:val="right"/>
        <w:rPr>
          <w:rFonts w:eastAsia="Arial"/>
          <w:szCs w:val="28"/>
        </w:rPr>
      </w:pPr>
      <w:r w:rsidRPr="0043647A">
        <w:rPr>
          <w:rFonts w:eastAsia="Arial"/>
          <w:szCs w:val="28"/>
        </w:rPr>
        <w:t xml:space="preserve">к муниципальной программе </w:t>
      </w:r>
    </w:p>
    <w:p w:rsidR="0043647A" w:rsidRPr="0043647A" w:rsidRDefault="0043647A" w:rsidP="0043647A">
      <w:pPr>
        <w:autoSpaceDE w:val="0"/>
        <w:jc w:val="right"/>
        <w:rPr>
          <w:rFonts w:eastAsia="Arial"/>
          <w:szCs w:val="28"/>
        </w:rPr>
      </w:pPr>
      <w:r w:rsidRPr="0043647A">
        <w:rPr>
          <w:rFonts w:eastAsia="Arial"/>
          <w:szCs w:val="28"/>
        </w:rPr>
        <w:t>Черниговского района</w:t>
      </w:r>
    </w:p>
    <w:p w:rsidR="0043647A" w:rsidRPr="0043647A" w:rsidRDefault="0043647A" w:rsidP="0043647A">
      <w:pPr>
        <w:jc w:val="right"/>
        <w:rPr>
          <w:szCs w:val="28"/>
        </w:rPr>
      </w:pPr>
      <w:r w:rsidRPr="0043647A">
        <w:rPr>
          <w:szCs w:val="28"/>
        </w:rPr>
        <w:t xml:space="preserve">«Развитие образования </w:t>
      </w:r>
    </w:p>
    <w:p w:rsidR="0043647A" w:rsidRPr="0043647A" w:rsidRDefault="0043647A" w:rsidP="0043647A">
      <w:pPr>
        <w:jc w:val="right"/>
        <w:rPr>
          <w:szCs w:val="28"/>
        </w:rPr>
      </w:pPr>
      <w:r w:rsidRPr="0043647A">
        <w:rPr>
          <w:szCs w:val="28"/>
        </w:rPr>
        <w:t>Черниговского района на 2020-2027 годы»</w:t>
      </w:r>
    </w:p>
    <w:p w:rsidR="0043647A" w:rsidRPr="0043647A" w:rsidRDefault="0043647A" w:rsidP="0043647A">
      <w:pPr>
        <w:autoSpaceDE w:val="0"/>
        <w:jc w:val="right"/>
        <w:rPr>
          <w:rFonts w:eastAsia="Arial"/>
          <w:b/>
          <w:i/>
          <w:szCs w:val="28"/>
        </w:rPr>
      </w:pPr>
    </w:p>
    <w:p w:rsidR="0043647A" w:rsidRPr="0043647A" w:rsidRDefault="0043647A" w:rsidP="0043647A">
      <w:pPr>
        <w:jc w:val="center"/>
        <w:rPr>
          <w:b/>
          <w:bCs/>
          <w:szCs w:val="28"/>
        </w:rPr>
      </w:pPr>
      <w:r w:rsidRPr="0043647A">
        <w:rPr>
          <w:b/>
          <w:bCs/>
          <w:szCs w:val="28"/>
        </w:rPr>
        <w:t>ПОДПРОГРАММА № 3</w:t>
      </w:r>
    </w:p>
    <w:p w:rsidR="0043647A" w:rsidRPr="0043647A" w:rsidRDefault="0043647A" w:rsidP="0043647A">
      <w:pPr>
        <w:jc w:val="center"/>
        <w:rPr>
          <w:b/>
          <w:bCs/>
          <w:szCs w:val="28"/>
        </w:rPr>
      </w:pPr>
    </w:p>
    <w:p w:rsidR="0043647A" w:rsidRPr="0043647A" w:rsidRDefault="0043647A" w:rsidP="0043647A">
      <w:pPr>
        <w:jc w:val="center"/>
        <w:rPr>
          <w:szCs w:val="28"/>
        </w:rPr>
      </w:pPr>
      <w:r w:rsidRPr="0043647A">
        <w:rPr>
          <w:szCs w:val="28"/>
        </w:rPr>
        <w:t>«</w:t>
      </w:r>
      <w:r w:rsidRPr="0043647A">
        <w:rPr>
          <w:b/>
          <w:bCs/>
          <w:szCs w:val="28"/>
        </w:rPr>
        <w:t xml:space="preserve">Развитие </w:t>
      </w:r>
      <w:proofErr w:type="spellStart"/>
      <w:r w:rsidRPr="0043647A">
        <w:rPr>
          <w:b/>
          <w:szCs w:val="28"/>
        </w:rPr>
        <w:t>системыдополнительного</w:t>
      </w:r>
      <w:proofErr w:type="spellEnd"/>
      <w:r w:rsidRPr="0043647A">
        <w:rPr>
          <w:b/>
          <w:szCs w:val="28"/>
        </w:rPr>
        <w:t xml:space="preserve"> образования, </w:t>
      </w:r>
      <w:r w:rsidRPr="0043647A">
        <w:rPr>
          <w:b/>
          <w:bCs/>
          <w:szCs w:val="28"/>
        </w:rPr>
        <w:t xml:space="preserve">отдыха, оздоровления  и занятости детей и подростков Черниговского района» </w:t>
      </w:r>
    </w:p>
    <w:p w:rsidR="0043647A" w:rsidRPr="0043647A" w:rsidRDefault="0043647A" w:rsidP="0043647A">
      <w:pPr>
        <w:jc w:val="center"/>
        <w:rPr>
          <w:szCs w:val="28"/>
        </w:rPr>
      </w:pPr>
    </w:p>
    <w:p w:rsidR="0043647A" w:rsidRPr="0043647A" w:rsidRDefault="0043647A" w:rsidP="0043647A">
      <w:pPr>
        <w:jc w:val="center"/>
        <w:rPr>
          <w:szCs w:val="28"/>
        </w:rPr>
      </w:pPr>
      <w:r w:rsidRPr="0043647A">
        <w:rPr>
          <w:szCs w:val="28"/>
        </w:rPr>
        <w:lastRenderedPageBreak/>
        <w:t>Паспорт подпрограммы</w:t>
      </w:r>
    </w:p>
    <w:p w:rsidR="0043647A" w:rsidRPr="0043647A" w:rsidRDefault="0043647A" w:rsidP="0043647A">
      <w:pPr>
        <w:jc w:val="center"/>
        <w:rPr>
          <w:color w:val="FF0000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10391"/>
      </w:tblGrid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 xml:space="preserve">Наименование </w:t>
            </w:r>
          </w:p>
          <w:p w:rsidR="0043647A" w:rsidRPr="0043647A" w:rsidRDefault="0043647A" w:rsidP="0043647A">
            <w:pPr>
              <w:widowControl w:val="0"/>
              <w:suppressLineNumbers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подпрограммы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szCs w:val="28"/>
              </w:rPr>
              <w:t>«</w:t>
            </w:r>
            <w:r w:rsidRPr="0043647A">
              <w:rPr>
                <w:bCs/>
                <w:szCs w:val="28"/>
              </w:rPr>
              <w:t>Развитие</w:t>
            </w:r>
            <w:r w:rsidRPr="0043647A">
              <w:rPr>
                <w:szCs w:val="28"/>
              </w:rPr>
              <w:t xml:space="preserve"> системы дополнительного образования, </w:t>
            </w:r>
            <w:r w:rsidRPr="0043647A">
              <w:rPr>
                <w:bCs/>
                <w:szCs w:val="28"/>
              </w:rPr>
              <w:t>отдыха, оздоровления  и занятости детей и подростков Черниговского района»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43647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43647A" w:rsidRPr="0043647A" w:rsidRDefault="0043647A" w:rsidP="0043647A">
            <w:pPr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43647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решения о разработке подпрограммы: </w:t>
            </w:r>
          </w:p>
          <w:p w:rsidR="0043647A" w:rsidRPr="0043647A" w:rsidRDefault="0043647A" w:rsidP="0043647A"/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napToGrid w:val="0"/>
              <w:rPr>
                <w:kern w:val="1"/>
                <w:szCs w:val="28"/>
              </w:rPr>
            </w:pPr>
            <w:r w:rsidRPr="0043647A">
              <w:rPr>
                <w:kern w:val="1"/>
                <w:szCs w:val="28"/>
              </w:rPr>
              <w:t>Распоряжение Администрации Черниговского района от 18.12.2019 № 331-ра «О разработке проекта муниципальной программы и подпрограмм Черниговского муниципального района на 2020-2027»</w:t>
            </w:r>
          </w:p>
          <w:p w:rsidR="0043647A" w:rsidRPr="0043647A" w:rsidRDefault="0043647A" w:rsidP="0043647A">
            <w:pPr>
              <w:snapToGrid w:val="0"/>
            </w:pP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Заказчик подпрограммы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Администрация Черниговского района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Ответственный исполнитель, соисполнители, участники подпрограммы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 xml:space="preserve">Управление образование Администрации Черниговского района, МКУ «ИМЦ </w:t>
            </w:r>
            <w:proofErr w:type="gramStart"/>
            <w:r w:rsidRPr="0043647A">
              <w:rPr>
                <w:rFonts w:eastAsia="DejaVu Sans"/>
                <w:kern w:val="1"/>
                <w:szCs w:val="28"/>
              </w:rPr>
              <w:t>СО</w:t>
            </w:r>
            <w:proofErr w:type="gramEnd"/>
            <w:r w:rsidRPr="0043647A">
              <w:rPr>
                <w:rFonts w:eastAsia="DejaVu Sans"/>
                <w:kern w:val="1"/>
                <w:szCs w:val="28"/>
              </w:rPr>
              <w:t>», образовательные учреждения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Координатор подпрограммы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Цели и задачи подпрограммы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Цель подпрограммы: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 xml:space="preserve">- организация занятости детей в каникулярное и 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внеучебное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 xml:space="preserve"> время;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профилактика безнадзорности и правонарушений несовершеннолетних;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получение дополнительного образования детьми по всем направлениям развития (физкультурно-спортивному, естественнонаучному, художественному, туристско-краеведческому, социально-педагогическому, техническому);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создание эффективной системы условий для воспитания и развития способностей детей и подростков Черниговского района;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lastRenderedPageBreak/>
              <w:t>Задачи подпрограммы: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создание условий для развития способностей детей и школьной молодежи по различным направлениям; участие подростков в дополнительных образовательных программах, ориентированных на творчество, экологию, спорт, туризм и т. д.;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реализация комплекса мер, направленных на создание системы выявления и поддержки одаренных детей;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создание условий для профориентации обучающихся;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 xml:space="preserve">- сохранение и развитие системы межведомственного взаимодействия по организации работы с одаренными детьми; 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 xml:space="preserve">- обеспечение участия школьников в муниципальных, краевых, всероссийских и международных олимпиадах, конкурсах, соревнованиях, творческих фестивалях; 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поддержка талантливых школьников Черниговского района, развитие системы поощрения их достижений;</w:t>
            </w:r>
          </w:p>
          <w:p w:rsidR="0043647A" w:rsidRPr="0043647A" w:rsidRDefault="0043647A" w:rsidP="0043647A">
            <w:pPr>
              <w:jc w:val="both"/>
              <w:rPr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 xml:space="preserve">- создание условий для оздоровления, отдыха детей и подростков, </w:t>
            </w:r>
            <w:r w:rsidRPr="0043647A">
              <w:rPr>
                <w:szCs w:val="28"/>
              </w:rPr>
              <w:t>создание условий для нравственного, творческого, интеллектуального развития ребёнка, его самореализации в каникулярный период.</w:t>
            </w:r>
          </w:p>
          <w:p w:rsidR="0043647A" w:rsidRPr="0043647A" w:rsidRDefault="0043647A" w:rsidP="0043647A">
            <w:pPr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lastRenderedPageBreak/>
              <w:t xml:space="preserve">Сроки и этапы 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реализации подпрограммы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proofErr w:type="spellStart"/>
            <w:r w:rsidRPr="0043647A">
              <w:rPr>
                <w:rFonts w:eastAsia="DejaVu Sans"/>
                <w:kern w:val="1"/>
                <w:szCs w:val="28"/>
              </w:rPr>
              <w:t>Подпрограммареализуется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 xml:space="preserve"> с 2020 по  2027годы в один этап.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Объемы и источники финансировани</w:t>
            </w:r>
            <w:proofErr w:type="gramStart"/>
            <w:r w:rsidRPr="0043647A">
              <w:rPr>
                <w:rFonts w:eastAsia="DejaVu Sans"/>
                <w:b/>
                <w:kern w:val="1"/>
                <w:szCs w:val="28"/>
              </w:rPr>
              <w:t>я(</w:t>
            </w:r>
            <w:proofErr w:type="gramEnd"/>
            <w:r w:rsidRPr="0043647A">
              <w:rPr>
                <w:rFonts w:eastAsia="DejaVu Sans"/>
                <w:b/>
                <w:kern w:val="1"/>
                <w:szCs w:val="28"/>
              </w:rPr>
              <w:t xml:space="preserve"> в текущих ценах каждого года)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suppressAutoHyphens w:val="0"/>
              <w:snapToGrid w:val="0"/>
              <w:jc w:val="both"/>
              <w:rPr>
                <w:szCs w:val="28"/>
              </w:rPr>
            </w:pPr>
          </w:p>
          <w:p w:rsidR="0043647A" w:rsidRPr="0043647A" w:rsidRDefault="0043647A" w:rsidP="0043647A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2020 год         24802,594 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2021 год         23560,046тыс.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2022 год         23560,046 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2023 год        0 тыс. рублей.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2024 год–      0 тыс. рублей;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2025 год–      0 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lastRenderedPageBreak/>
              <w:t>2026 год–      0 тыс. рублей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2027 год–      0 тыс. рублей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Объем  средств, привлекаемых на реализацию мероприятий подпрограммы, </w:t>
            </w:r>
            <w:proofErr w:type="spellStart"/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составляетиз</w:t>
            </w:r>
            <w:proofErr w:type="spellEnd"/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краевого бюджета.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2020 год         7242,058 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2021 год         7242,058тыс.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2022 год        7242,058тыс. рублей;</w:t>
            </w:r>
          </w:p>
          <w:p w:rsidR="0043647A" w:rsidRPr="0043647A" w:rsidRDefault="0043647A" w:rsidP="004364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3647A">
              <w:rPr>
                <w:rFonts w:eastAsia="SimSun" w:cs="Mangal"/>
                <w:kern w:val="1"/>
                <w:szCs w:val="28"/>
                <w:lang w:eastAsia="hi-IN" w:bidi="hi-IN"/>
              </w:rPr>
              <w:t>2023 год         0 тыс. рублей.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2024 год–       0 тыс. рублей;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2025 год–       0  тыс. рублей;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2026 год–      0 тыс. рублей;</w:t>
            </w:r>
          </w:p>
          <w:p w:rsidR="0043647A" w:rsidRPr="0043647A" w:rsidRDefault="0043647A" w:rsidP="0043647A">
            <w:pPr>
              <w:tabs>
                <w:tab w:val="left" w:pos="708"/>
              </w:tabs>
              <w:spacing w:line="100" w:lineRule="atLeast"/>
              <w:jc w:val="both"/>
              <w:rPr>
                <w:szCs w:val="28"/>
              </w:rPr>
            </w:pPr>
            <w:r w:rsidRPr="0043647A">
              <w:rPr>
                <w:kern w:val="1"/>
                <w:szCs w:val="28"/>
                <w:lang w:eastAsia="hi-IN" w:bidi="hi-IN"/>
              </w:rPr>
              <w:t>2027 год–      0 тыс. рублей</w:t>
            </w: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lastRenderedPageBreak/>
              <w:t xml:space="preserve">Организация управления и система </w:t>
            </w:r>
            <w:proofErr w:type="gramStart"/>
            <w:r w:rsidRPr="0043647A">
              <w:rPr>
                <w:rFonts w:eastAsia="DejaVu Sans"/>
                <w:b/>
                <w:kern w:val="1"/>
                <w:szCs w:val="28"/>
              </w:rPr>
              <w:t>контроля за</w:t>
            </w:r>
            <w:proofErr w:type="gramEnd"/>
            <w:r w:rsidRPr="0043647A">
              <w:rPr>
                <w:rFonts w:eastAsia="DejaVu Sans"/>
                <w:b/>
                <w:kern w:val="1"/>
                <w:szCs w:val="28"/>
              </w:rPr>
              <w:t xml:space="preserve"> исполнением подпрограммы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proofErr w:type="gramStart"/>
            <w:r w:rsidRPr="0043647A">
              <w:rPr>
                <w:szCs w:val="28"/>
              </w:rPr>
              <w:t>Контроль  за</w:t>
            </w:r>
            <w:proofErr w:type="gramEnd"/>
            <w:r w:rsidRPr="0043647A">
              <w:rPr>
                <w:szCs w:val="28"/>
              </w:rPr>
              <w:t xml:space="preserve">  ходом ее выполнения осуществляется Управлением  образования Администрации Черниговского района, МКУ «Информационно-методический центр системы образования» Черниговского района. Управление подпрограммой осуществляет Межведомственная комиссия по организации отдыха детей и подростков Черниговского района. Заседания Межведомственной комиссии по организации отдыха детей и подростков проводятся в соответствии с планом работы комиссии.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 xml:space="preserve">Исполнители отчитываются: 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 xml:space="preserve"> ежегодно до 1 марта следующего </w:t>
            </w:r>
            <w:proofErr w:type="spellStart"/>
            <w:r w:rsidRPr="0043647A">
              <w:rPr>
                <w:szCs w:val="28"/>
              </w:rPr>
              <w:t>заотчетным</w:t>
            </w:r>
            <w:proofErr w:type="spellEnd"/>
            <w:r w:rsidRPr="0043647A">
              <w:rPr>
                <w:szCs w:val="28"/>
              </w:rPr>
              <w:t>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t>Целевые индикаторы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доля детей в возрасте от 5 до 18 лет, охваченных дополнительным образованием (от общей численности детей указанного возраста по персонифицированному учету) - 80,0%.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lastRenderedPageBreak/>
              <w:t>-число участников открытых онлайн-уроков, реализуемых с учетом опыта цикла открытых уроков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Проектория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 - 174 человек;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 - 77 человек;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число детей, охваченных деятельностью детских технопарков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Кванториум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 (мобильных технопарков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Кванториум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 – 300 человек;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доля детей и подростков, охваченных всеми формами отдыха и оздоровления, от общего числа детей в возрасте от 7 до 17 лет – 95,1 %;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 – 17,6%;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доля детей, оздоровленных во всех типах оздоровительных организаций, получивших выраженный оздоровительный эффект – 93%, в том числе в загородных оздоровительных лагерях – 93,5%.</w:t>
            </w:r>
          </w:p>
          <w:p w:rsidR="0043647A" w:rsidRPr="0043647A" w:rsidRDefault="0043647A" w:rsidP="0043647A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</w:p>
        </w:tc>
      </w:tr>
      <w:tr w:rsidR="0043647A" w:rsidRPr="0043647A" w:rsidTr="00F05821">
        <w:tc>
          <w:tcPr>
            <w:tcW w:w="3217" w:type="dxa"/>
            <w:shd w:val="clear" w:color="auto" w:fill="auto"/>
          </w:tcPr>
          <w:p w:rsidR="0043647A" w:rsidRPr="0043647A" w:rsidRDefault="0043647A" w:rsidP="0043647A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43647A">
              <w:rPr>
                <w:rFonts w:eastAsia="DejaVu Sans"/>
                <w:b/>
                <w:kern w:val="1"/>
                <w:szCs w:val="28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0391" w:type="dxa"/>
            <w:shd w:val="clear" w:color="auto" w:fill="auto"/>
          </w:tcPr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>- рост количества кружков детского технического творчества, естественнонаучных;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>- сокращение количества правонарушений в подростковой среде;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>- увеличение числа участников очных муниципальных,  краевых и российских олимпиад, интеллектуальных соревнований и творческих конкурсов;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szCs w:val="28"/>
              </w:rPr>
            </w:pPr>
            <w:r w:rsidRPr="0043647A">
              <w:rPr>
                <w:szCs w:val="28"/>
              </w:rPr>
              <w:t>- увеличение числа победителей и призеров очных краевых, российских олимпиад, соревнований и творческих конкурсов;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увеличение доли детей и подростков, охваченных всеми видами отдыха и оздоровления от общего числа детей в возрасте от 7 до 17 лет;</w:t>
            </w:r>
          </w:p>
          <w:p w:rsidR="0043647A" w:rsidRPr="0043647A" w:rsidRDefault="0043647A" w:rsidP="0043647A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lastRenderedPageBreak/>
              <w:t>- увеличения числа детей, охваченных деятельностью детских технопарков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Кванториум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 (мобильных технопарков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Кванториум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направленностей;</w:t>
            </w:r>
          </w:p>
          <w:p w:rsidR="0043647A" w:rsidRPr="0043647A" w:rsidRDefault="0043647A" w:rsidP="0043647A">
            <w:pPr>
              <w:widowControl w:val="0"/>
              <w:suppressLineNumbers/>
              <w:tabs>
                <w:tab w:val="left" w:pos="17220"/>
                <w:tab w:val="left" w:pos="17280"/>
              </w:tabs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увеличения числа участников открытых онлайн-уроков, реализуемых с учетом опыта цикла открытых уроков «</w:t>
            </w:r>
            <w:proofErr w:type="spellStart"/>
            <w:r w:rsidRPr="0043647A">
              <w:rPr>
                <w:rFonts w:eastAsia="DejaVu Sans"/>
                <w:kern w:val="1"/>
                <w:szCs w:val="28"/>
              </w:rPr>
              <w:t>Проектория</w:t>
            </w:r>
            <w:proofErr w:type="spellEnd"/>
            <w:r w:rsidRPr="0043647A">
              <w:rPr>
                <w:rFonts w:eastAsia="DejaVu Sans"/>
                <w:kern w:val="1"/>
                <w:szCs w:val="28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профориентацию;</w:t>
            </w:r>
          </w:p>
          <w:p w:rsidR="0043647A" w:rsidRPr="0043647A" w:rsidRDefault="0043647A" w:rsidP="0043647A">
            <w:pPr>
              <w:widowControl w:val="0"/>
              <w:suppressLineNumbers/>
              <w:tabs>
                <w:tab w:val="left" w:pos="17220"/>
                <w:tab w:val="left" w:pos="17280"/>
              </w:tabs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3647A">
              <w:rPr>
                <w:rFonts w:eastAsia="DejaVu Sans"/>
                <w:kern w:val="1"/>
                <w:szCs w:val="28"/>
              </w:rPr>
      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43647A" w:rsidRPr="0043647A" w:rsidRDefault="0043647A" w:rsidP="0043647A">
            <w:pPr>
              <w:tabs>
                <w:tab w:val="left" w:pos="17220"/>
                <w:tab w:val="left" w:pos="17280"/>
              </w:tabs>
              <w:snapToGrid w:val="0"/>
              <w:jc w:val="both"/>
              <w:rPr>
                <w:color w:val="FF0000"/>
                <w:szCs w:val="28"/>
              </w:rPr>
            </w:pPr>
          </w:p>
        </w:tc>
      </w:tr>
    </w:tbl>
    <w:p w:rsidR="0043647A" w:rsidRPr="0043647A" w:rsidRDefault="0043647A" w:rsidP="0043647A">
      <w:pPr>
        <w:rPr>
          <w:b/>
          <w:bCs/>
          <w:szCs w:val="28"/>
        </w:rPr>
      </w:pPr>
      <w:r w:rsidRPr="0043647A">
        <w:rPr>
          <w:b/>
          <w:bCs/>
          <w:szCs w:val="28"/>
        </w:rPr>
        <w:lastRenderedPageBreak/>
        <w:t>Раздел</w:t>
      </w:r>
      <w:proofErr w:type="gramStart"/>
      <w:r w:rsidRPr="0043647A">
        <w:rPr>
          <w:b/>
          <w:bCs/>
          <w:szCs w:val="28"/>
        </w:rPr>
        <w:t>1</w:t>
      </w:r>
      <w:proofErr w:type="gramEnd"/>
      <w:r w:rsidRPr="0043647A">
        <w:rPr>
          <w:b/>
          <w:bCs/>
          <w:szCs w:val="28"/>
        </w:rPr>
        <w:t>. Содержание проблемы и обоснование необходимости ее решения программными методами.</w:t>
      </w:r>
    </w:p>
    <w:p w:rsidR="0043647A" w:rsidRPr="0043647A" w:rsidRDefault="0043647A" w:rsidP="0043647A">
      <w:pPr>
        <w:rPr>
          <w:b/>
          <w:bCs/>
          <w:szCs w:val="28"/>
        </w:rPr>
      </w:pP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ab/>
        <w:t>Муниципальная целевая подпрограмма «</w:t>
      </w:r>
      <w:r w:rsidRPr="0043647A">
        <w:rPr>
          <w:bCs/>
          <w:szCs w:val="28"/>
        </w:rPr>
        <w:t>Развитие</w:t>
      </w:r>
      <w:r w:rsidRPr="0043647A">
        <w:rPr>
          <w:szCs w:val="28"/>
        </w:rPr>
        <w:t xml:space="preserve"> системы дополнительного образования, </w:t>
      </w:r>
      <w:r w:rsidRPr="0043647A">
        <w:rPr>
          <w:bCs/>
          <w:szCs w:val="28"/>
        </w:rPr>
        <w:t xml:space="preserve">отдыха, оздоровления  и занятости детей и подростков Черниговского </w:t>
      </w:r>
      <w:proofErr w:type="spellStart"/>
      <w:r w:rsidRPr="0043647A">
        <w:rPr>
          <w:bCs/>
          <w:szCs w:val="28"/>
        </w:rPr>
        <w:t>района</w:t>
      </w:r>
      <w:proofErr w:type="gramStart"/>
      <w:r w:rsidRPr="0043647A">
        <w:rPr>
          <w:bCs/>
          <w:szCs w:val="28"/>
        </w:rPr>
        <w:t>»</w:t>
      </w:r>
      <w:r w:rsidRPr="0043647A">
        <w:rPr>
          <w:szCs w:val="28"/>
        </w:rPr>
        <w:t>я</w:t>
      </w:r>
      <w:proofErr w:type="gramEnd"/>
      <w:r w:rsidRPr="0043647A">
        <w:rPr>
          <w:szCs w:val="28"/>
        </w:rPr>
        <w:t>вляется</w:t>
      </w:r>
      <w:proofErr w:type="spellEnd"/>
      <w:r w:rsidRPr="0043647A">
        <w:rPr>
          <w:szCs w:val="28"/>
        </w:rPr>
        <w:t xml:space="preserve"> частью муниципальной Программы «Развитие образовательной системы Черниговского района» на 2020-2027  годы и  направлена на реализацию Указа президента РФ от 7 мая 2018 года № 204: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</w:r>
      <w:proofErr w:type="gramStart"/>
      <w:r w:rsidRPr="0043647A">
        <w:rPr>
          <w:szCs w:val="28"/>
        </w:rPr>
        <w:t>направленной</w:t>
      </w:r>
      <w:proofErr w:type="gramEnd"/>
      <w:r w:rsidRPr="0043647A">
        <w:rPr>
          <w:szCs w:val="28"/>
        </w:rPr>
        <w:t xml:space="preserve"> на самоопределение и профессиональную ориентацию всех обучающихся.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 xml:space="preserve">На территории Черниговского района   в 2019 году для детей в возрасте от 5 до 18 лет  организовано дополнительное образование следующим образом: 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 xml:space="preserve">- в МБУ ДО ДЮСШ – 14 кружков и секций для 941 </w:t>
      </w:r>
      <w:proofErr w:type="gramStart"/>
      <w:r w:rsidRPr="0043647A">
        <w:rPr>
          <w:szCs w:val="28"/>
        </w:rPr>
        <w:t>обучающегося</w:t>
      </w:r>
      <w:proofErr w:type="gramEnd"/>
      <w:r w:rsidRPr="0043647A">
        <w:rPr>
          <w:szCs w:val="28"/>
        </w:rPr>
        <w:t xml:space="preserve">. 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 xml:space="preserve">- в ДОУ организованна работа 21 кружка для детей 426 детей от 5 до 7 лет, из них 15 на платной основе, в них занимается 297 детей.  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 xml:space="preserve"> Дополнительное образование реализовывается так же  в общеобразовательных учреждениях — 95 кружков, в них 1915 обучающихся. Всего,  включая кружки и секции при школах, ДЮСШ, ДОУ, в кружках </w:t>
      </w:r>
      <w:r w:rsidRPr="0043647A">
        <w:rPr>
          <w:szCs w:val="28"/>
        </w:rPr>
        <w:lastRenderedPageBreak/>
        <w:t>художественной, физкультурно-спортивной, туристско-краеведческой, естественнонаучной, социально-педагогической, технической направленности, занимается 3282 ребенка.</w:t>
      </w:r>
    </w:p>
    <w:p w:rsidR="0043647A" w:rsidRPr="0043647A" w:rsidRDefault="0043647A" w:rsidP="0043647A">
      <w:pPr>
        <w:jc w:val="both"/>
        <w:rPr>
          <w:color w:val="FF0000"/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 xml:space="preserve">Так же подпрограмма направлена на организацию занятости детей и подростков во </w:t>
      </w:r>
      <w:proofErr w:type="spellStart"/>
      <w:r w:rsidRPr="0043647A">
        <w:rPr>
          <w:szCs w:val="28"/>
        </w:rPr>
        <w:t>внеучебное</w:t>
      </w:r>
      <w:proofErr w:type="spellEnd"/>
      <w:r w:rsidRPr="0043647A">
        <w:rPr>
          <w:szCs w:val="28"/>
        </w:rPr>
        <w:t xml:space="preserve"> и каникулярное время, это одно из приоритетных направлений государственной социальной политики, проводимой в приморском крае по обеспечению защиты прав и законных интересов детей и подростков. Организация занятости детей и подростков является важной составляющей системы профилактики асоциальных явлений, что особенно актуально в свободное от учебы время.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>Динамичные изменения социально-экономических отношений в России, необходимость в специалистах, обладающих не только глубокими  знаниями, но и способных к новаторству,  вызывают потребность в высокообразованных, активных, творческих людях, способных ставить новые перспективные цели, нестандартно решать поставленные задачи. Приоритетной задачей формирования будущего интеллектуального и творческого потенциала района является создание системы условий по выявлению и развитию молодых талантов, основанной на лучших традициях района и наиболее успешных современных образцах.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ab/>
        <w:t xml:space="preserve">В Черниговском районе на протяжении ряда лет накоплен определенный опыт организации мероприятий, направленных на выявление талантливых детей, социальной поддержки школьников, имеющих особые достижения в различных видах деятельности. С этой целью работает муниципальное учреждение дополнительного образования детей; проводятся интеллектуальные, творческие и спортивные состязания; расширяется сотрудничество школ с университетами, учреждениями культуры, спорта, Приморским краевым специализированным учебно-научным центром; создан районный методический ресурсный центр на базе МКОУСОШ № 1 </w:t>
      </w:r>
      <w:proofErr w:type="spellStart"/>
      <w:r w:rsidRPr="0043647A">
        <w:rPr>
          <w:szCs w:val="28"/>
        </w:rPr>
        <w:t>с</w:t>
      </w:r>
      <w:proofErr w:type="gramStart"/>
      <w:r w:rsidRPr="0043647A">
        <w:rPr>
          <w:szCs w:val="28"/>
        </w:rPr>
        <w:t>.Ч</w:t>
      </w:r>
      <w:proofErr w:type="gramEnd"/>
      <w:r w:rsidRPr="0043647A">
        <w:rPr>
          <w:szCs w:val="28"/>
        </w:rPr>
        <w:t>ерниговка</w:t>
      </w:r>
      <w:proofErr w:type="spellEnd"/>
      <w:r w:rsidRPr="0043647A">
        <w:rPr>
          <w:szCs w:val="28"/>
        </w:rPr>
        <w:t xml:space="preserve"> по исследовательской деятельности учащихся. Все это формирует необходимую для развития способностей среду. 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>Вместе с тем, динамика социально-экономической и общественной жизни, свидетельствует о возрастающей необходимости анализа имеющихся интеллектуальных ресурсов, среди которых важное место занимает проблема детской одаренности. Нужны межведомственные взаимодействия, современная материально-техническая база для работы с одаренными детьми, более эффективные мероприятия по поддержке одаренных детей. Работа с одаренными детьми требует особой профессиональной подготовки педагогов, внедрения в учебный процесс инновационных образовательных методик и технологий.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 xml:space="preserve">Актуальность настоящей подпрограммы заключается в необходимости обеспечить благоприятные условия для воспитания и развития способностей детей и школьной молодежи Черниговского района. Подпрограмма предусматривает комплекс мероприятий, направленных на выявление и поддержку одарённых </w:t>
      </w:r>
      <w:r w:rsidRPr="0043647A">
        <w:rPr>
          <w:szCs w:val="28"/>
        </w:rPr>
        <w:lastRenderedPageBreak/>
        <w:t xml:space="preserve">детей. Применение программно-целевого метода позволит создать в Черниговском районе условия для проявления и развития способностей талантливых детей, обеспечить их социальную поддержку, повысить качество воспитания детей и школьной молодежи. Организация занятости детей и подростков является важной составляющей системы профилактики асоциальных явлений, что особенно актуально в свободное от учебы время. </w:t>
      </w:r>
      <w:proofErr w:type="spellStart"/>
      <w:r w:rsidRPr="0043647A">
        <w:rPr>
          <w:szCs w:val="28"/>
        </w:rPr>
        <w:t>Внеучебное</w:t>
      </w:r>
      <w:proofErr w:type="spellEnd"/>
      <w:r w:rsidRPr="0043647A">
        <w:rPr>
          <w:szCs w:val="28"/>
        </w:rPr>
        <w:t xml:space="preserve"> развитие учащихся  носит социально значимый характер, помогает снизить уровень преступности среди несовершеннолетних, формирует у детей  активную жизненную позицию, ответственность, патриотизм, расширяет  кругозор, создает условия  для развития  творческих  способностей. Подпрограмма направлена на организацию отдыха и занятости детей и подростков — одно из приоритетных направлений государственной социальной политики, проводимой в Приморском крае по обеспечению защиты прав и законных интересов детей и подростков. Вопросы сохранения здоровья в стране напрямую связаны с организацией отдыха детей и подростков. Организация занятости детей и подростков является важной составляющей системы профилактики асоциальных явлений, что особенно актуально в период летних каникул и в свободное от учебы время. Повысился рост преступности, совершаемой несовершеннолетними. Несовершенство законодательства приводит к тому, что подростки, неоднократно совершившие правонарушения, остаются безнаказанными и вовлекают других несовершеннолетних в криминальную среду.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подростков к труду, поддержать их материально, содействует патриотическому воспитанию, бережному отношению к природе, уважению к старшему поколению. Развитие личности ребенка определяется социальными условиями и его внутренней позицией, которая формируется под воздействием семьи и среды общения.</w:t>
      </w:r>
    </w:p>
    <w:p w:rsidR="0043647A" w:rsidRPr="0043647A" w:rsidRDefault="0043647A" w:rsidP="0043647A">
      <w:pPr>
        <w:jc w:val="both"/>
        <w:rPr>
          <w:szCs w:val="28"/>
        </w:rPr>
      </w:pPr>
    </w:p>
    <w:p w:rsidR="0043647A" w:rsidRPr="0043647A" w:rsidRDefault="0043647A" w:rsidP="0043647A">
      <w:pPr>
        <w:jc w:val="both"/>
        <w:rPr>
          <w:color w:val="FF0000"/>
          <w:szCs w:val="28"/>
        </w:rPr>
      </w:pPr>
    </w:p>
    <w:p w:rsidR="0043647A" w:rsidRPr="0043647A" w:rsidRDefault="0043647A" w:rsidP="0043647A">
      <w:pPr>
        <w:jc w:val="both"/>
        <w:rPr>
          <w:b/>
          <w:bCs/>
          <w:szCs w:val="28"/>
        </w:rPr>
      </w:pPr>
      <w:r w:rsidRPr="0043647A">
        <w:rPr>
          <w:b/>
          <w:bCs/>
          <w:szCs w:val="28"/>
        </w:rPr>
        <w:t>Раздел</w:t>
      </w:r>
      <w:proofErr w:type="gramStart"/>
      <w:r w:rsidRPr="0043647A">
        <w:rPr>
          <w:b/>
          <w:bCs/>
          <w:szCs w:val="28"/>
        </w:rPr>
        <w:t>2</w:t>
      </w:r>
      <w:proofErr w:type="gramEnd"/>
      <w:r w:rsidRPr="0043647A">
        <w:rPr>
          <w:b/>
          <w:bCs/>
          <w:szCs w:val="28"/>
        </w:rPr>
        <w:t>. Цели и задачи подпрограммы.</w:t>
      </w:r>
    </w:p>
    <w:p w:rsidR="0043647A" w:rsidRPr="0043647A" w:rsidRDefault="0043647A" w:rsidP="0043647A">
      <w:pPr>
        <w:jc w:val="both"/>
        <w:rPr>
          <w:szCs w:val="28"/>
        </w:rPr>
      </w:pP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color w:val="FF0000"/>
          <w:szCs w:val="28"/>
        </w:rPr>
        <w:tab/>
      </w:r>
      <w:r w:rsidRPr="0043647A">
        <w:rPr>
          <w:szCs w:val="28"/>
        </w:rPr>
        <w:t>Основные цели Подпрограммы: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 xml:space="preserve">- организация занятости детей в каникулярное и </w:t>
      </w:r>
      <w:proofErr w:type="spellStart"/>
      <w:r w:rsidRPr="0043647A">
        <w:rPr>
          <w:szCs w:val="28"/>
        </w:rPr>
        <w:t>внеучебное</w:t>
      </w:r>
      <w:proofErr w:type="spellEnd"/>
      <w:r w:rsidRPr="0043647A">
        <w:rPr>
          <w:szCs w:val="28"/>
        </w:rPr>
        <w:t xml:space="preserve"> время;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профилактика безнадзорности и правонарушений несовершеннолетних;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получение дополнительного образования детьми по всем направлениям развития (физкультурно-спортивному, естественнонаучному, художественному, туристско-краеведческому, социально-педагогическому, техническому);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lastRenderedPageBreak/>
        <w:t>- создание эффективной системы условий для воспитания и развития способностей детей и школьной молодежи Черниговского района.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Цели Подпрограммы достигаются посредством решения следующих основных задач: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>- создание условий для развития способностей детей и школьной молодежи по различным направлениям; участие подростков в дополнительных образовательных программах, ориентированных на творчество, экологию, спорт, туризм и т. д.;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>- реализация комплекса мер, направленных на создание системы выявления и поддержки одаренных детей;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>- создание условий для профориентации обучающихся;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 xml:space="preserve">- сохранение и развитие системы межведомственного взаимодействия по организации работы с одаренными детьми; 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 xml:space="preserve">- обеспечение участия школьников в муниципальных, краевых, всероссийских и международных олимпиадах, конкурсах, соревнованиях, творческих фестивалях; 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>- поддержка талантливых школьников Черниговского района, развитие системы поощрения их достижений;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szCs w:val="28"/>
        </w:rPr>
        <w:t>- создание условий для оздоровления, отдыха детей и подростков, создание условий для нравственного, творческого, интеллектуального развития ребёнка, его самореализации в каникулярный период.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jc w:val="both"/>
        <w:rPr>
          <w:szCs w:val="28"/>
        </w:rPr>
      </w:pPr>
      <w:r w:rsidRPr="0043647A">
        <w:rPr>
          <w:b/>
          <w:bCs/>
          <w:szCs w:val="28"/>
        </w:rPr>
        <w:t>Раздел</w:t>
      </w:r>
      <w:r w:rsidRPr="0043647A">
        <w:rPr>
          <w:b/>
          <w:szCs w:val="28"/>
        </w:rPr>
        <w:t>3. Сроки и этапы реализации подпрограммы.</w:t>
      </w:r>
    </w:p>
    <w:p w:rsidR="0043647A" w:rsidRPr="0043647A" w:rsidRDefault="0043647A" w:rsidP="0043647A">
      <w:pPr>
        <w:widowControl w:val="0"/>
        <w:numPr>
          <w:ilvl w:val="0"/>
          <w:numId w:val="2"/>
        </w:numPr>
        <w:spacing w:line="100" w:lineRule="atLeast"/>
        <w:ind w:left="-284"/>
        <w:jc w:val="both"/>
        <w:rPr>
          <w:szCs w:val="28"/>
        </w:rPr>
      </w:pPr>
    </w:p>
    <w:p w:rsidR="0043647A" w:rsidRPr="0043647A" w:rsidRDefault="0043647A" w:rsidP="0043647A">
      <w:pPr>
        <w:tabs>
          <w:tab w:val="left" w:pos="0"/>
        </w:tabs>
        <w:spacing w:line="100" w:lineRule="atLeast"/>
        <w:ind w:left="-284"/>
        <w:jc w:val="both"/>
        <w:rPr>
          <w:szCs w:val="28"/>
        </w:rPr>
      </w:pPr>
      <w:r w:rsidRPr="0043647A">
        <w:rPr>
          <w:szCs w:val="28"/>
        </w:rPr>
        <w:tab/>
      </w:r>
      <w:r w:rsidRPr="0043647A">
        <w:rPr>
          <w:szCs w:val="28"/>
        </w:rPr>
        <w:tab/>
        <w:t>Реализация Подпрограммы осуществляется с 2020 по 2027 годы в один этап.</w:t>
      </w:r>
    </w:p>
    <w:p w:rsidR="0043647A" w:rsidRPr="0043647A" w:rsidRDefault="0043647A" w:rsidP="0043647A">
      <w:pPr>
        <w:tabs>
          <w:tab w:val="left" w:pos="0"/>
        </w:tabs>
        <w:spacing w:line="100" w:lineRule="atLeast"/>
        <w:ind w:left="-284"/>
        <w:jc w:val="both"/>
        <w:rPr>
          <w:color w:val="FF0000"/>
          <w:szCs w:val="28"/>
        </w:rPr>
      </w:pPr>
    </w:p>
    <w:p w:rsidR="0043647A" w:rsidRPr="0043647A" w:rsidRDefault="0043647A" w:rsidP="0043647A">
      <w:pPr>
        <w:spacing w:line="100" w:lineRule="atLeast"/>
        <w:jc w:val="both"/>
        <w:rPr>
          <w:b/>
          <w:bCs/>
          <w:szCs w:val="28"/>
        </w:rPr>
      </w:pPr>
      <w:r w:rsidRPr="0043647A">
        <w:rPr>
          <w:b/>
          <w:bCs/>
          <w:szCs w:val="28"/>
        </w:rPr>
        <w:t>Раздел</w:t>
      </w:r>
      <w:proofErr w:type="gramStart"/>
      <w:r w:rsidRPr="0043647A">
        <w:rPr>
          <w:b/>
          <w:bCs/>
          <w:szCs w:val="28"/>
        </w:rPr>
        <w:t>4</w:t>
      </w:r>
      <w:proofErr w:type="gramEnd"/>
      <w:r w:rsidRPr="0043647A">
        <w:rPr>
          <w:b/>
          <w:bCs/>
          <w:szCs w:val="28"/>
        </w:rPr>
        <w:t>. Перечень мероприятий.</w:t>
      </w:r>
    </w:p>
    <w:p w:rsidR="0043647A" w:rsidRPr="0043647A" w:rsidRDefault="0043647A" w:rsidP="0043647A">
      <w:pPr>
        <w:spacing w:line="100" w:lineRule="atLeast"/>
        <w:jc w:val="both"/>
        <w:rPr>
          <w:b/>
          <w:bCs/>
          <w:szCs w:val="28"/>
        </w:rPr>
      </w:pPr>
    </w:p>
    <w:p w:rsidR="0043647A" w:rsidRPr="0043647A" w:rsidRDefault="0043647A" w:rsidP="0043647A">
      <w:pPr>
        <w:widowControl w:val="0"/>
        <w:spacing w:line="200" w:lineRule="atLeast"/>
        <w:ind w:firstLine="588"/>
        <w:jc w:val="both"/>
        <w:rPr>
          <w:rFonts w:eastAsia="DejaVu Sans"/>
          <w:kern w:val="1"/>
          <w:szCs w:val="28"/>
          <w:lang w:eastAsia="hi-IN" w:bidi="hi-IN"/>
        </w:rPr>
      </w:pPr>
      <w:r w:rsidRPr="0043647A">
        <w:rPr>
          <w:rFonts w:eastAsia="DejaVu Sans"/>
          <w:kern w:val="1"/>
          <w:szCs w:val="28"/>
          <w:lang w:eastAsia="hi-IN" w:bidi="hi-IN"/>
        </w:rPr>
        <w:t>Решение задач подпрограммы обеспечивается путем реализации  основных мероприятий (приложение №1 к подпрограмме)</w:t>
      </w:r>
    </w:p>
    <w:p w:rsidR="0043647A" w:rsidRPr="0043647A" w:rsidRDefault="0043647A" w:rsidP="0043647A">
      <w:pPr>
        <w:spacing w:line="100" w:lineRule="atLeast"/>
        <w:ind w:left="-284"/>
        <w:jc w:val="both"/>
        <w:rPr>
          <w:szCs w:val="28"/>
        </w:rPr>
      </w:pPr>
    </w:p>
    <w:p w:rsidR="0043647A" w:rsidRPr="0043647A" w:rsidRDefault="0043647A" w:rsidP="0043647A">
      <w:pPr>
        <w:spacing w:line="100" w:lineRule="atLeast"/>
        <w:jc w:val="both"/>
        <w:rPr>
          <w:b/>
          <w:bCs/>
          <w:szCs w:val="28"/>
        </w:rPr>
      </w:pPr>
      <w:r w:rsidRPr="0043647A">
        <w:rPr>
          <w:b/>
          <w:bCs/>
          <w:szCs w:val="28"/>
        </w:rPr>
        <w:t>Раздел5. Механизм реализации подпрограммы.</w:t>
      </w:r>
    </w:p>
    <w:p w:rsidR="0043647A" w:rsidRPr="0043647A" w:rsidRDefault="0043647A" w:rsidP="0043647A">
      <w:pPr>
        <w:jc w:val="both"/>
        <w:rPr>
          <w:szCs w:val="28"/>
        </w:rPr>
      </w:pP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ab/>
        <w:t xml:space="preserve">Заказчиком подпрограммы является Администрация Черниговского района. Исполнителями Подпрограммы являются Управление образования Администрации Черниговского района и МКУ «ИМЦ </w:t>
      </w:r>
      <w:proofErr w:type="gramStart"/>
      <w:r w:rsidRPr="0043647A">
        <w:rPr>
          <w:szCs w:val="28"/>
        </w:rPr>
        <w:t>СО</w:t>
      </w:r>
      <w:proofErr w:type="gramEnd"/>
      <w:r w:rsidRPr="0043647A">
        <w:rPr>
          <w:szCs w:val="28"/>
        </w:rPr>
        <w:t>».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lastRenderedPageBreak/>
        <w:tab/>
        <w:t xml:space="preserve">В ходе реализации Подпрограммы Управление образования Администрации Черниговского </w:t>
      </w:r>
      <w:proofErr w:type="spellStart"/>
      <w:r w:rsidRPr="0043647A">
        <w:rPr>
          <w:szCs w:val="28"/>
        </w:rPr>
        <w:t>районаи</w:t>
      </w:r>
      <w:proofErr w:type="spellEnd"/>
      <w:r w:rsidRPr="0043647A">
        <w:rPr>
          <w:szCs w:val="28"/>
        </w:rPr>
        <w:t xml:space="preserve"> МКУ «ИМЦ </w:t>
      </w:r>
      <w:proofErr w:type="gramStart"/>
      <w:r w:rsidRPr="0043647A">
        <w:rPr>
          <w:szCs w:val="28"/>
        </w:rPr>
        <w:t>СО</w:t>
      </w:r>
      <w:proofErr w:type="gramEnd"/>
      <w:r w:rsidRPr="0043647A">
        <w:rPr>
          <w:szCs w:val="28"/>
        </w:rPr>
        <w:t>»:</w:t>
      </w:r>
    </w:p>
    <w:p w:rsidR="0043647A" w:rsidRPr="0043647A" w:rsidRDefault="0043647A" w:rsidP="0043647A">
      <w:pPr>
        <w:numPr>
          <w:ilvl w:val="0"/>
          <w:numId w:val="3"/>
        </w:numPr>
        <w:jc w:val="both"/>
        <w:rPr>
          <w:szCs w:val="28"/>
        </w:rPr>
      </w:pPr>
      <w:r w:rsidRPr="0043647A">
        <w:rPr>
          <w:szCs w:val="28"/>
        </w:rPr>
        <w:t>- разрабатывают в пределах своей компетенции нормативные правовые акты, необходимые для реализации Подпрограммы;</w:t>
      </w:r>
    </w:p>
    <w:p w:rsidR="0043647A" w:rsidRPr="0043647A" w:rsidRDefault="0043647A" w:rsidP="0043647A">
      <w:pPr>
        <w:numPr>
          <w:ilvl w:val="0"/>
          <w:numId w:val="3"/>
        </w:numPr>
        <w:jc w:val="both"/>
        <w:rPr>
          <w:szCs w:val="28"/>
        </w:rPr>
      </w:pPr>
      <w:r w:rsidRPr="0043647A">
        <w:rPr>
          <w:szCs w:val="28"/>
        </w:rPr>
        <w:t>- организуют проведение мероприятий, предусмотренных Подпрограммой;</w:t>
      </w:r>
    </w:p>
    <w:p w:rsidR="0043647A" w:rsidRPr="0043647A" w:rsidRDefault="0043647A" w:rsidP="0043647A">
      <w:pPr>
        <w:numPr>
          <w:ilvl w:val="0"/>
          <w:numId w:val="3"/>
        </w:numPr>
        <w:jc w:val="both"/>
        <w:rPr>
          <w:szCs w:val="28"/>
        </w:rPr>
      </w:pPr>
      <w:r w:rsidRPr="0043647A">
        <w:rPr>
          <w:szCs w:val="28"/>
        </w:rPr>
        <w:t>- осуществляют меры по полному и качественному выполнению мероприятий Подпрограммы.</w:t>
      </w:r>
    </w:p>
    <w:p w:rsidR="0043647A" w:rsidRPr="0043647A" w:rsidRDefault="0043647A" w:rsidP="0043647A">
      <w:pPr>
        <w:numPr>
          <w:ilvl w:val="0"/>
          <w:numId w:val="3"/>
        </w:numPr>
        <w:jc w:val="both"/>
        <w:rPr>
          <w:color w:val="FF0000"/>
          <w:szCs w:val="28"/>
        </w:rPr>
      </w:pPr>
    </w:p>
    <w:p w:rsidR="0043647A" w:rsidRPr="0043647A" w:rsidRDefault="0043647A" w:rsidP="0043647A">
      <w:pPr>
        <w:jc w:val="both"/>
        <w:rPr>
          <w:b/>
          <w:bCs/>
          <w:szCs w:val="28"/>
        </w:rPr>
      </w:pPr>
      <w:r w:rsidRPr="0043647A">
        <w:rPr>
          <w:b/>
          <w:bCs/>
          <w:szCs w:val="28"/>
        </w:rPr>
        <w:t>Раздел</w:t>
      </w:r>
      <w:proofErr w:type="gramStart"/>
      <w:r w:rsidRPr="0043647A">
        <w:rPr>
          <w:b/>
          <w:bCs/>
          <w:szCs w:val="28"/>
        </w:rPr>
        <w:t>6</w:t>
      </w:r>
      <w:proofErr w:type="gramEnd"/>
      <w:r w:rsidRPr="0043647A">
        <w:rPr>
          <w:b/>
          <w:bCs/>
          <w:szCs w:val="28"/>
        </w:rPr>
        <w:t>. Ресурсное обеспечение подпрограммы.</w:t>
      </w:r>
    </w:p>
    <w:p w:rsidR="0043647A" w:rsidRPr="0043647A" w:rsidRDefault="0043647A" w:rsidP="0043647A">
      <w:pPr>
        <w:jc w:val="both"/>
        <w:rPr>
          <w:color w:val="FF0000"/>
          <w:szCs w:val="28"/>
        </w:rPr>
      </w:pPr>
    </w:p>
    <w:p w:rsidR="0043647A" w:rsidRPr="0043647A" w:rsidRDefault="0043647A" w:rsidP="0043647A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color w:val="FF0000"/>
          <w:szCs w:val="28"/>
        </w:rPr>
        <w:tab/>
      </w:r>
      <w:r w:rsidRPr="0043647A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:rsidR="0043647A" w:rsidRPr="0043647A" w:rsidRDefault="0043647A" w:rsidP="0043647A">
      <w:pPr>
        <w:widowControl w:val="0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2020 год         24802,594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2021 год         23560,046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2022 год         23560,046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2023 год        0 тыс. рублей.</w:t>
      </w:r>
    </w:p>
    <w:p w:rsidR="0043647A" w:rsidRPr="0043647A" w:rsidRDefault="0043647A" w:rsidP="0043647A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2024 год–      0 тыс. рублей;</w:t>
      </w:r>
    </w:p>
    <w:p w:rsidR="0043647A" w:rsidRPr="0043647A" w:rsidRDefault="0043647A" w:rsidP="0043647A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2025 год–      0 тыс. рублей;</w:t>
      </w:r>
    </w:p>
    <w:p w:rsidR="0043647A" w:rsidRPr="0043647A" w:rsidRDefault="0043647A" w:rsidP="0043647A">
      <w:pPr>
        <w:widowControl w:val="0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2026 год–      0 тыс. рублей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2027 год–      0 тыс. рублей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 xml:space="preserve">Объем  средств, привлекаемых на реализацию мероприятий подпрограммы, </w:t>
      </w:r>
      <w:proofErr w:type="spellStart"/>
      <w:r w:rsidRPr="0043647A">
        <w:rPr>
          <w:rFonts w:eastAsia="SimSun" w:cs="Mangal"/>
          <w:kern w:val="1"/>
          <w:szCs w:val="28"/>
          <w:lang w:eastAsia="hi-IN" w:bidi="hi-IN"/>
        </w:rPr>
        <w:t>составляетиз</w:t>
      </w:r>
      <w:proofErr w:type="spellEnd"/>
      <w:r w:rsidRPr="0043647A">
        <w:rPr>
          <w:rFonts w:eastAsia="SimSun" w:cs="Mangal"/>
          <w:kern w:val="1"/>
          <w:szCs w:val="28"/>
          <w:lang w:eastAsia="hi-IN" w:bidi="hi-IN"/>
        </w:rPr>
        <w:t xml:space="preserve"> краевого бюджета.</w:t>
      </w:r>
    </w:p>
    <w:p w:rsidR="0043647A" w:rsidRPr="0043647A" w:rsidRDefault="0043647A" w:rsidP="0043647A">
      <w:pPr>
        <w:widowControl w:val="0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2020 год         7242,058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2021 год         7242,058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2022 год         7242,058 тыс. рублей;</w:t>
      </w:r>
    </w:p>
    <w:p w:rsidR="0043647A" w:rsidRPr="0043647A" w:rsidRDefault="0043647A" w:rsidP="0043647A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3647A">
        <w:rPr>
          <w:rFonts w:eastAsia="SimSun" w:cs="Mangal"/>
          <w:kern w:val="1"/>
          <w:szCs w:val="28"/>
          <w:lang w:eastAsia="hi-IN" w:bidi="hi-IN"/>
        </w:rPr>
        <w:t>2023 год          0 тыс. рублей.</w:t>
      </w:r>
    </w:p>
    <w:p w:rsidR="0043647A" w:rsidRPr="0043647A" w:rsidRDefault="0043647A" w:rsidP="0043647A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2024 год–        0 тыс. рублей;</w:t>
      </w:r>
    </w:p>
    <w:p w:rsidR="0043647A" w:rsidRPr="0043647A" w:rsidRDefault="0043647A" w:rsidP="0043647A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2025 год–        0  тыс. рублей;</w:t>
      </w:r>
    </w:p>
    <w:p w:rsidR="0043647A" w:rsidRPr="0043647A" w:rsidRDefault="0043647A" w:rsidP="0043647A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2026 год–       0 тыс. рублей;</w:t>
      </w:r>
    </w:p>
    <w:p w:rsidR="0043647A" w:rsidRPr="0043647A" w:rsidRDefault="0043647A" w:rsidP="0043647A">
      <w:pPr>
        <w:snapToGrid w:val="0"/>
        <w:spacing w:after="120"/>
        <w:jc w:val="both"/>
        <w:rPr>
          <w:kern w:val="1"/>
          <w:szCs w:val="28"/>
          <w:lang w:eastAsia="hi-IN" w:bidi="hi-IN"/>
        </w:rPr>
      </w:pPr>
      <w:r w:rsidRPr="0043647A">
        <w:rPr>
          <w:kern w:val="1"/>
          <w:szCs w:val="28"/>
          <w:lang w:eastAsia="hi-IN" w:bidi="hi-IN"/>
        </w:rPr>
        <w:t>2027 год–       0 тыс. рублей</w:t>
      </w:r>
    </w:p>
    <w:p w:rsidR="0043647A" w:rsidRPr="0043647A" w:rsidRDefault="0043647A" w:rsidP="0043647A">
      <w:pPr>
        <w:snapToGrid w:val="0"/>
        <w:spacing w:after="120"/>
        <w:jc w:val="both"/>
        <w:rPr>
          <w:color w:val="FF0000"/>
          <w:szCs w:val="28"/>
        </w:rPr>
      </w:pPr>
    </w:p>
    <w:p w:rsidR="0043647A" w:rsidRPr="0043647A" w:rsidRDefault="0043647A" w:rsidP="0043647A">
      <w:pPr>
        <w:jc w:val="both"/>
        <w:rPr>
          <w:color w:val="FF0000"/>
          <w:szCs w:val="28"/>
        </w:rPr>
      </w:pPr>
      <w:r w:rsidRPr="0043647A">
        <w:rPr>
          <w:szCs w:val="28"/>
        </w:rPr>
        <w:lastRenderedPageBreak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</w:t>
      </w:r>
      <w:r w:rsidRPr="0043647A">
        <w:rPr>
          <w:color w:val="FF0000"/>
          <w:szCs w:val="28"/>
        </w:rPr>
        <w:t>.</w:t>
      </w:r>
    </w:p>
    <w:p w:rsidR="0043647A" w:rsidRPr="0043647A" w:rsidRDefault="0043647A" w:rsidP="0043647A">
      <w:pPr>
        <w:jc w:val="both"/>
        <w:rPr>
          <w:color w:val="FF0000"/>
          <w:szCs w:val="28"/>
        </w:rPr>
      </w:pPr>
    </w:p>
    <w:p w:rsidR="0043647A" w:rsidRPr="0043647A" w:rsidRDefault="0043647A" w:rsidP="0043647A">
      <w:pPr>
        <w:jc w:val="both"/>
        <w:rPr>
          <w:rFonts w:eastAsia="DejaVu Sans"/>
          <w:b/>
          <w:bCs/>
          <w:kern w:val="1"/>
          <w:szCs w:val="28"/>
        </w:rPr>
      </w:pPr>
      <w:r w:rsidRPr="0043647A">
        <w:rPr>
          <w:b/>
          <w:bCs/>
          <w:szCs w:val="28"/>
        </w:rPr>
        <w:t xml:space="preserve">Раздел 7. </w:t>
      </w:r>
      <w:r w:rsidRPr="0043647A">
        <w:rPr>
          <w:rFonts w:eastAsia="DejaVu Sans"/>
          <w:b/>
          <w:bCs/>
          <w:kern w:val="1"/>
          <w:szCs w:val="28"/>
        </w:rPr>
        <w:t xml:space="preserve">Организация управления и система </w:t>
      </w:r>
      <w:proofErr w:type="gramStart"/>
      <w:r w:rsidRPr="0043647A">
        <w:rPr>
          <w:rFonts w:eastAsia="DejaVu Sans"/>
          <w:b/>
          <w:bCs/>
          <w:kern w:val="1"/>
          <w:szCs w:val="28"/>
        </w:rPr>
        <w:t>контроля за</w:t>
      </w:r>
      <w:proofErr w:type="gramEnd"/>
      <w:r w:rsidRPr="0043647A">
        <w:rPr>
          <w:rFonts w:eastAsia="DejaVu Sans"/>
          <w:b/>
          <w:bCs/>
          <w:kern w:val="1"/>
          <w:szCs w:val="28"/>
        </w:rPr>
        <w:t xml:space="preserve"> исполнением подпрограммы.</w:t>
      </w:r>
    </w:p>
    <w:p w:rsidR="0043647A" w:rsidRPr="0043647A" w:rsidRDefault="0043647A" w:rsidP="0043647A">
      <w:pPr>
        <w:jc w:val="both"/>
        <w:rPr>
          <w:b/>
          <w:bCs/>
          <w:szCs w:val="28"/>
        </w:rPr>
      </w:pP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 xml:space="preserve">Управление реализацией подпрограммы и </w:t>
      </w:r>
      <w:proofErr w:type="gramStart"/>
      <w:r w:rsidRPr="0043647A">
        <w:rPr>
          <w:szCs w:val="28"/>
        </w:rPr>
        <w:t>контроль за</w:t>
      </w:r>
      <w:proofErr w:type="gramEnd"/>
      <w:r w:rsidRPr="0043647A">
        <w:rPr>
          <w:szCs w:val="28"/>
        </w:rPr>
        <w:t xml:space="preserve"> ходом ее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 Черниговского района, так же, Межведомственной комиссией по организации отдыха детей и подростков Черниговского района. Заседания Межведомственной комиссии по организации отдыха детей и подростков проводятся один раз в месяц.</w:t>
      </w:r>
    </w:p>
    <w:p w:rsidR="0043647A" w:rsidRPr="0043647A" w:rsidRDefault="0043647A" w:rsidP="0043647A">
      <w:pPr>
        <w:snapToGrid w:val="0"/>
        <w:jc w:val="both"/>
        <w:rPr>
          <w:szCs w:val="28"/>
        </w:rPr>
      </w:pPr>
      <w:r w:rsidRPr="0043647A">
        <w:rPr>
          <w:szCs w:val="28"/>
        </w:rPr>
        <w:t xml:space="preserve">Исполнители отчитываются: </w:t>
      </w:r>
    </w:p>
    <w:p w:rsidR="0043647A" w:rsidRPr="0043647A" w:rsidRDefault="0043647A" w:rsidP="0043647A">
      <w:pPr>
        <w:snapToGrid w:val="0"/>
        <w:jc w:val="both"/>
        <w:rPr>
          <w:szCs w:val="28"/>
        </w:rPr>
      </w:pPr>
      <w:r w:rsidRPr="0043647A">
        <w:rPr>
          <w:szCs w:val="28"/>
        </w:rPr>
        <w:t xml:space="preserve">ежегодно до 1 марта следующего </w:t>
      </w:r>
      <w:proofErr w:type="spellStart"/>
      <w:r w:rsidRPr="0043647A">
        <w:rPr>
          <w:szCs w:val="28"/>
        </w:rPr>
        <w:t>заотчетным</w:t>
      </w:r>
      <w:proofErr w:type="spellEnd"/>
      <w:r w:rsidRPr="0043647A">
        <w:rPr>
          <w:szCs w:val="28"/>
        </w:rPr>
        <w:t>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</w:r>
    </w:p>
    <w:p w:rsidR="0043647A" w:rsidRPr="0043647A" w:rsidRDefault="0043647A" w:rsidP="0043647A">
      <w:pPr>
        <w:numPr>
          <w:ilvl w:val="1"/>
          <w:numId w:val="3"/>
        </w:numPr>
        <w:jc w:val="both"/>
        <w:rPr>
          <w:color w:val="FF0000"/>
          <w:szCs w:val="28"/>
        </w:rPr>
      </w:pPr>
    </w:p>
    <w:p w:rsidR="0043647A" w:rsidRPr="0043647A" w:rsidRDefault="0043647A" w:rsidP="0043647A">
      <w:pPr>
        <w:jc w:val="both"/>
        <w:rPr>
          <w:rFonts w:eastAsia="DejaVu Sans"/>
          <w:b/>
          <w:bCs/>
          <w:kern w:val="1"/>
          <w:szCs w:val="28"/>
        </w:rPr>
      </w:pPr>
      <w:r w:rsidRPr="0043647A">
        <w:rPr>
          <w:b/>
          <w:bCs/>
          <w:szCs w:val="28"/>
        </w:rPr>
        <w:t xml:space="preserve">Раздел8. </w:t>
      </w:r>
      <w:r w:rsidRPr="0043647A">
        <w:rPr>
          <w:rFonts w:eastAsia="DejaVu Sans"/>
          <w:b/>
          <w:bCs/>
          <w:kern w:val="1"/>
          <w:szCs w:val="28"/>
        </w:rPr>
        <w:t>Целевые индикаторы</w:t>
      </w:r>
    </w:p>
    <w:p w:rsidR="0043647A" w:rsidRPr="0043647A" w:rsidRDefault="0043647A" w:rsidP="0043647A">
      <w:pPr>
        <w:jc w:val="both"/>
        <w:rPr>
          <w:szCs w:val="28"/>
        </w:rPr>
      </w:pP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доля детей в возрасте от 5 до 18 лет, охваченных дополнительным образованием (от общей численности детей указанного возраста по персонифицированному учету) - 80,0%.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-число участников открытых онлайн-уроков, реализуемых с учетом опыта цикла открытых уроков «</w:t>
      </w:r>
      <w:proofErr w:type="spellStart"/>
      <w:r w:rsidRPr="0043647A">
        <w:rPr>
          <w:szCs w:val="28"/>
        </w:rPr>
        <w:t>Проектория</w:t>
      </w:r>
      <w:proofErr w:type="spellEnd"/>
      <w:r w:rsidRPr="0043647A">
        <w:rPr>
          <w:szCs w:val="28"/>
        </w:rPr>
        <w:t>», «Уроки настоящего» или иных аналогичных по возможностям, функциям и результатам проектах, направленных на раннюю профориентацию - 174 человек;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 -  77 человек;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число детей, охваченных деятельностью детских технопарков «</w:t>
      </w:r>
      <w:proofErr w:type="spellStart"/>
      <w:r w:rsidRPr="0043647A">
        <w:rPr>
          <w:szCs w:val="28"/>
        </w:rPr>
        <w:t>Кванториум</w:t>
      </w:r>
      <w:proofErr w:type="spellEnd"/>
      <w:r w:rsidRPr="0043647A">
        <w:rPr>
          <w:szCs w:val="28"/>
        </w:rPr>
        <w:t>» (мобильных технопарков «</w:t>
      </w:r>
      <w:proofErr w:type="spellStart"/>
      <w:r w:rsidRPr="0043647A">
        <w:rPr>
          <w:szCs w:val="28"/>
        </w:rPr>
        <w:t>Кванториум</w:t>
      </w:r>
      <w:proofErr w:type="spellEnd"/>
      <w:r w:rsidRPr="0043647A">
        <w:rPr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 – 300 человек;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доля детей и подростков, охваченных всеми формами отдыха и оздоровления, от общего числа детей в возрасте от 7 до 17 лет – 93 %;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lastRenderedPageBreak/>
        <w:t>- 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 – 17%;</w:t>
      </w:r>
    </w:p>
    <w:p w:rsidR="0043647A" w:rsidRPr="0043647A" w:rsidRDefault="0043647A" w:rsidP="0043647A">
      <w:pPr>
        <w:jc w:val="both"/>
        <w:rPr>
          <w:szCs w:val="28"/>
        </w:rPr>
      </w:pPr>
      <w:r w:rsidRPr="0043647A">
        <w:rPr>
          <w:szCs w:val="28"/>
        </w:rPr>
        <w:t>- доля детей, оздоровленных во всех типах оздоровительных организаций, получивших выраженный оздоровительный эффект – 88%, в том числе в загородных оздоровительных лагерях – 91,5%.</w:t>
      </w:r>
    </w:p>
    <w:p w:rsidR="0043647A" w:rsidRPr="0043647A" w:rsidRDefault="0043647A" w:rsidP="0043647A">
      <w:pPr>
        <w:jc w:val="right"/>
        <w:rPr>
          <w:color w:val="FF0000"/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>Приложение 1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                          к подпрограмме № 3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«Развитие системы </w:t>
      </w:r>
      <w:proofErr w:type="gramStart"/>
      <w:r w:rsidRPr="0043647A">
        <w:rPr>
          <w:sz w:val="26"/>
          <w:szCs w:val="26"/>
        </w:rPr>
        <w:t>дополнительного</w:t>
      </w:r>
      <w:proofErr w:type="gramEnd"/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 образования, отдыха, оздоровления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 и занятости детей и подростков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 Черниговского района»</w:t>
      </w:r>
    </w:p>
    <w:p w:rsidR="0043647A" w:rsidRPr="0043647A" w:rsidRDefault="0043647A" w:rsidP="0043647A">
      <w:pPr>
        <w:jc w:val="right"/>
        <w:rPr>
          <w:i/>
          <w:iCs/>
          <w:sz w:val="26"/>
          <w:szCs w:val="26"/>
        </w:rPr>
      </w:pPr>
    </w:p>
    <w:p w:rsidR="0043647A" w:rsidRPr="0043647A" w:rsidRDefault="0043647A" w:rsidP="0043647A">
      <w:pPr>
        <w:jc w:val="center"/>
        <w:rPr>
          <w:b/>
          <w:kern w:val="1"/>
          <w:szCs w:val="28"/>
        </w:rPr>
      </w:pPr>
      <w:r w:rsidRPr="0043647A">
        <w:rPr>
          <w:b/>
          <w:kern w:val="1"/>
          <w:szCs w:val="28"/>
        </w:rPr>
        <w:t>Перечень мероприятий и финансирование муниципальной подпрограммы «Развитие системы дополнительного образования, отдыха, оздоровления и занятости детей и подростков Черниговского района»</w:t>
      </w:r>
    </w:p>
    <w:tbl>
      <w:tblPr>
        <w:tblStyle w:val="27"/>
        <w:tblW w:w="14425" w:type="dxa"/>
        <w:tblLayout w:type="fixed"/>
        <w:tblLook w:val="04A0" w:firstRow="1" w:lastRow="0" w:firstColumn="1" w:lastColumn="0" w:noHBand="0" w:noVBand="1"/>
      </w:tblPr>
      <w:tblGrid>
        <w:gridCol w:w="731"/>
        <w:gridCol w:w="2921"/>
        <w:gridCol w:w="718"/>
        <w:gridCol w:w="1974"/>
        <w:gridCol w:w="844"/>
        <w:gridCol w:w="844"/>
        <w:gridCol w:w="844"/>
        <w:gridCol w:w="844"/>
        <w:gridCol w:w="844"/>
        <w:gridCol w:w="844"/>
        <w:gridCol w:w="758"/>
        <w:gridCol w:w="86"/>
        <w:gridCol w:w="765"/>
        <w:gridCol w:w="1408"/>
      </w:tblGrid>
      <w:tr w:rsidR="0043647A" w:rsidRPr="0043647A" w:rsidTr="00300A11">
        <w:tc>
          <w:tcPr>
            <w:tcW w:w="731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п</w:t>
            </w:r>
            <w:proofErr w:type="gram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3639" w:type="dxa"/>
            <w:gridSpan w:val="2"/>
            <w:vMerge w:val="restart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974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6673" w:type="dxa"/>
            <w:gridSpan w:val="9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тыс</w:t>
            </w:r>
            <w:proofErr w:type="gram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.р</w:t>
            </w:r>
            <w:proofErr w:type="gram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уб</w:t>
            </w:r>
            <w:proofErr w:type="spell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408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43647A" w:rsidRPr="0043647A" w:rsidTr="00300A11">
        <w:tc>
          <w:tcPr>
            <w:tcW w:w="731" w:type="dxa"/>
            <w:vMerge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vMerge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58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08" w:type="dxa"/>
            <w:vMerge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left="720" w:hanging="720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I</w:t>
            </w:r>
          </w:p>
        </w:tc>
        <w:tc>
          <w:tcPr>
            <w:tcW w:w="13694" w:type="dxa"/>
            <w:gridSpan w:val="13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Мероприятия, направленные на развитие системы дополнительного образования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left="720" w:hanging="720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13694" w:type="dxa"/>
            <w:gridSpan w:val="13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Мероприятия, направленные на создание системы выявления и поддержки одаренных детей, развитие способностей детей и школьной молодежи по различным направлениям: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left="720" w:hanging="720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1.1.1.</w:t>
            </w:r>
          </w:p>
        </w:tc>
        <w:tc>
          <w:tcPr>
            <w:tcW w:w="3639" w:type="dxa"/>
            <w:gridSpan w:val="2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Интеллектуально-познавательная </w:t>
            </w:r>
            <w:proofErr w:type="spellStart"/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деятельность</w:t>
            </w:r>
            <w:proofErr w:type="gramStart"/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:</w:t>
            </w: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Т</w:t>
            </w:r>
            <w:proofErr w:type="gram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ворческая</w:t>
            </w:r>
            <w:proofErr w:type="spell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 лаборатория для старших дошкольников; Районный конкурс «Золотое пёрышко»;  Шашечный турнир «Эрудит» для детей старших и подготовительных групп; Районный конкурс детского рисунка для дошкольников «Мой любимый детский сад»; Научно-</w:t>
            </w: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практическая конференция учащихся  «Я познаю мир» конкурс «Эрудит»; Школьный этап всероссийской олимпиады школьников (5-11 классы);Муниципальный этап Всероссийской олимпиады школьников (7-11 классы);Муниципальный этап конкурса «</w:t>
            </w:r>
            <w:proofErr w:type="spell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TalentShow</w:t>
            </w:r>
            <w:proofErr w:type="spell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»; </w:t>
            </w:r>
            <w:proofErr w:type="gram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Районный конкурс «Юный переводчик»; Районный конкурс проектов по технологии; Районная олимпиада по русскому языку «Знаешь ли ты русский язык» (5-6 классы); Районная олимпиада по математике (5-6 классы); Районная интеллектуальная литературная игра для учащихся 10-11 классов «Умники и умницы»; Районная олимпиада по информатике «Лучший пользователь ПК»; Районный детский экологический фестиваль; Конкурс каллиграфии для учащихся начальной школы;</w:t>
            </w:r>
            <w:proofErr w:type="gram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Районная </w:t>
            </w:r>
            <w:proofErr w:type="spell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интеллектуальн</w:t>
            </w:r>
            <w:proofErr w:type="spell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-развлекательная битва КВИЗ «Моя игра».</w:t>
            </w:r>
          </w:p>
        </w:tc>
        <w:tc>
          <w:tcPr>
            <w:tcW w:w="197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МКУ «ИМЦСО»;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РМЦ, 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МБУ ДО ДЮСШ,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образовательные учреждения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39" w:type="dxa"/>
            <w:gridSpan w:val="2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Художественно-эстетическая </w:t>
            </w:r>
            <w:proofErr w:type="spell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деятельность</w:t>
            </w:r>
            <w:proofErr w:type="gram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:Р</w:t>
            </w:r>
            <w:proofErr w:type="gram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айонный</w:t>
            </w:r>
            <w:proofErr w:type="spellEnd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конкурс детского творчества «Юный техник», Районный конкурс </w:t>
            </w: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детского творчества «Веснушки»; Районный конкурс чтецов «Живая классика»; Районный конкурс декоративно-прикладного творчества в рамках фестиваля детского художественного творчества  «Радуга талантов»; Районный конкурс «Наш лагерь самый, самый!»; Районная акция «За здоровый образ жизни» (1-11 класс»; Районный конкурс ученического актива общеобразовательных учреждений Черниговского района «Создавая будущее!»; </w:t>
            </w:r>
            <w:proofErr w:type="gramStart"/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Районная экологическая акция « Нам здесь жить!»; Районный конкурс «Новогодний калейдоскоп» (рисунок, открытка, презентация, проект, видеоклип); Участие в краевых и российских конкурсах, фестивалях, соревнованиях; Новогодний марафон.</w:t>
            </w:r>
            <w:proofErr w:type="gramEnd"/>
          </w:p>
        </w:tc>
        <w:tc>
          <w:tcPr>
            <w:tcW w:w="197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МКУ «ИМЦСО»;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РМЦ,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МБУ ДО ДЮСШ, образовательные учреждения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45,0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45,0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639" w:type="dxa"/>
            <w:gridSpan w:val="2"/>
          </w:tcPr>
          <w:p w:rsidR="0043647A" w:rsidRPr="0043647A" w:rsidRDefault="0043647A" w:rsidP="0043647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Спортивно  - оздоровительная деятельность: Районная акция «Мы за безопасное дорожное движение»; районные соревнования «Безопасное колесо».</w:t>
            </w:r>
          </w:p>
        </w:tc>
        <w:tc>
          <w:tcPr>
            <w:tcW w:w="197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МБУ ДО ДЮСШ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1.1.4</w:t>
            </w:r>
          </w:p>
        </w:tc>
        <w:tc>
          <w:tcPr>
            <w:tcW w:w="3639" w:type="dxa"/>
            <w:gridSpan w:val="2"/>
          </w:tcPr>
          <w:p w:rsidR="0043647A" w:rsidRPr="0043647A" w:rsidRDefault="0043647A" w:rsidP="0043647A">
            <w:pPr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соревнований и турниров МБУ ДО ДЮСШ: Открытое </w:t>
            </w:r>
            <w:r w:rsidRPr="00436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первенство по баскетболу среди девушек; Открытое первенство по баскетболу среди </w:t>
            </w:r>
            <w:proofErr w:type="spellStart"/>
            <w:r w:rsidRPr="0043647A">
              <w:rPr>
                <w:rFonts w:ascii="Times New Roman" w:hAnsi="Times New Roman"/>
                <w:sz w:val="24"/>
                <w:szCs w:val="24"/>
              </w:rPr>
              <w:t>юношей</w:t>
            </w:r>
            <w:proofErr w:type="gramStart"/>
            <w:r w:rsidRPr="0043647A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43647A">
              <w:rPr>
                <w:rFonts w:ascii="Times New Roman" w:hAnsi="Times New Roman"/>
                <w:sz w:val="24"/>
                <w:szCs w:val="24"/>
              </w:rPr>
              <w:t>ткрытое</w:t>
            </w:r>
            <w:proofErr w:type="spellEnd"/>
            <w:r w:rsidRPr="0043647A">
              <w:rPr>
                <w:rFonts w:ascii="Times New Roman" w:hAnsi="Times New Roman"/>
                <w:sz w:val="24"/>
                <w:szCs w:val="24"/>
              </w:rPr>
              <w:t xml:space="preserve"> первенство по мини-футболу среди юношей; Соревнования по шахматам «Белая </w:t>
            </w:r>
            <w:proofErr w:type="spellStart"/>
            <w:r w:rsidRPr="0043647A">
              <w:rPr>
                <w:rFonts w:ascii="Times New Roman" w:hAnsi="Times New Roman"/>
                <w:sz w:val="24"/>
                <w:szCs w:val="24"/>
              </w:rPr>
              <w:t>Ладья»;Всероссийские</w:t>
            </w:r>
            <w:proofErr w:type="spellEnd"/>
            <w:r w:rsidRPr="0043647A">
              <w:rPr>
                <w:rFonts w:ascii="Times New Roman" w:hAnsi="Times New Roman"/>
                <w:sz w:val="24"/>
                <w:szCs w:val="24"/>
              </w:rPr>
              <w:t xml:space="preserve"> соревнования среди школьных команд «КЭС-БАСКЕТ» девушки);Всероссийские соревнования среди школьных команд «КЭС-БАСКЕТ» (юноши);Всероссийские соревнования  по волейболу «Серебряный мяч» (юноши); Всероссийские соревнования  по волейболу «Серебряный мяч» (девушки);</w:t>
            </w:r>
          </w:p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Первенство Черниговского района по волейболу (девушки)</w:t>
            </w:r>
            <w:proofErr w:type="gramStart"/>
            <w:r w:rsidRPr="0043647A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43647A">
              <w:rPr>
                <w:rFonts w:ascii="Times New Roman" w:hAnsi="Times New Roman"/>
                <w:sz w:val="24"/>
                <w:szCs w:val="24"/>
              </w:rPr>
              <w:t>ервенство Черниговского района по волейболу (юноши);II этап Всероссийских спортивных соревнований школьников  «Президентские состязания»;</w:t>
            </w:r>
            <w:r w:rsidRPr="0043647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647A">
              <w:rPr>
                <w:rFonts w:ascii="Times New Roman" w:hAnsi="Times New Roman"/>
                <w:sz w:val="24"/>
                <w:szCs w:val="24"/>
              </w:rPr>
              <w:t xml:space="preserve"> этап Всероссийских спортивных соревнований школьников  «Президентские спортивные игры»; Открытое первенство по футболу среди юношей; Первенство Черниговского района по футболу (сб. команды школ);Всероссийские соревнования по </w:t>
            </w:r>
            <w:r w:rsidRPr="00436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легкоатлетическому </w:t>
            </w:r>
            <w:proofErr w:type="spellStart"/>
            <w:r w:rsidRPr="0043647A">
              <w:rPr>
                <w:rFonts w:ascii="Times New Roman" w:hAnsi="Times New Roman"/>
                <w:sz w:val="24"/>
                <w:szCs w:val="24"/>
              </w:rPr>
              <w:t>четырехборью</w:t>
            </w:r>
            <w:proofErr w:type="spellEnd"/>
            <w:r w:rsidRPr="0043647A">
              <w:rPr>
                <w:rFonts w:ascii="Times New Roman" w:hAnsi="Times New Roman"/>
                <w:sz w:val="24"/>
                <w:szCs w:val="24"/>
              </w:rPr>
              <w:t xml:space="preserve"> «Шиповка юных»; Первенство Черниговского района по легкой атлетике (сборные команды школ); Всероссийские соревнования по мини-футболу «Мини футбол в школу»; Открытое первенство Фестиваль «Вперёд, ВФСК ГТО».</w:t>
            </w:r>
          </w:p>
        </w:tc>
        <w:tc>
          <w:tcPr>
            <w:tcW w:w="197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МБУ ДО ДЮСШ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160,0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160,0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160,0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694" w:type="dxa"/>
            <w:gridSpan w:val="13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Поддержка талантливых школьников Черниговского района, развитие системы поощрения их достижений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1.2.1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gramStart"/>
            <w:r w:rsidRPr="0043647A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gramEnd"/>
            <w:r w:rsidRPr="0043647A">
              <w:rPr>
                <w:rFonts w:ascii="Times New Roman" w:hAnsi="Times New Roman"/>
                <w:sz w:val="24"/>
                <w:szCs w:val="24"/>
              </w:rPr>
              <w:t xml:space="preserve"> подведении итогов муниципального этапа всероссийской олимпиады школьников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образования, МБУ ДО ДЮСШ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</w:rPr>
              <w:t>1.3</w:t>
            </w:r>
          </w:p>
        </w:tc>
        <w:tc>
          <w:tcPr>
            <w:tcW w:w="13694" w:type="dxa"/>
            <w:gridSpan w:val="13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системы дополнительного образования.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1.3.1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работ, услуг) муниципальными учреждениями Черниговского района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МБУ ДО ДЮСШ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23220,594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21978,46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21978,46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1.3.3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Оснащение МБУ ДО ДЮСШ оборудованием, инвентарём, аппаратурой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МБУ ДО ДЮСШ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50,0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val="en-US"/>
              </w:rPr>
              <w:t>II</w:t>
            </w:r>
          </w:p>
        </w:tc>
        <w:tc>
          <w:tcPr>
            <w:tcW w:w="13694" w:type="dxa"/>
            <w:gridSpan w:val="13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Мероприятия, направленные на развитие отдыха, оздоровления и занятости детей в каникулярное время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Организация работы лагерей с дневным пребыванием*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Управление образования,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6742,058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6742,058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6742,058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Краевой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2.2.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Организация работы лагерей экологической </w:t>
            </w: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lastRenderedPageBreak/>
              <w:t>175,0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175,0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175,0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Управление образования, 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директора школ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1082,0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1082,0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1082,0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firstLine="142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2.4.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Материальное обеспечение работы лагерей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Управление образования, 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25,0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25,0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25,0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firstLine="142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2.5.</w:t>
            </w: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Выплата компенсации части </w:t>
            </w:r>
            <w:proofErr w:type="gramStart"/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расходов</w:t>
            </w:r>
            <w:proofErr w:type="gramEnd"/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 на оплату стоимости путевки приобретенной в организациях оказывающих услуги по организации отдыха и оздоровления</w:t>
            </w: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suppressLineNumbers/>
              <w:snapToGrid w:val="0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Краевой бюджет</w:t>
            </w:r>
          </w:p>
        </w:tc>
      </w:tr>
      <w:tr w:rsidR="0043647A" w:rsidRPr="0043647A" w:rsidTr="00300A11">
        <w:tc>
          <w:tcPr>
            <w:tcW w:w="731" w:type="dxa"/>
          </w:tcPr>
          <w:p w:rsidR="0043647A" w:rsidRPr="0043647A" w:rsidRDefault="0043647A" w:rsidP="0043647A">
            <w:pPr>
              <w:ind w:left="720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921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32044,652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30802,518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kern w:val="1"/>
                <w:sz w:val="24"/>
                <w:szCs w:val="24"/>
              </w:rPr>
              <w:t>30802,518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hAnsi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3647A" w:rsidRPr="0043647A" w:rsidRDefault="0043647A" w:rsidP="0043647A">
            <w:pPr>
              <w:suppressLineNumbers/>
              <w:snapToGrid w:val="0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Местный бюджет</w:t>
            </w:r>
          </w:p>
          <w:p w:rsidR="0043647A" w:rsidRPr="0043647A" w:rsidRDefault="0043647A" w:rsidP="0043647A">
            <w:pPr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43647A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Краевой бюджет</w:t>
            </w:r>
          </w:p>
        </w:tc>
      </w:tr>
    </w:tbl>
    <w:p w:rsidR="0043647A" w:rsidRPr="0043647A" w:rsidRDefault="0043647A" w:rsidP="0043647A">
      <w:pPr>
        <w:jc w:val="center"/>
        <w:rPr>
          <w:b/>
          <w:color w:val="FF0000"/>
          <w:kern w:val="1"/>
          <w:sz w:val="24"/>
          <w:szCs w:val="24"/>
        </w:rPr>
      </w:pPr>
    </w:p>
    <w:p w:rsidR="0043647A" w:rsidRPr="0043647A" w:rsidRDefault="0043647A" w:rsidP="0043647A">
      <w:pPr>
        <w:rPr>
          <w:szCs w:val="28"/>
        </w:rPr>
      </w:pPr>
      <w:r w:rsidRPr="0043647A">
        <w:rPr>
          <w:szCs w:val="28"/>
        </w:rPr>
        <w:t>*Стоимость набора продуктов питания в лагерях:</w:t>
      </w:r>
    </w:p>
    <w:p w:rsidR="0043647A" w:rsidRPr="0043647A" w:rsidRDefault="0043647A" w:rsidP="0043647A">
      <w:pPr>
        <w:rPr>
          <w:szCs w:val="28"/>
        </w:rPr>
      </w:pPr>
      <w:r w:rsidRPr="0043647A">
        <w:rPr>
          <w:szCs w:val="28"/>
        </w:rPr>
        <w:t>-для детей в возрасте от 7 до 10 лет при двухразовом питании — в размере 142,83 в день на одного ребенка;</w:t>
      </w:r>
    </w:p>
    <w:p w:rsidR="0043647A" w:rsidRPr="0043647A" w:rsidRDefault="0043647A" w:rsidP="0043647A">
      <w:pPr>
        <w:rPr>
          <w:szCs w:val="28"/>
        </w:rPr>
      </w:pPr>
      <w:r w:rsidRPr="0043647A">
        <w:rPr>
          <w:szCs w:val="28"/>
        </w:rPr>
        <w:t>-для детей старше 10 лет при двухразовом питании — в размере 161,07 в день на одного ребенка.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>Приложение 2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                          к подпрограмме № 3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 xml:space="preserve">«Развитие системы </w:t>
      </w:r>
      <w:proofErr w:type="gramStart"/>
      <w:r w:rsidRPr="0043647A">
        <w:rPr>
          <w:sz w:val="26"/>
          <w:szCs w:val="26"/>
        </w:rPr>
        <w:t>дополнительного</w:t>
      </w:r>
      <w:proofErr w:type="gramEnd"/>
    </w:p>
    <w:p w:rsidR="0043647A" w:rsidRPr="0043647A" w:rsidRDefault="0043647A" w:rsidP="0043647A">
      <w:pPr>
        <w:jc w:val="right"/>
        <w:rPr>
          <w:sz w:val="26"/>
          <w:szCs w:val="26"/>
        </w:rPr>
      </w:pPr>
      <w:proofErr w:type="spellStart"/>
      <w:r w:rsidRPr="0043647A">
        <w:rPr>
          <w:sz w:val="26"/>
          <w:szCs w:val="26"/>
        </w:rPr>
        <w:t>образования</w:t>
      </w:r>
      <w:proofErr w:type="gramStart"/>
      <w:r w:rsidRPr="0043647A">
        <w:rPr>
          <w:sz w:val="26"/>
          <w:szCs w:val="26"/>
        </w:rPr>
        <w:t>,о</w:t>
      </w:r>
      <w:proofErr w:type="gramEnd"/>
      <w:r w:rsidRPr="0043647A">
        <w:rPr>
          <w:sz w:val="26"/>
          <w:szCs w:val="26"/>
        </w:rPr>
        <w:t>тдыха</w:t>
      </w:r>
      <w:proofErr w:type="spellEnd"/>
      <w:r w:rsidRPr="0043647A">
        <w:rPr>
          <w:sz w:val="26"/>
          <w:szCs w:val="26"/>
        </w:rPr>
        <w:t xml:space="preserve">, оздоровления и занятости </w:t>
      </w:r>
    </w:p>
    <w:p w:rsidR="0043647A" w:rsidRPr="0043647A" w:rsidRDefault="0043647A" w:rsidP="0043647A">
      <w:pPr>
        <w:jc w:val="right"/>
        <w:rPr>
          <w:sz w:val="26"/>
          <w:szCs w:val="26"/>
        </w:rPr>
      </w:pPr>
      <w:r w:rsidRPr="0043647A">
        <w:rPr>
          <w:sz w:val="26"/>
          <w:szCs w:val="26"/>
        </w:rPr>
        <w:t>детей и подростков Черниговского района»</w:t>
      </w:r>
    </w:p>
    <w:p w:rsidR="0043647A" w:rsidRPr="0043647A" w:rsidRDefault="0043647A" w:rsidP="0043647A">
      <w:pPr>
        <w:jc w:val="center"/>
        <w:rPr>
          <w:b/>
          <w:bCs/>
          <w:color w:val="000000"/>
          <w:kern w:val="1"/>
          <w:szCs w:val="28"/>
        </w:rPr>
      </w:pPr>
    </w:p>
    <w:p w:rsidR="0043647A" w:rsidRPr="0043647A" w:rsidRDefault="0043647A" w:rsidP="0043647A">
      <w:pPr>
        <w:jc w:val="center"/>
        <w:rPr>
          <w:b/>
          <w:bCs/>
          <w:color w:val="000000"/>
          <w:kern w:val="1"/>
          <w:szCs w:val="28"/>
        </w:rPr>
      </w:pPr>
    </w:p>
    <w:p w:rsidR="0043647A" w:rsidRPr="0043647A" w:rsidRDefault="0043647A" w:rsidP="0043647A">
      <w:pPr>
        <w:jc w:val="center"/>
        <w:rPr>
          <w:b/>
          <w:bCs/>
          <w:color w:val="000000"/>
          <w:kern w:val="1"/>
          <w:szCs w:val="28"/>
        </w:rPr>
      </w:pPr>
    </w:p>
    <w:p w:rsidR="0043647A" w:rsidRPr="0043647A" w:rsidRDefault="0043647A" w:rsidP="0043647A">
      <w:pPr>
        <w:jc w:val="center"/>
        <w:rPr>
          <w:b/>
          <w:bCs/>
          <w:color w:val="000000"/>
          <w:kern w:val="1"/>
          <w:szCs w:val="28"/>
        </w:rPr>
      </w:pPr>
      <w:r w:rsidRPr="0043647A"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:rsidR="0043647A" w:rsidRPr="0043647A" w:rsidRDefault="0043647A" w:rsidP="0043647A">
      <w:pPr>
        <w:autoSpaceDE w:val="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tbl>
      <w:tblPr>
        <w:tblW w:w="14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83"/>
        <w:gridCol w:w="993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43647A" w:rsidRPr="0043647A" w:rsidTr="0043647A">
        <w:tc>
          <w:tcPr>
            <w:tcW w:w="14385" w:type="dxa"/>
            <w:gridSpan w:val="12"/>
          </w:tcPr>
          <w:p w:rsidR="0043647A" w:rsidRPr="0043647A" w:rsidRDefault="0043647A" w:rsidP="0043647A">
            <w:pPr>
              <w:jc w:val="center"/>
              <w:outlineLvl w:val="0"/>
              <w:rPr>
                <w:rFonts w:eastAsia="Arial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 Подпрограмма № 3 «Развитие системы дополнительного образования, отдыха, оздоровления и занятости детей и подростков Приморского края»</w:t>
            </w:r>
          </w:p>
        </w:tc>
      </w:tr>
      <w:tr w:rsidR="0043647A" w:rsidRPr="0043647A" w:rsidTr="0043647A">
        <w:tc>
          <w:tcPr>
            <w:tcW w:w="680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№</w:t>
            </w:r>
            <w:proofErr w:type="gram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483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Ед. </w:t>
            </w:r>
            <w:proofErr w:type="gram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из-</w:t>
            </w:r>
            <w:proofErr w:type="spell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мерения</w:t>
            </w:r>
            <w:proofErr w:type="spellEnd"/>
            <w:proofErr w:type="gramEnd"/>
          </w:p>
        </w:tc>
        <w:tc>
          <w:tcPr>
            <w:tcW w:w="7229" w:type="dxa"/>
            <w:gridSpan w:val="9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Значение показателей</w:t>
            </w:r>
          </w:p>
        </w:tc>
      </w:tr>
      <w:tr w:rsidR="0043647A" w:rsidRPr="0043647A" w:rsidTr="0043647A">
        <w:tc>
          <w:tcPr>
            <w:tcW w:w="680" w:type="dxa"/>
            <w:vMerge/>
          </w:tcPr>
          <w:p w:rsidR="0043647A" w:rsidRPr="0043647A" w:rsidRDefault="0043647A" w:rsidP="0043647A">
            <w:pPr>
              <w:rPr>
                <w:sz w:val="24"/>
                <w:szCs w:val="24"/>
              </w:rPr>
            </w:pPr>
          </w:p>
        </w:tc>
        <w:tc>
          <w:tcPr>
            <w:tcW w:w="5483" w:type="dxa"/>
            <w:vMerge/>
          </w:tcPr>
          <w:p w:rsidR="0043647A" w:rsidRPr="0043647A" w:rsidRDefault="0043647A" w:rsidP="004364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647A" w:rsidRPr="0043647A" w:rsidRDefault="0043647A" w:rsidP="004364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Достигнуто в 2019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4.1.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детей в возрасте от 5 до 18 лет, охваченных дополнительным образованием, % (от общей численности детей указанного возраста по персонифицированному учету)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77,0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78,5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79,0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80,0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80,0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4.2.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Проектория</w:t>
            </w:r>
            <w:proofErr w:type="spellEnd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профориентацию, человек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Чел.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4.3.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итогом, человек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Чел.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sz w:val="24"/>
              </w:rPr>
            </w:pPr>
            <w:r w:rsidRPr="0043647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bCs/>
                <w:sz w:val="24"/>
                <w:szCs w:val="24"/>
              </w:rPr>
            </w:pPr>
            <w:r w:rsidRPr="0043647A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b/>
                <w:bCs/>
                <w:sz w:val="24"/>
                <w:szCs w:val="24"/>
              </w:rPr>
            </w:pPr>
            <w:r w:rsidRPr="0043647A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bCs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850" w:type="dxa"/>
            <w:vAlign w:val="center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4.4.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Число детей, охваченных деятельностью детских технопарков «</w:t>
            </w:r>
            <w:proofErr w:type="spell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Кванториум</w:t>
            </w:r>
            <w:proofErr w:type="spellEnd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» (мобильных технопарков «</w:t>
            </w:r>
            <w:proofErr w:type="spellStart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Кванториум</w:t>
            </w:r>
            <w:proofErr w:type="spellEnd"/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чел.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4.5.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94,1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94,6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95,1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95,1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95,1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95,1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95,1</w:t>
            </w:r>
          </w:p>
        </w:tc>
      </w:tr>
      <w:tr w:rsidR="0043647A" w:rsidRPr="0043647A" w:rsidTr="0043647A">
        <w:tc>
          <w:tcPr>
            <w:tcW w:w="680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4.6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</w:t>
            </w:r>
          </w:p>
        </w:tc>
        <w:tc>
          <w:tcPr>
            <w:tcW w:w="993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17,3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17,6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17,6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17,6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17,6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</w:pPr>
            <w:r w:rsidRPr="0043647A">
              <w:rPr>
                <w:sz w:val="24"/>
              </w:rPr>
              <w:t>17,6</w:t>
            </w:r>
          </w:p>
        </w:tc>
      </w:tr>
      <w:tr w:rsidR="0043647A" w:rsidRPr="0043647A" w:rsidTr="0043647A">
        <w:tc>
          <w:tcPr>
            <w:tcW w:w="680" w:type="dxa"/>
            <w:vMerge w:val="restart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4.7.</w:t>
            </w: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Доля детей, оздоровленных во всех типах оздоровительных организаций, получивших выраженный оздоровительный эффект, в том числе:</w:t>
            </w:r>
          </w:p>
        </w:tc>
        <w:tc>
          <w:tcPr>
            <w:tcW w:w="993" w:type="dxa"/>
            <w:vMerge w:val="restart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92,1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92,5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92,7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</w:tr>
      <w:tr w:rsidR="0043647A" w:rsidRPr="0043647A" w:rsidTr="0043647A">
        <w:trPr>
          <w:trHeight w:val="766"/>
        </w:trPr>
        <w:tc>
          <w:tcPr>
            <w:tcW w:w="680" w:type="dxa"/>
            <w:vMerge/>
          </w:tcPr>
          <w:p w:rsidR="0043647A" w:rsidRPr="0043647A" w:rsidRDefault="0043647A" w:rsidP="0043647A">
            <w:pPr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:rsidR="0043647A" w:rsidRPr="0043647A" w:rsidRDefault="0043647A" w:rsidP="0043647A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в загородных оздоровительных лагерях</w:t>
            </w:r>
          </w:p>
        </w:tc>
        <w:tc>
          <w:tcPr>
            <w:tcW w:w="993" w:type="dxa"/>
            <w:vMerge/>
          </w:tcPr>
          <w:p w:rsidR="0043647A" w:rsidRPr="0043647A" w:rsidRDefault="0043647A" w:rsidP="004364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91,5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91,5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92,1</w:t>
            </w:r>
          </w:p>
        </w:tc>
        <w:tc>
          <w:tcPr>
            <w:tcW w:w="709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92,55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92,57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92,8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93,3</w:t>
            </w:r>
          </w:p>
        </w:tc>
        <w:tc>
          <w:tcPr>
            <w:tcW w:w="851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93,3</w:t>
            </w:r>
          </w:p>
        </w:tc>
        <w:tc>
          <w:tcPr>
            <w:tcW w:w="850" w:type="dxa"/>
          </w:tcPr>
          <w:p w:rsidR="0043647A" w:rsidRPr="0043647A" w:rsidRDefault="0043647A" w:rsidP="0043647A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43647A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93,5</w:t>
            </w:r>
          </w:p>
        </w:tc>
      </w:tr>
    </w:tbl>
    <w:p w:rsidR="0043647A" w:rsidRPr="0043647A" w:rsidRDefault="0043647A" w:rsidP="0043647A">
      <w:pPr>
        <w:jc w:val="right"/>
        <w:rPr>
          <w:sz w:val="26"/>
          <w:szCs w:val="26"/>
        </w:rPr>
      </w:pPr>
    </w:p>
    <w:p w:rsidR="0043647A" w:rsidRPr="0043647A" w:rsidRDefault="0043647A" w:rsidP="0043647A"/>
    <w:p w:rsidR="0043647A" w:rsidRDefault="0043647A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p w:rsidR="00676B19" w:rsidRDefault="00676B19" w:rsidP="001C720D">
      <w:pPr>
        <w:jc w:val="right"/>
      </w:pPr>
    </w:p>
    <w:tbl>
      <w:tblPr>
        <w:tblStyle w:val="3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676B19" w:rsidRPr="00676B19" w:rsidTr="00F05821">
        <w:tc>
          <w:tcPr>
            <w:tcW w:w="3936" w:type="dxa"/>
          </w:tcPr>
          <w:p w:rsidR="00676B19" w:rsidRPr="00676B19" w:rsidRDefault="00676B19" w:rsidP="00676B19">
            <w:pPr>
              <w:keepNext/>
              <w:keepLines/>
              <w:suppressAutoHyphens w:val="0"/>
              <w:spacing w:before="480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>Приложение №4</w:t>
            </w:r>
          </w:p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 xml:space="preserve">к муниципальной программе </w:t>
            </w:r>
          </w:p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>Черниговского района</w:t>
            </w:r>
          </w:p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 xml:space="preserve">«Развитие образования </w:t>
            </w:r>
          </w:p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>Черниговского района на 2020-2027 годы»</w:t>
            </w:r>
          </w:p>
          <w:p w:rsidR="00676B19" w:rsidRPr="00676B19" w:rsidRDefault="00676B19" w:rsidP="00676B19">
            <w:pPr>
              <w:keepNext/>
              <w:keepLines/>
              <w:suppressAutoHyphens w:val="0"/>
              <w:contextualSpacing/>
              <w:jc w:val="center"/>
              <w:outlineLvl w:val="0"/>
              <w:rPr>
                <w:bCs/>
                <w:szCs w:val="28"/>
                <w:lang w:eastAsia="ru-RU"/>
              </w:rPr>
            </w:pPr>
          </w:p>
        </w:tc>
      </w:tr>
    </w:tbl>
    <w:p w:rsidR="00676B19" w:rsidRPr="00676B19" w:rsidRDefault="00676B19" w:rsidP="00676B19">
      <w:pPr>
        <w:suppressAutoHyphens w:val="0"/>
        <w:spacing w:after="200" w:line="276" w:lineRule="auto"/>
        <w:rPr>
          <w:sz w:val="24"/>
          <w:szCs w:val="24"/>
          <w:lang w:eastAsia="ru-RU"/>
        </w:rPr>
      </w:pPr>
    </w:p>
    <w:p w:rsidR="00676B19" w:rsidRPr="00676B19" w:rsidRDefault="00676B19" w:rsidP="00676B19">
      <w:pPr>
        <w:suppressAutoHyphens w:val="0"/>
        <w:spacing w:line="276" w:lineRule="auto"/>
        <w:jc w:val="center"/>
        <w:rPr>
          <w:b/>
          <w:szCs w:val="28"/>
          <w:lang w:eastAsia="ru-RU"/>
        </w:rPr>
      </w:pPr>
      <w:r w:rsidRPr="00676B19">
        <w:rPr>
          <w:b/>
          <w:szCs w:val="28"/>
          <w:lang w:eastAsia="ru-RU"/>
        </w:rPr>
        <w:t>ПОДПРОГРАММА № 4</w:t>
      </w:r>
    </w:p>
    <w:p w:rsidR="00676B19" w:rsidRPr="00676B19" w:rsidRDefault="00676B19" w:rsidP="00676B19">
      <w:pPr>
        <w:suppressAutoHyphens w:val="0"/>
        <w:spacing w:line="276" w:lineRule="auto"/>
        <w:jc w:val="center"/>
        <w:rPr>
          <w:b/>
          <w:szCs w:val="28"/>
          <w:lang w:eastAsia="ru-RU"/>
        </w:rPr>
      </w:pPr>
    </w:p>
    <w:p w:rsidR="00676B19" w:rsidRPr="00676B19" w:rsidRDefault="00676B19" w:rsidP="00676B19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676B19">
        <w:rPr>
          <w:b/>
          <w:szCs w:val="28"/>
          <w:lang w:eastAsia="ru-RU"/>
        </w:rPr>
        <w:t xml:space="preserve">«Содействие созданию в Черниговском районе новых мест в общеобразовательных организациях» </w:t>
      </w:r>
    </w:p>
    <w:p w:rsidR="00676B19" w:rsidRPr="00676B19" w:rsidRDefault="00676B19" w:rsidP="00676B19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 w:rsidRPr="00676B19">
        <w:rPr>
          <w:szCs w:val="28"/>
          <w:lang w:eastAsia="ru-RU"/>
        </w:rPr>
        <w:t>Паспорт подпрограммы</w:t>
      </w:r>
    </w:p>
    <w:tbl>
      <w:tblPr>
        <w:tblStyle w:val="3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198"/>
      </w:tblGrid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 xml:space="preserve">Наименование </w:t>
            </w:r>
          </w:p>
          <w:p w:rsidR="00676B19" w:rsidRPr="00676B19" w:rsidRDefault="00676B19" w:rsidP="00676B19">
            <w:pPr>
              <w:widowControl w:val="0"/>
              <w:suppressLineNumbers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подпрограммы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 xml:space="preserve">Подпрограмма </w:t>
            </w:r>
            <w:r w:rsidRPr="00676B19">
              <w:rPr>
                <w:szCs w:val="28"/>
              </w:rPr>
              <w:t>«</w:t>
            </w:r>
            <w:r w:rsidRPr="00676B19">
              <w:rPr>
                <w:bCs/>
                <w:szCs w:val="28"/>
              </w:rPr>
              <w:t xml:space="preserve">Содействие созданию в Черниговском районе новых мест в общеобразовательных </w:t>
            </w:r>
            <w:proofErr w:type="spellStart"/>
            <w:r w:rsidRPr="00676B19">
              <w:rPr>
                <w:bCs/>
                <w:szCs w:val="28"/>
              </w:rPr>
              <w:t>организациях</w:t>
            </w:r>
            <w:proofErr w:type="gramStart"/>
            <w:r w:rsidRPr="00676B19">
              <w:rPr>
                <w:bCs/>
                <w:szCs w:val="28"/>
              </w:rPr>
              <w:t>»</w:t>
            </w:r>
            <w:r w:rsidRPr="00676B19">
              <w:rPr>
                <w:rFonts w:eastAsia="DejaVu Sans"/>
                <w:kern w:val="1"/>
                <w:szCs w:val="28"/>
              </w:rPr>
              <w:t>я</w:t>
            </w:r>
            <w:proofErr w:type="gramEnd"/>
            <w:r w:rsidRPr="00676B19">
              <w:rPr>
                <w:rFonts w:eastAsia="DejaVu Sans"/>
                <w:kern w:val="1"/>
                <w:szCs w:val="28"/>
              </w:rPr>
              <w:t>вляется</w:t>
            </w:r>
            <w:proofErr w:type="spellEnd"/>
            <w:r w:rsidRPr="00676B19">
              <w:rPr>
                <w:rFonts w:eastAsia="DejaVu Sans"/>
                <w:kern w:val="1"/>
                <w:szCs w:val="28"/>
              </w:rPr>
              <w:t xml:space="preserve"> частью </w:t>
            </w:r>
            <w:r w:rsidRPr="00676B19">
              <w:rPr>
                <w:kern w:val="1"/>
                <w:szCs w:val="28"/>
              </w:rPr>
              <w:t>муниципальной программы Черниговского района «Развитие образования Черниговского района» на 2020-2027 годы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676B19">
              <w:rPr>
                <w:rFonts w:eastAsia="DejaVu Sans"/>
                <w:b/>
                <w:kern w:val="1"/>
                <w:szCs w:val="28"/>
                <w:lang w:eastAsia="hi-IN" w:bidi="hi-IN"/>
              </w:rPr>
              <w:lastRenderedPageBreak/>
              <w:t xml:space="preserve">Дата принятия </w:t>
            </w:r>
          </w:p>
          <w:p w:rsidR="00676B19" w:rsidRPr="00676B19" w:rsidRDefault="00676B19" w:rsidP="00676B19">
            <w:pPr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676B19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решения о разработке подпрограммы: </w:t>
            </w:r>
          </w:p>
          <w:p w:rsidR="00676B19" w:rsidRPr="00676B19" w:rsidRDefault="00676B19" w:rsidP="00676B19"/>
        </w:tc>
        <w:tc>
          <w:tcPr>
            <w:tcW w:w="11198" w:type="dxa"/>
          </w:tcPr>
          <w:p w:rsidR="00676B19" w:rsidRPr="00676B19" w:rsidRDefault="00676B19" w:rsidP="00676B19">
            <w:pPr>
              <w:snapToGrid w:val="0"/>
              <w:rPr>
                <w:color w:val="000000"/>
                <w:kern w:val="1"/>
                <w:szCs w:val="28"/>
              </w:rPr>
            </w:pPr>
            <w:r w:rsidRPr="00676B19">
              <w:rPr>
                <w:color w:val="000000"/>
                <w:kern w:val="1"/>
                <w:szCs w:val="28"/>
              </w:rPr>
              <w:t>Распоряжение Администрации Черниговского района от 18.02.2019 № 331-ра «О разработке проекта муниципальной программы и подпрограмм Черниговского муниципального района на 2020-2027 годы»</w:t>
            </w:r>
          </w:p>
          <w:p w:rsidR="00676B19" w:rsidRPr="00676B19" w:rsidRDefault="00676B19" w:rsidP="00676B19"/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Заказчик подпрограммы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Администрация Черниговского района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Ответственный исполнитель, соисполнители, участники подпрограммы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 xml:space="preserve">Управление образование Администрации Черниговского района, МКУ «ИМЦ </w:t>
            </w:r>
            <w:proofErr w:type="gramStart"/>
            <w:r w:rsidRPr="00676B19">
              <w:rPr>
                <w:rFonts w:eastAsia="DejaVu Sans"/>
                <w:kern w:val="1"/>
                <w:szCs w:val="28"/>
              </w:rPr>
              <w:t>СО</w:t>
            </w:r>
            <w:proofErr w:type="gramEnd"/>
            <w:r w:rsidRPr="00676B19">
              <w:rPr>
                <w:rFonts w:eastAsia="DejaVu Sans"/>
                <w:kern w:val="1"/>
                <w:szCs w:val="28"/>
              </w:rPr>
              <w:t>», образовательные учреждения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Координатор подпрограммы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Разработчики подпрограммы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676B19" w:rsidRPr="00676B19" w:rsidTr="00F05821">
        <w:trPr>
          <w:trHeight w:val="3542"/>
        </w:trPr>
        <w:tc>
          <w:tcPr>
            <w:tcW w:w="3227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676B19">
              <w:rPr>
                <w:b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bCs/>
                <w:szCs w:val="28"/>
                <w:lang w:eastAsia="ru-RU"/>
              </w:rPr>
            </w:pPr>
            <w:r w:rsidRPr="00676B19">
              <w:rPr>
                <w:bCs/>
                <w:szCs w:val="28"/>
                <w:lang w:eastAsia="ru-RU"/>
              </w:rPr>
              <w:t xml:space="preserve">Обеспечение создания </w:t>
            </w:r>
            <w:proofErr w:type="gramStart"/>
            <w:r w:rsidRPr="00676B19">
              <w:rPr>
                <w:bCs/>
                <w:szCs w:val="28"/>
                <w:lang w:eastAsia="ru-RU"/>
              </w:rPr>
              <w:t>в Черниговском районе новых мест в общеобразовательных организациях в соответствии с прогнозируемой потребностью для перехода</w:t>
            </w:r>
            <w:proofErr w:type="gramEnd"/>
            <w:r w:rsidRPr="00676B19">
              <w:rPr>
                <w:bCs/>
                <w:szCs w:val="28"/>
                <w:lang w:eastAsia="ru-RU"/>
              </w:rPr>
              <w:t xml:space="preserve"> на односменный режим обучения </w:t>
            </w:r>
          </w:p>
          <w:p w:rsidR="00676B19" w:rsidRPr="00676B19" w:rsidRDefault="00676B19" w:rsidP="00676B19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- обеспечение односменного режима обучения в 1-4 классах общеобразовательных организаций;</w:t>
            </w:r>
          </w:p>
          <w:p w:rsidR="00676B19" w:rsidRPr="00676B19" w:rsidRDefault="00676B19" w:rsidP="00676B19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- обеспечение односменного режима обучения в 6-9 классах общеобразовательных организаций;</w:t>
            </w:r>
          </w:p>
          <w:p w:rsidR="00676B19" w:rsidRPr="00676B19" w:rsidRDefault="00676B19" w:rsidP="00676B19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-  обеспечение односменного режима обучения в 10-11 (12) классах общеобразовательных организаций;</w:t>
            </w:r>
          </w:p>
          <w:p w:rsidR="00676B19" w:rsidRPr="00676B19" w:rsidRDefault="00676B19" w:rsidP="00676B19">
            <w:pPr>
              <w:contextualSpacing/>
              <w:jc w:val="both"/>
              <w:rPr>
                <w:szCs w:val="28"/>
                <w:lang w:eastAsia="ru-RU"/>
              </w:rPr>
            </w:pP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676B19">
              <w:rPr>
                <w:b/>
                <w:szCs w:val="28"/>
                <w:lang w:eastAsia="ru-RU"/>
              </w:rPr>
              <w:t>Сроки и этапы реализации подпрограммы</w:t>
            </w:r>
          </w:p>
          <w:p w:rsidR="00676B19" w:rsidRPr="00676B19" w:rsidRDefault="00676B19" w:rsidP="00676B19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Реализация программы будет осуществляться в 2020-2027 годах.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76B19">
              <w:rPr>
                <w:b/>
                <w:szCs w:val="28"/>
                <w:lang w:eastAsia="ru-RU"/>
              </w:rPr>
              <w:t>Объемы и источники финансировани</w:t>
            </w:r>
            <w:proofErr w:type="gramStart"/>
            <w:r w:rsidRPr="00676B19">
              <w:rPr>
                <w:b/>
                <w:szCs w:val="28"/>
                <w:lang w:eastAsia="ru-RU"/>
              </w:rPr>
              <w:t>я(</w:t>
            </w:r>
            <w:proofErr w:type="gramEnd"/>
            <w:r w:rsidRPr="00676B19">
              <w:rPr>
                <w:b/>
                <w:szCs w:val="28"/>
                <w:lang w:eastAsia="ru-RU"/>
              </w:rPr>
              <w:t xml:space="preserve"> в текущих ценах каждого года)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Общий объем финансирования мероприятий подпрограммы за счет средств муниципального бюджета.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2020 год – 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2021 год – 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2022 год –00,00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2023 год –00,00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2024 год – 00,00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2025 год –00,00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2026 год –00,00 тыс. рублей;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676B19">
              <w:rPr>
                <w:szCs w:val="28"/>
                <w:lang w:eastAsia="ru-RU"/>
              </w:rPr>
              <w:t>2027 год – 00,00 тыс. рублей.</w:t>
            </w:r>
          </w:p>
          <w:p w:rsidR="00676B19" w:rsidRPr="00676B19" w:rsidRDefault="00676B19" w:rsidP="00676B19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 xml:space="preserve">Организация управления и система </w:t>
            </w:r>
            <w:proofErr w:type="gramStart"/>
            <w:r w:rsidRPr="00676B19">
              <w:rPr>
                <w:rFonts w:eastAsia="DejaVu Sans"/>
                <w:b/>
                <w:kern w:val="1"/>
                <w:szCs w:val="28"/>
              </w:rPr>
              <w:lastRenderedPageBreak/>
              <w:t>контроля за</w:t>
            </w:r>
            <w:proofErr w:type="gramEnd"/>
            <w:r w:rsidRPr="00676B19">
              <w:rPr>
                <w:rFonts w:eastAsia="DejaVu Sans"/>
                <w:b/>
                <w:kern w:val="1"/>
                <w:szCs w:val="28"/>
              </w:rPr>
              <w:t xml:space="preserve"> исполнением подпрограммы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lastRenderedPageBreak/>
              <w:t xml:space="preserve"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</w:t>
            </w:r>
            <w:r w:rsidRPr="00676B19">
              <w:rPr>
                <w:szCs w:val="28"/>
              </w:rPr>
              <w:lastRenderedPageBreak/>
              <w:t>Черниговского района отчёт о ходе выполнения подпрограммных мероприятий;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 xml:space="preserve">2. Ежегодно до 1 марта следующего </w:t>
            </w:r>
            <w:proofErr w:type="spellStart"/>
            <w:r w:rsidRPr="00676B19">
              <w:rPr>
                <w:szCs w:val="28"/>
              </w:rPr>
              <w:t>заотчётным</w:t>
            </w:r>
            <w:proofErr w:type="spellEnd"/>
            <w:r w:rsidRPr="00676B19">
              <w:rPr>
                <w:szCs w:val="28"/>
              </w:rPr>
      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а) конкретные результаты, достигнутые за отчётный период;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lastRenderedPageBreak/>
              <w:t>Целевые индикаторы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- доля образовательных учреждений, в которых в текущем году проведен капитальный ремонт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 xml:space="preserve">-количество новых мест в общеобразовательных организациях, введенных за счет </w:t>
            </w:r>
            <w:proofErr w:type="spellStart"/>
            <w:r w:rsidRPr="00676B19">
              <w:rPr>
                <w:rFonts w:eastAsia="DejaVu Sans"/>
                <w:kern w:val="1"/>
                <w:szCs w:val="28"/>
              </w:rPr>
              <w:t>софинансирования</w:t>
            </w:r>
            <w:proofErr w:type="spellEnd"/>
            <w:r w:rsidRPr="00676B19">
              <w:rPr>
                <w:rFonts w:eastAsia="DejaVu Sans"/>
                <w:kern w:val="1"/>
                <w:szCs w:val="28"/>
              </w:rPr>
              <w:t xml:space="preserve"> из средств местного, краевого, федерального бюджета;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- 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  <w:p w:rsidR="00676B19" w:rsidRPr="00676B19" w:rsidRDefault="00676B19" w:rsidP="00676B19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</w:rPr>
              <w:t>.</w:t>
            </w:r>
          </w:p>
        </w:tc>
      </w:tr>
      <w:tr w:rsidR="00676B19" w:rsidRPr="00676B19" w:rsidTr="00F05821">
        <w:tc>
          <w:tcPr>
            <w:tcW w:w="3227" w:type="dxa"/>
          </w:tcPr>
          <w:p w:rsidR="00676B19" w:rsidRPr="00676B19" w:rsidRDefault="00676B19" w:rsidP="00676B19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676B19">
              <w:rPr>
                <w:rFonts w:eastAsia="DejaVu Sans"/>
                <w:b/>
                <w:kern w:val="1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1198" w:type="dxa"/>
          </w:tcPr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- увеличение доли образовательных учреждений, в которых проведен капитальный ремонт;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-</w:t>
            </w:r>
            <w:r w:rsidRPr="00676B19">
              <w:rPr>
                <w:rFonts w:eastAsia="DejaVu Sans"/>
                <w:kern w:val="1"/>
                <w:szCs w:val="28"/>
              </w:rPr>
              <w:t xml:space="preserve"> увеличение </w:t>
            </w:r>
            <w:r w:rsidRPr="00676B19">
              <w:rPr>
                <w:szCs w:val="28"/>
              </w:rPr>
              <w:t>количества новых мест в общеобразовательных организациях;</w:t>
            </w:r>
          </w:p>
          <w:p w:rsidR="00676B19" w:rsidRPr="00676B19" w:rsidRDefault="00676B19" w:rsidP="00676B19">
            <w:pPr>
              <w:snapToGrid w:val="0"/>
              <w:jc w:val="both"/>
              <w:rPr>
                <w:szCs w:val="28"/>
              </w:rPr>
            </w:pPr>
            <w:r w:rsidRPr="00676B19">
              <w:rPr>
                <w:szCs w:val="28"/>
              </w:rPr>
              <w:t>- ликвидация второй смены.</w:t>
            </w:r>
          </w:p>
          <w:p w:rsidR="00676B19" w:rsidRPr="00676B19" w:rsidRDefault="00676B19" w:rsidP="00676B19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color w:val="FF0000"/>
                <w:szCs w:val="28"/>
              </w:rPr>
            </w:pPr>
            <w:r w:rsidRPr="00676B19">
              <w:rPr>
                <w:rFonts w:eastAsia="DejaVu Sans"/>
                <w:kern w:val="1"/>
                <w:szCs w:val="28"/>
                <w:lang w:eastAsia="hi-IN" w:bidi="hi-IN"/>
              </w:rPr>
              <w:t xml:space="preserve">- </w:t>
            </w:r>
            <w:r w:rsidRPr="00676B19">
              <w:rPr>
                <w:szCs w:val="28"/>
              </w:rPr>
              <w:t xml:space="preserve">Удельный вес численности обучающихся, занимающихся в первую смену, в общей </w:t>
            </w:r>
            <w:r w:rsidRPr="00676B19">
              <w:rPr>
                <w:szCs w:val="28"/>
              </w:rPr>
              <w:lastRenderedPageBreak/>
              <w:t>численности обучающихся общеобразовательных организаций</w:t>
            </w:r>
            <w:r w:rsidRPr="00676B19">
              <w:rPr>
                <w:rFonts w:eastAsia="DejaVu Sans"/>
                <w:kern w:val="1"/>
                <w:szCs w:val="28"/>
                <w:lang w:eastAsia="hi-IN" w:bidi="hi-IN"/>
              </w:rPr>
              <w:t xml:space="preserve"> 95 %.</w:t>
            </w:r>
          </w:p>
        </w:tc>
      </w:tr>
    </w:tbl>
    <w:p w:rsidR="00676B19" w:rsidRPr="00676B19" w:rsidRDefault="00676B19" w:rsidP="00676B19">
      <w:pPr>
        <w:jc w:val="right"/>
        <w:rPr>
          <w:sz w:val="26"/>
          <w:szCs w:val="26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676B19" w:rsidRPr="00676B19" w:rsidRDefault="00676B19" w:rsidP="00676B19">
      <w:pPr>
        <w:spacing w:before="280" w:after="280"/>
        <w:ind w:firstLine="709"/>
        <w:jc w:val="both"/>
        <w:rPr>
          <w:szCs w:val="28"/>
        </w:rPr>
      </w:pPr>
      <w:r w:rsidRPr="00676B19">
        <w:rPr>
          <w:rFonts w:eastAsia="SimSun"/>
          <w:kern w:val="1"/>
          <w:szCs w:val="28"/>
          <w:lang w:eastAsia="hi-IN" w:bidi="hi-IN"/>
        </w:rPr>
        <w:t xml:space="preserve">Актуальность разработки подпрограммы </w:t>
      </w:r>
      <w:proofErr w:type="spellStart"/>
      <w:r w:rsidRPr="00676B19">
        <w:rPr>
          <w:rFonts w:eastAsia="SimSun"/>
          <w:kern w:val="1"/>
          <w:szCs w:val="28"/>
          <w:lang w:eastAsia="hi-IN" w:bidi="hi-IN"/>
        </w:rPr>
        <w:t>обусловлена</w:t>
      </w:r>
      <w:r w:rsidRPr="00676B19">
        <w:rPr>
          <w:szCs w:val="28"/>
        </w:rPr>
        <w:t>государственной</w:t>
      </w:r>
      <w:proofErr w:type="spellEnd"/>
      <w:r w:rsidRPr="00676B19">
        <w:rPr>
          <w:szCs w:val="28"/>
        </w:rPr>
        <w:t xml:space="preserve"> образовательной политикой, в ближайшие годы должна обеспечить качественное преобразование социально-экономической системы страны на основе повышения интереса человека к улучшению качества жизни, создать в системе образования условия для совершенствования человеческого потенциала в соответствии с требованиями инновационной экономики, повлиять на формирование образа жизни каждого гражданина России.</w:t>
      </w:r>
    </w:p>
    <w:p w:rsidR="00676B19" w:rsidRPr="00676B19" w:rsidRDefault="00676B19" w:rsidP="00676B19">
      <w:pPr>
        <w:spacing w:before="280" w:after="280"/>
        <w:ind w:firstLine="709"/>
        <w:jc w:val="both"/>
        <w:rPr>
          <w:szCs w:val="28"/>
        </w:rPr>
      </w:pPr>
      <w:r w:rsidRPr="00676B19">
        <w:rPr>
          <w:szCs w:val="28"/>
        </w:rPr>
        <w:t>В качестве приоритетов государственной образовательной политики задаются процессы интеграции и инновационного развития.</w:t>
      </w:r>
    </w:p>
    <w:p w:rsidR="00676B19" w:rsidRPr="00676B19" w:rsidRDefault="00676B19" w:rsidP="00676B19">
      <w:pPr>
        <w:spacing w:before="280" w:after="280"/>
        <w:ind w:firstLine="709"/>
        <w:jc w:val="both"/>
        <w:rPr>
          <w:szCs w:val="28"/>
        </w:rPr>
      </w:pPr>
      <w:r w:rsidRPr="00676B19">
        <w:rPr>
          <w:szCs w:val="28"/>
        </w:rPr>
        <w:t>Особую роль в совершенствовании управления инновационным развитием системы образования Российской Федерации и региональных систем образования сыграл Приоритетный национальный проект «Образование», в рамках которого решались задачи повышения открытости образовательных систем, формирования инновационного характера образования, достижения системных образовательных, управленческих и социально-экономических эффектов.</w:t>
      </w:r>
    </w:p>
    <w:p w:rsidR="00676B19" w:rsidRPr="00676B19" w:rsidRDefault="00676B19" w:rsidP="00676B19">
      <w:pPr>
        <w:spacing w:before="280" w:after="280"/>
        <w:ind w:firstLine="709"/>
        <w:jc w:val="both"/>
        <w:rPr>
          <w:szCs w:val="28"/>
        </w:rPr>
      </w:pPr>
      <w:r w:rsidRPr="00676B19">
        <w:rPr>
          <w:szCs w:val="28"/>
        </w:rPr>
        <w:t>Целями создания новых мест в общеобразовательных организациях является обеспечение условий для эффективного функционирования и развития муниципальной системы образования и удовлетворения потребностей детей и молодежи в получении доступного 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676B19" w:rsidRPr="00676B19" w:rsidRDefault="00676B19" w:rsidP="00676B19">
      <w:pPr>
        <w:spacing w:before="280" w:after="280"/>
        <w:ind w:firstLine="709"/>
        <w:jc w:val="both"/>
        <w:rPr>
          <w:b/>
          <w:bCs/>
          <w:szCs w:val="28"/>
        </w:rPr>
      </w:pPr>
      <w:r w:rsidRPr="00676B19">
        <w:rPr>
          <w:szCs w:val="28"/>
        </w:rPr>
        <w:t>Кроме того, целью создания новых мест в общеобразовательных организациях является обеспечение осуществления образовательного процесса в одну смену в соответствии с Перечнем Поручений Президента РФ от 5 декабря 2014 года № Пр-2821.</w:t>
      </w: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2. Цель и задачи подпрограммы.</w:t>
      </w:r>
    </w:p>
    <w:p w:rsidR="00676B19" w:rsidRPr="00676B19" w:rsidRDefault="00676B19" w:rsidP="00676B19">
      <w:pPr>
        <w:jc w:val="both"/>
        <w:rPr>
          <w:b/>
          <w:bCs/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 xml:space="preserve">Целью подпрограммы является </w:t>
      </w:r>
      <w:proofErr w:type="spellStart"/>
      <w:r w:rsidRPr="00676B19">
        <w:rPr>
          <w:szCs w:val="28"/>
        </w:rPr>
        <w:t>созданиеновых</w:t>
      </w:r>
      <w:proofErr w:type="spellEnd"/>
      <w:r w:rsidRPr="00676B19">
        <w:rPr>
          <w:szCs w:val="28"/>
        </w:rPr>
        <w:t xml:space="preserve"> мест в общеобразовательных организациях, увеличение доли образовательных учреждений, в которых проведен капитальный ремонт, ликвидация второй смены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3. Сроки и этапы реализации подпрограммы.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>Реализация подпрограммы осуществляется с 2020 по 2027 годы в один этап.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4. Перечень мероприятий.</w:t>
      </w:r>
    </w:p>
    <w:p w:rsidR="00676B19" w:rsidRPr="00676B19" w:rsidRDefault="00676B19" w:rsidP="00676B19">
      <w:pPr>
        <w:jc w:val="both"/>
        <w:rPr>
          <w:b/>
          <w:bCs/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kern w:val="1"/>
          <w:szCs w:val="28"/>
        </w:rPr>
        <w:t xml:space="preserve">Капитальный ремонт зданий образовательных учреждений на условиях </w:t>
      </w:r>
      <w:proofErr w:type="spellStart"/>
      <w:r w:rsidRPr="00676B19">
        <w:rPr>
          <w:kern w:val="1"/>
          <w:szCs w:val="28"/>
        </w:rPr>
        <w:t>софинансирования</w:t>
      </w:r>
      <w:proofErr w:type="spellEnd"/>
      <w:r w:rsidRPr="00676B19">
        <w:rPr>
          <w:kern w:val="1"/>
          <w:szCs w:val="28"/>
        </w:rPr>
        <w:t xml:space="preserve">, </w:t>
      </w:r>
      <w:r w:rsidRPr="00676B19">
        <w:rPr>
          <w:szCs w:val="28"/>
        </w:rPr>
        <w:t>выполнение проектно- изыскательских работ и рабочей документации для строительства и реконструкции общеобразовательных учреждений, строительство и реконструкция образовательных учреждений, ремонт и обновление материально-технической базы для занятий физической культурой и спортом общеобразовательных учреждениях, строительство новой школы.</w:t>
      </w:r>
    </w:p>
    <w:p w:rsidR="00676B19" w:rsidRPr="00676B19" w:rsidRDefault="00676B19" w:rsidP="00676B19">
      <w:pPr>
        <w:jc w:val="both"/>
        <w:rPr>
          <w:bCs/>
          <w:szCs w:val="28"/>
        </w:rPr>
      </w:pPr>
      <w:r w:rsidRPr="00676B19">
        <w:rPr>
          <w:bCs/>
          <w:szCs w:val="28"/>
        </w:rPr>
        <w:t>Решение задач подпрограммы обеспечивается путем реализации основных мероприятий (приложение №1 к подпрограмме)</w:t>
      </w:r>
    </w:p>
    <w:p w:rsidR="00676B19" w:rsidRPr="00676B19" w:rsidRDefault="00676B19" w:rsidP="00676B19">
      <w:pPr>
        <w:jc w:val="both"/>
        <w:rPr>
          <w:b/>
          <w:bCs/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5. Механизм реализации подпрограммы.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Pr="00676B19">
        <w:rPr>
          <w:szCs w:val="28"/>
        </w:rPr>
        <w:t>СО</w:t>
      </w:r>
      <w:proofErr w:type="gramEnd"/>
      <w:r w:rsidRPr="00676B19">
        <w:rPr>
          <w:szCs w:val="28"/>
        </w:rPr>
        <w:t>», образовательные учреждения, учреждения дополнительного образования.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1. Разрабатывает в пределах своей компетенции нормативные правовые акты, необходимые для реализации подпрограммы;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2.   Организует проведение мероприятий, предусмотренных подпрограммой;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3.   Осуществляет меры по полному и качественному выполнению мероприятий подпрограммы.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6. Ресурсное обеспечение подпрограммы.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>Общий объем финансирования мероприятий подпрограммы на 2020-2027 годы (приложение № 1);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за счет средств местного бюджета: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2020 год 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2021 год  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2022 год  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2023 год         0 тыс. рублей.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2024 год–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2025 год–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2026 год–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2027 год–       0 тыс. рублей;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 xml:space="preserve">7. Управление реализацией подпрограммы и </w:t>
      </w:r>
      <w:proofErr w:type="gramStart"/>
      <w:r w:rsidRPr="00676B19">
        <w:rPr>
          <w:b/>
          <w:bCs/>
          <w:szCs w:val="28"/>
        </w:rPr>
        <w:t>контроль за</w:t>
      </w:r>
      <w:proofErr w:type="gramEnd"/>
      <w:r w:rsidRPr="00676B19">
        <w:rPr>
          <w:b/>
          <w:bCs/>
          <w:szCs w:val="28"/>
        </w:rPr>
        <w:t xml:space="preserve"> ходом ее исполнения.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 xml:space="preserve">2. Ежегодно до 1 марта следующего </w:t>
      </w:r>
      <w:proofErr w:type="spellStart"/>
      <w:r w:rsidRPr="00676B19">
        <w:rPr>
          <w:szCs w:val="28"/>
        </w:rPr>
        <w:t>заотчётным</w:t>
      </w:r>
      <w:proofErr w:type="spellEnd"/>
      <w:r w:rsidRPr="00676B19">
        <w:rPr>
          <w:szCs w:val="28"/>
        </w:rPr>
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а) конкретные результаты, достигнутые за отчётный период;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в) анализ факторов, повлиявших на ход реализации подпрограммы;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д) информацию о внесенных ответственным исполнителем изменениях в подпрограмму;</w:t>
      </w: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b/>
          <w:bCs/>
          <w:szCs w:val="28"/>
        </w:rPr>
      </w:pPr>
      <w:r w:rsidRPr="00676B19">
        <w:rPr>
          <w:b/>
          <w:bCs/>
          <w:szCs w:val="28"/>
        </w:rPr>
        <w:t>8. Оценка эффективности реализации подпрограммы.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both"/>
        <w:rPr>
          <w:szCs w:val="28"/>
        </w:rPr>
      </w:pPr>
      <w:r w:rsidRPr="00676B19">
        <w:rPr>
          <w:szCs w:val="28"/>
        </w:rPr>
        <w:tab/>
        <w:t xml:space="preserve">В результате реализации подпрограммы к концу 2027 года ожидается: создание </w:t>
      </w:r>
      <w:proofErr w:type="spellStart"/>
      <w:r w:rsidRPr="00676B19">
        <w:rPr>
          <w:szCs w:val="28"/>
        </w:rPr>
        <w:t>натерриторииЧерниговского</w:t>
      </w:r>
      <w:proofErr w:type="spellEnd"/>
      <w:r w:rsidRPr="00676B19">
        <w:rPr>
          <w:szCs w:val="28"/>
        </w:rPr>
        <w:t xml:space="preserve"> муниципального района новых мест в общеобразовательных организациях в соответствии с прогнозируемой потребностью и современными требованиями к условиям обучения. Обеспечение односменного режима обучения в 1 – 11 классах общеобразовательных организаций, перевод обучающихся в новые здания общеобразовательных организаций из зданий с износом 50 процентов и выше, снижение количества зданий требующих капитальный ремонт. </w:t>
      </w:r>
    </w:p>
    <w:p w:rsidR="00676B19" w:rsidRPr="00676B19" w:rsidRDefault="00676B19" w:rsidP="00676B19">
      <w:pPr>
        <w:jc w:val="both"/>
        <w:rPr>
          <w:szCs w:val="28"/>
        </w:rPr>
      </w:pPr>
    </w:p>
    <w:p w:rsidR="00676B19" w:rsidRPr="00676B19" w:rsidRDefault="00676B19" w:rsidP="00676B19">
      <w:pPr>
        <w:jc w:val="right"/>
        <w:rPr>
          <w:sz w:val="26"/>
          <w:szCs w:val="26"/>
        </w:rPr>
      </w:pPr>
    </w:p>
    <w:p w:rsidR="00676B19" w:rsidRPr="00676B19" w:rsidRDefault="00676B19" w:rsidP="00676B19">
      <w:pPr>
        <w:suppressAutoHyphens w:val="0"/>
        <w:spacing w:after="200" w:line="276" w:lineRule="auto"/>
        <w:rPr>
          <w:sz w:val="26"/>
          <w:szCs w:val="26"/>
        </w:rPr>
      </w:pPr>
      <w:r w:rsidRPr="00676B19">
        <w:rPr>
          <w:sz w:val="26"/>
          <w:szCs w:val="26"/>
        </w:rPr>
        <w:br w:type="page"/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lastRenderedPageBreak/>
        <w:t>Приложение 1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 xml:space="preserve">                          к подпрограмме № 4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>«Создание в Черниговском районе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 xml:space="preserve">новых мест </w:t>
      </w:r>
      <w:proofErr w:type="gramStart"/>
      <w:r w:rsidRPr="00676B19">
        <w:rPr>
          <w:sz w:val="26"/>
          <w:szCs w:val="26"/>
        </w:rPr>
        <w:t>в</w:t>
      </w:r>
      <w:proofErr w:type="gramEnd"/>
      <w:r w:rsidRPr="00676B19">
        <w:rPr>
          <w:sz w:val="26"/>
          <w:szCs w:val="26"/>
        </w:rPr>
        <w:t xml:space="preserve"> общеобразовательных 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proofErr w:type="gramStart"/>
      <w:r w:rsidRPr="00676B19">
        <w:rPr>
          <w:sz w:val="26"/>
          <w:szCs w:val="26"/>
        </w:rPr>
        <w:t>организациях</w:t>
      </w:r>
      <w:proofErr w:type="gramEnd"/>
      <w:r w:rsidRPr="00676B19">
        <w:rPr>
          <w:sz w:val="26"/>
          <w:szCs w:val="26"/>
        </w:rPr>
        <w:t>»</w:t>
      </w:r>
    </w:p>
    <w:p w:rsidR="00676B19" w:rsidRPr="00676B19" w:rsidRDefault="00676B19" w:rsidP="00676B19">
      <w:pPr>
        <w:jc w:val="right"/>
        <w:rPr>
          <w:i/>
          <w:iCs/>
          <w:sz w:val="26"/>
          <w:szCs w:val="26"/>
        </w:rPr>
      </w:pPr>
    </w:p>
    <w:p w:rsidR="00676B19" w:rsidRPr="00676B19" w:rsidRDefault="00676B19" w:rsidP="00676B19">
      <w:pPr>
        <w:jc w:val="center"/>
        <w:rPr>
          <w:b/>
          <w:kern w:val="1"/>
          <w:szCs w:val="28"/>
        </w:rPr>
      </w:pPr>
      <w:r w:rsidRPr="00676B19">
        <w:rPr>
          <w:b/>
          <w:kern w:val="1"/>
          <w:szCs w:val="28"/>
        </w:rPr>
        <w:t>Перечень мероприятий и финансирование муниципальной подпрограммы «Создание в Черниговском районе  новых мест в общеобразовательных организациях»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796"/>
        <w:gridCol w:w="2505"/>
        <w:gridCol w:w="1772"/>
        <w:gridCol w:w="846"/>
        <w:gridCol w:w="847"/>
        <w:gridCol w:w="847"/>
        <w:gridCol w:w="846"/>
        <w:gridCol w:w="846"/>
        <w:gridCol w:w="847"/>
        <w:gridCol w:w="847"/>
        <w:gridCol w:w="847"/>
        <w:gridCol w:w="1942"/>
      </w:tblGrid>
      <w:tr w:rsidR="00676B19" w:rsidRPr="00676B19" w:rsidTr="00F05821">
        <w:tc>
          <w:tcPr>
            <w:tcW w:w="957" w:type="dxa"/>
            <w:vMerge w:val="restart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п</w:t>
            </w:r>
            <w:proofErr w:type="gramEnd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505" w:type="dxa"/>
            <w:vMerge w:val="restart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vMerge w:val="restart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7533" w:type="dxa"/>
            <w:gridSpan w:val="8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тыс</w:t>
            </w:r>
            <w:proofErr w:type="gramStart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.р</w:t>
            </w:r>
            <w:proofErr w:type="gramEnd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уб</w:t>
            </w:r>
            <w:proofErr w:type="spellEnd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942" w:type="dxa"/>
            <w:vMerge w:val="restart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676B19" w:rsidRPr="00676B19" w:rsidTr="00F05821">
        <w:tc>
          <w:tcPr>
            <w:tcW w:w="957" w:type="dxa"/>
            <w:vMerge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41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42" w:type="dxa"/>
            <w:vMerge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76B19" w:rsidRPr="00676B19" w:rsidTr="00F05821">
        <w:tc>
          <w:tcPr>
            <w:tcW w:w="957" w:type="dxa"/>
          </w:tcPr>
          <w:p w:rsidR="00676B19" w:rsidRPr="00676B19" w:rsidRDefault="00676B19" w:rsidP="00676B19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676B19" w:rsidRPr="00676B19" w:rsidRDefault="00676B19" w:rsidP="00676B19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 xml:space="preserve">Капитальный ремонт зданий образовательных учреждений в целях </w:t>
            </w:r>
            <w:proofErr w:type="spellStart"/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849" w:type="dxa"/>
          </w:tcPr>
          <w:p w:rsidR="00676B19" w:rsidRPr="00676B19" w:rsidRDefault="00676B19" w:rsidP="00676B19">
            <w:pPr>
              <w:snapToGrid w:val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образования,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Муниципальный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</w:t>
            </w:r>
          </w:p>
        </w:tc>
      </w:tr>
      <w:tr w:rsidR="00676B19" w:rsidRPr="00676B19" w:rsidTr="00F05821">
        <w:tc>
          <w:tcPr>
            <w:tcW w:w="957" w:type="dxa"/>
          </w:tcPr>
          <w:p w:rsidR="00676B19" w:rsidRPr="00676B19" w:rsidRDefault="00676B19" w:rsidP="00676B19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676B19" w:rsidRPr="00676B19" w:rsidRDefault="00676B19" w:rsidP="00676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 xml:space="preserve">Выполнение проектно- изыскательских работ и рабочей документации для строительства и реконструкции общеобразовательных учреждений, Строительство и реконструкция образовательных учреждений </w:t>
            </w:r>
          </w:p>
        </w:tc>
        <w:tc>
          <w:tcPr>
            <w:tcW w:w="1849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образования,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Муниципальный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</w:tr>
      <w:tr w:rsidR="00676B19" w:rsidRPr="00676B19" w:rsidTr="00F05821">
        <w:tc>
          <w:tcPr>
            <w:tcW w:w="957" w:type="dxa"/>
          </w:tcPr>
          <w:p w:rsidR="00676B19" w:rsidRPr="00676B19" w:rsidRDefault="00676B19" w:rsidP="00676B19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676B19" w:rsidRPr="00676B19" w:rsidRDefault="00676B19" w:rsidP="00676B19">
            <w:pPr>
              <w:snapToGrid w:val="0"/>
              <w:rPr>
                <w:rFonts w:ascii="Times New Roman" w:hAnsi="Times New Roman"/>
                <w:szCs w:val="28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 xml:space="preserve">Ремонт и обновление материально-технической базы для занятий физической культурой и спортом общеобразовательных </w:t>
            </w:r>
            <w:proofErr w:type="gramStart"/>
            <w:r w:rsidRPr="00676B1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  <w:proofErr w:type="gramEnd"/>
          </w:p>
        </w:tc>
        <w:tc>
          <w:tcPr>
            <w:tcW w:w="1849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Муниципальный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</w:t>
            </w:r>
          </w:p>
        </w:tc>
      </w:tr>
      <w:tr w:rsidR="00676B19" w:rsidRPr="00676B19" w:rsidTr="00F05821">
        <w:tc>
          <w:tcPr>
            <w:tcW w:w="957" w:type="dxa"/>
          </w:tcPr>
          <w:p w:rsidR="00676B19" w:rsidRPr="00676B19" w:rsidRDefault="00676B19" w:rsidP="00676B19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676B19" w:rsidRPr="00676B19" w:rsidRDefault="00676B19" w:rsidP="00676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9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образования,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676B19" w:rsidRPr="00676B19" w:rsidRDefault="00676B19" w:rsidP="00676B19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Муниципальный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>Краевой бюджет</w:t>
            </w:r>
          </w:p>
          <w:p w:rsidR="00676B19" w:rsidRPr="00676B19" w:rsidRDefault="00676B19" w:rsidP="00676B19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6B19">
              <w:rPr>
                <w:rFonts w:ascii="Times New Roman" w:hAnsi="Times New Roman"/>
                <w:kern w:val="1"/>
                <w:sz w:val="24"/>
                <w:szCs w:val="24"/>
              </w:rPr>
              <w:t xml:space="preserve">Федеральный бюджет </w:t>
            </w:r>
          </w:p>
        </w:tc>
      </w:tr>
    </w:tbl>
    <w:p w:rsidR="00676B19" w:rsidRPr="00676B19" w:rsidRDefault="00676B19" w:rsidP="00676B19">
      <w:pPr>
        <w:jc w:val="right"/>
        <w:rPr>
          <w:sz w:val="26"/>
          <w:szCs w:val="26"/>
        </w:rPr>
      </w:pP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>Приложение 2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 xml:space="preserve">                          к подпрограмме № 4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>«Создание в Черниговском районе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r w:rsidRPr="00676B19">
        <w:rPr>
          <w:sz w:val="26"/>
          <w:szCs w:val="26"/>
        </w:rPr>
        <w:t xml:space="preserve">новых мест </w:t>
      </w:r>
      <w:proofErr w:type="gramStart"/>
      <w:r w:rsidRPr="00676B19">
        <w:rPr>
          <w:sz w:val="26"/>
          <w:szCs w:val="26"/>
        </w:rPr>
        <w:t>в</w:t>
      </w:r>
      <w:proofErr w:type="gramEnd"/>
      <w:r w:rsidRPr="00676B19">
        <w:rPr>
          <w:sz w:val="26"/>
          <w:szCs w:val="26"/>
        </w:rPr>
        <w:t xml:space="preserve"> общеобразовательных </w:t>
      </w:r>
    </w:p>
    <w:p w:rsidR="00676B19" w:rsidRPr="00676B19" w:rsidRDefault="00676B19" w:rsidP="00676B19">
      <w:pPr>
        <w:jc w:val="right"/>
        <w:rPr>
          <w:sz w:val="26"/>
          <w:szCs w:val="26"/>
        </w:rPr>
      </w:pPr>
      <w:proofErr w:type="gramStart"/>
      <w:r w:rsidRPr="00676B19">
        <w:rPr>
          <w:sz w:val="26"/>
          <w:szCs w:val="26"/>
        </w:rPr>
        <w:t>организациях</w:t>
      </w:r>
      <w:proofErr w:type="gramEnd"/>
      <w:r w:rsidRPr="00676B19">
        <w:rPr>
          <w:sz w:val="26"/>
          <w:szCs w:val="26"/>
        </w:rPr>
        <w:t>»</w:t>
      </w:r>
    </w:p>
    <w:p w:rsidR="00676B19" w:rsidRPr="00676B19" w:rsidRDefault="00676B19" w:rsidP="00676B19">
      <w:pPr>
        <w:jc w:val="center"/>
        <w:rPr>
          <w:b/>
          <w:bCs/>
          <w:color w:val="000000"/>
          <w:szCs w:val="28"/>
        </w:rPr>
      </w:pPr>
      <w:r w:rsidRPr="00676B19">
        <w:rPr>
          <w:b/>
          <w:bCs/>
          <w:color w:val="000000"/>
          <w:szCs w:val="28"/>
        </w:rPr>
        <w:t>Сведения о показателях (индикаторах) Подпрограммы.</w:t>
      </w:r>
    </w:p>
    <w:tbl>
      <w:tblPr>
        <w:tblW w:w="14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24"/>
        <w:gridCol w:w="993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676B19" w:rsidRPr="00676B19" w:rsidTr="00676B19">
        <w:tc>
          <w:tcPr>
            <w:tcW w:w="14384" w:type="dxa"/>
            <w:gridSpan w:val="12"/>
          </w:tcPr>
          <w:p w:rsidR="00676B19" w:rsidRPr="00676B19" w:rsidRDefault="00676B19" w:rsidP="00676B19">
            <w:pPr>
              <w:jc w:val="center"/>
              <w:outlineLvl w:val="0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Подпрограмма № 4 «Создание в Черниговском районе новых мест в общеобразовательных организациях»</w:t>
            </w:r>
          </w:p>
        </w:tc>
      </w:tr>
      <w:tr w:rsidR="00676B19" w:rsidRPr="00676B19" w:rsidTr="00676B19">
        <w:trPr>
          <w:trHeight w:val="130"/>
        </w:trPr>
        <w:tc>
          <w:tcPr>
            <w:tcW w:w="680" w:type="dxa"/>
            <w:vMerge w:val="restart"/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624" w:type="dxa"/>
            <w:vMerge w:val="restart"/>
          </w:tcPr>
          <w:p w:rsidR="00676B19" w:rsidRPr="00676B19" w:rsidRDefault="00676B19" w:rsidP="00676B19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676B19">
              <w:rPr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Ед. </w:t>
            </w:r>
            <w:proofErr w:type="gramStart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из-</w:t>
            </w:r>
            <w:proofErr w:type="spellStart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мерения</w:t>
            </w:r>
            <w:proofErr w:type="spellEnd"/>
            <w:proofErr w:type="gramEnd"/>
          </w:p>
        </w:tc>
        <w:tc>
          <w:tcPr>
            <w:tcW w:w="7087" w:type="dxa"/>
            <w:gridSpan w:val="9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Значение показателей</w:t>
            </w:r>
          </w:p>
        </w:tc>
      </w:tr>
      <w:tr w:rsidR="00676B19" w:rsidRPr="00676B19" w:rsidTr="00676B19">
        <w:trPr>
          <w:trHeight w:val="130"/>
        </w:trPr>
        <w:tc>
          <w:tcPr>
            <w:tcW w:w="680" w:type="dxa"/>
            <w:vMerge/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4" w:type="dxa"/>
            <w:vMerge/>
          </w:tcPr>
          <w:p w:rsidR="00676B19" w:rsidRPr="00676B19" w:rsidRDefault="00676B19" w:rsidP="00676B19">
            <w:pPr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850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1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0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1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0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</w:tr>
      <w:tr w:rsidR="00676B19" w:rsidRPr="00676B19" w:rsidTr="00676B19">
        <w:trPr>
          <w:trHeight w:val="130"/>
        </w:trPr>
        <w:tc>
          <w:tcPr>
            <w:tcW w:w="680" w:type="dxa"/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624" w:type="dxa"/>
          </w:tcPr>
          <w:p w:rsidR="00676B19" w:rsidRPr="00676B19" w:rsidRDefault="00676B19" w:rsidP="00676B19">
            <w:pPr>
              <w:spacing w:line="232" w:lineRule="auto"/>
              <w:rPr>
                <w:sz w:val="24"/>
                <w:szCs w:val="24"/>
              </w:rPr>
            </w:pPr>
            <w:r w:rsidRPr="00676B19">
              <w:rPr>
                <w:sz w:val="24"/>
                <w:szCs w:val="24"/>
              </w:rPr>
              <w:t>Доля образовательных учреждений, в которых в текущем году проведен капитальный ремонт</w:t>
            </w:r>
          </w:p>
        </w:tc>
        <w:tc>
          <w:tcPr>
            <w:tcW w:w="993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</w:tcPr>
          <w:p w:rsidR="00676B19" w:rsidRPr="00676B19" w:rsidRDefault="00676B19" w:rsidP="00676B19">
            <w:r w:rsidRPr="00676B19"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676B19" w:rsidRPr="00676B19" w:rsidRDefault="00676B19" w:rsidP="00676B19">
            <w:r w:rsidRPr="00676B19">
              <w:rPr>
                <w:sz w:val="24"/>
              </w:rPr>
              <w:t>12</w:t>
            </w:r>
          </w:p>
        </w:tc>
      </w:tr>
      <w:tr w:rsidR="00676B19" w:rsidRPr="00676B19" w:rsidTr="00676B19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Количество новых мест в общеобразовательных организациях Черниговского района, введенных за счет </w:t>
            </w:r>
            <w:proofErr w:type="spellStart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софинансирования</w:t>
            </w:r>
            <w:proofErr w:type="spellEnd"/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из средств местного, краевого, федерального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676B19" w:rsidRPr="00676B19" w:rsidTr="00676B19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B19" w:rsidRPr="00676B19" w:rsidRDefault="00676B19" w:rsidP="00676B19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676B1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</w:tr>
    </w:tbl>
    <w:p w:rsidR="00676B19" w:rsidRPr="00676B19" w:rsidRDefault="00676B19" w:rsidP="00676B19"/>
    <w:p w:rsidR="0044475B" w:rsidRPr="0044475B" w:rsidRDefault="0044475B" w:rsidP="0044475B">
      <w:pPr>
        <w:autoSpaceDE w:val="0"/>
        <w:jc w:val="right"/>
        <w:rPr>
          <w:rFonts w:eastAsia="Arial"/>
          <w:szCs w:val="28"/>
        </w:rPr>
      </w:pPr>
      <w:r w:rsidRPr="0044475B">
        <w:rPr>
          <w:rFonts w:eastAsia="Arial"/>
          <w:szCs w:val="28"/>
        </w:rPr>
        <w:t>Приложение №5</w:t>
      </w:r>
    </w:p>
    <w:p w:rsidR="0044475B" w:rsidRPr="0044475B" w:rsidRDefault="0044475B" w:rsidP="0044475B">
      <w:pPr>
        <w:autoSpaceDE w:val="0"/>
        <w:jc w:val="right"/>
        <w:rPr>
          <w:rFonts w:eastAsia="Arial"/>
          <w:szCs w:val="28"/>
        </w:rPr>
      </w:pPr>
      <w:r w:rsidRPr="0044475B">
        <w:rPr>
          <w:rFonts w:eastAsia="Arial"/>
          <w:szCs w:val="28"/>
        </w:rPr>
        <w:t xml:space="preserve">к муниципальной программе </w:t>
      </w:r>
    </w:p>
    <w:p w:rsidR="0044475B" w:rsidRPr="0044475B" w:rsidRDefault="0044475B" w:rsidP="0044475B">
      <w:pPr>
        <w:autoSpaceDE w:val="0"/>
        <w:jc w:val="right"/>
        <w:rPr>
          <w:rFonts w:eastAsia="Arial"/>
          <w:szCs w:val="28"/>
        </w:rPr>
      </w:pPr>
      <w:r w:rsidRPr="0044475B">
        <w:rPr>
          <w:rFonts w:eastAsia="Arial"/>
          <w:szCs w:val="28"/>
        </w:rPr>
        <w:t>Черниговского района</w:t>
      </w: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t xml:space="preserve">«Развитие образования </w:t>
      </w: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t>Черниговского района на 2020-2027 годы»</w:t>
      </w:r>
    </w:p>
    <w:p w:rsidR="0044475B" w:rsidRPr="0044475B" w:rsidRDefault="0044475B" w:rsidP="0044475B">
      <w:pPr>
        <w:autoSpaceDE w:val="0"/>
        <w:jc w:val="right"/>
        <w:rPr>
          <w:rFonts w:eastAsia="Arial"/>
          <w:b/>
          <w:i/>
          <w:szCs w:val="28"/>
        </w:rPr>
      </w:pPr>
    </w:p>
    <w:p w:rsidR="0044475B" w:rsidRPr="0044475B" w:rsidRDefault="0044475B" w:rsidP="0044475B">
      <w:pPr>
        <w:autoSpaceDE w:val="0"/>
        <w:jc w:val="right"/>
        <w:rPr>
          <w:rFonts w:eastAsia="Arial"/>
          <w:b/>
          <w:i/>
          <w:szCs w:val="28"/>
        </w:rPr>
      </w:pPr>
    </w:p>
    <w:p w:rsidR="0044475B" w:rsidRPr="0044475B" w:rsidRDefault="0044475B" w:rsidP="0044475B">
      <w:pPr>
        <w:jc w:val="center"/>
        <w:rPr>
          <w:b/>
          <w:bCs/>
          <w:szCs w:val="28"/>
        </w:rPr>
      </w:pPr>
      <w:r w:rsidRPr="0044475B">
        <w:rPr>
          <w:b/>
          <w:bCs/>
          <w:szCs w:val="28"/>
        </w:rPr>
        <w:t>ПОДПРОГРАММА № 5</w:t>
      </w:r>
    </w:p>
    <w:p w:rsidR="0044475B" w:rsidRPr="0044475B" w:rsidRDefault="0044475B" w:rsidP="0044475B">
      <w:pPr>
        <w:jc w:val="center"/>
        <w:rPr>
          <w:b/>
          <w:bCs/>
          <w:szCs w:val="28"/>
        </w:rPr>
      </w:pPr>
    </w:p>
    <w:p w:rsidR="0044475B" w:rsidRPr="0044475B" w:rsidRDefault="0044475B" w:rsidP="0044475B">
      <w:pPr>
        <w:spacing w:line="200" w:lineRule="atLeast"/>
        <w:jc w:val="center"/>
        <w:rPr>
          <w:b/>
          <w:bCs/>
          <w:color w:val="000000"/>
          <w:szCs w:val="28"/>
        </w:rPr>
      </w:pPr>
      <w:r w:rsidRPr="0044475B">
        <w:rPr>
          <w:b/>
          <w:bCs/>
          <w:color w:val="000000"/>
          <w:szCs w:val="28"/>
        </w:rPr>
        <w:t xml:space="preserve">«Обеспечение деятельности учреждений  и органов самоуправления системы образования </w:t>
      </w:r>
    </w:p>
    <w:p w:rsidR="0044475B" w:rsidRPr="0044475B" w:rsidRDefault="0044475B" w:rsidP="0044475B">
      <w:pPr>
        <w:spacing w:line="200" w:lineRule="atLeast"/>
        <w:jc w:val="center"/>
        <w:rPr>
          <w:b/>
          <w:bCs/>
          <w:color w:val="000000"/>
          <w:szCs w:val="28"/>
        </w:rPr>
      </w:pPr>
      <w:r w:rsidRPr="0044475B">
        <w:rPr>
          <w:b/>
          <w:bCs/>
          <w:color w:val="000000"/>
          <w:szCs w:val="28"/>
        </w:rPr>
        <w:t>Черниговского района»</w:t>
      </w:r>
    </w:p>
    <w:p w:rsidR="0044475B" w:rsidRPr="0044475B" w:rsidRDefault="0044475B" w:rsidP="0044475B">
      <w:pPr>
        <w:spacing w:line="200" w:lineRule="atLeast"/>
        <w:jc w:val="center"/>
        <w:rPr>
          <w:b/>
          <w:bCs/>
          <w:color w:val="000000"/>
          <w:szCs w:val="28"/>
        </w:rPr>
      </w:pPr>
    </w:p>
    <w:p w:rsidR="0044475B" w:rsidRPr="0044475B" w:rsidRDefault="0044475B" w:rsidP="0044475B">
      <w:pPr>
        <w:spacing w:line="200" w:lineRule="atLeast"/>
        <w:jc w:val="center"/>
        <w:rPr>
          <w:b/>
          <w:bCs/>
          <w:color w:val="000000"/>
          <w:szCs w:val="28"/>
        </w:rPr>
      </w:pPr>
      <w:r w:rsidRPr="0044475B">
        <w:rPr>
          <w:b/>
          <w:bCs/>
          <w:color w:val="000000"/>
          <w:szCs w:val="28"/>
        </w:rPr>
        <w:t>ПАСПОРТ ПОДПРОГРАММЫ</w:t>
      </w:r>
    </w:p>
    <w:p w:rsidR="0044475B" w:rsidRPr="0044475B" w:rsidRDefault="0044475B" w:rsidP="0044475B">
      <w:pPr>
        <w:spacing w:line="200" w:lineRule="atLeast"/>
        <w:jc w:val="center"/>
        <w:rPr>
          <w:b/>
          <w:bCs/>
          <w:color w:val="000000"/>
          <w:szCs w:val="28"/>
        </w:rPr>
      </w:pPr>
    </w:p>
    <w:tbl>
      <w:tblPr>
        <w:tblW w:w="1346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32"/>
        <w:gridCol w:w="10772"/>
        <w:gridCol w:w="141"/>
      </w:tblGrid>
      <w:tr w:rsidR="0044475B" w:rsidRPr="0044475B" w:rsidTr="00F05821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rPr>
                <w:b/>
                <w:szCs w:val="28"/>
              </w:rPr>
            </w:pPr>
            <w:r w:rsidRPr="0044475B">
              <w:rPr>
                <w:b/>
                <w:szCs w:val="28"/>
              </w:rPr>
              <w:t xml:space="preserve">Наименование </w:t>
            </w:r>
          </w:p>
          <w:p w:rsidR="0044475B" w:rsidRPr="0044475B" w:rsidRDefault="0044475B" w:rsidP="0044475B">
            <w:pPr>
              <w:suppressLineNumbers/>
              <w:rPr>
                <w:b/>
                <w:szCs w:val="28"/>
              </w:rPr>
            </w:pPr>
            <w:r w:rsidRPr="0044475B">
              <w:rPr>
                <w:b/>
                <w:szCs w:val="28"/>
              </w:rPr>
              <w:t>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:rsidR="0044475B" w:rsidRPr="0044475B" w:rsidRDefault="0044475B" w:rsidP="0044475B">
            <w:pPr>
              <w:spacing w:line="200" w:lineRule="atLeast"/>
              <w:jc w:val="both"/>
              <w:rPr>
                <w:szCs w:val="28"/>
              </w:rPr>
            </w:pPr>
            <w:r w:rsidRPr="0044475B">
              <w:rPr>
                <w:bCs/>
                <w:color w:val="000000"/>
                <w:szCs w:val="28"/>
              </w:rPr>
              <w:t>«Обеспечение деятельности учреждений  и органов самоуправления системы образования Черниговского района»</w:t>
            </w:r>
          </w:p>
        </w:tc>
      </w:tr>
      <w:tr w:rsidR="0044475B" w:rsidRPr="0044475B" w:rsidTr="00F05821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:rsidR="0044475B" w:rsidRPr="0044475B" w:rsidRDefault="0044475B" w:rsidP="0044475B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44475B" w:rsidRPr="0044475B" w:rsidRDefault="0044475B" w:rsidP="0044475B">
            <w:pPr>
              <w:suppressLineNumbers/>
              <w:snapToGrid w:val="0"/>
              <w:rPr>
                <w:b/>
                <w:szCs w:val="28"/>
              </w:rPr>
            </w:pPr>
            <w:r w:rsidRPr="0044475B">
              <w:rPr>
                <w:rFonts w:eastAsia="DejaVu Sans"/>
                <w:b/>
                <w:kern w:val="1"/>
                <w:szCs w:val="28"/>
                <w:lang w:eastAsia="hi-IN" w:bidi="hi-IN"/>
              </w:rPr>
              <w:t>решения о разработке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kern w:val="1"/>
                <w:szCs w:val="28"/>
              </w:rPr>
            </w:pPr>
            <w:r w:rsidRPr="0044475B">
              <w:rPr>
                <w:kern w:val="1"/>
                <w:szCs w:val="28"/>
              </w:rPr>
              <w:t>Распоряжение Администрации Черниговского района от 18.02.2019 № 331-ра «О разработке проекта муниципальной программы и подпрограмм Черниговского муниципального района на 2020-2027 годы»</w:t>
            </w:r>
          </w:p>
          <w:p w:rsidR="0044475B" w:rsidRPr="0044475B" w:rsidRDefault="0044475B" w:rsidP="0044475B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44475B" w:rsidRPr="0044475B" w:rsidTr="00F05821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rPr>
                <w:b/>
                <w:szCs w:val="28"/>
              </w:rPr>
            </w:pPr>
            <w:r w:rsidRPr="0044475B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both"/>
              <w:rPr>
                <w:szCs w:val="28"/>
              </w:rPr>
            </w:pPr>
            <w:r w:rsidRPr="0044475B">
              <w:rPr>
                <w:szCs w:val="28"/>
              </w:rPr>
              <w:t>Администрация Черниговского района</w:t>
            </w:r>
          </w:p>
        </w:tc>
      </w:tr>
      <w:tr w:rsidR="0044475B" w:rsidRPr="0044475B" w:rsidTr="00F05821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rPr>
                <w:b/>
                <w:szCs w:val="28"/>
              </w:rPr>
            </w:pPr>
            <w:r w:rsidRPr="0044475B"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both"/>
              <w:rPr>
                <w:szCs w:val="28"/>
              </w:rPr>
            </w:pPr>
            <w:r w:rsidRPr="0044475B">
              <w:rPr>
                <w:szCs w:val="28"/>
              </w:rPr>
              <w:t xml:space="preserve">Управление образования Администрации Черниговского района, МКУ «ИМЦ </w:t>
            </w:r>
            <w:proofErr w:type="gramStart"/>
            <w:r w:rsidRPr="0044475B">
              <w:rPr>
                <w:szCs w:val="28"/>
              </w:rPr>
              <w:t>СО</w:t>
            </w:r>
            <w:proofErr w:type="gramEnd"/>
            <w:r w:rsidRPr="0044475B">
              <w:rPr>
                <w:szCs w:val="28"/>
              </w:rPr>
              <w:t xml:space="preserve">», </w:t>
            </w:r>
          </w:p>
        </w:tc>
      </w:tr>
      <w:tr w:rsidR="0044475B" w:rsidRPr="0044475B" w:rsidTr="00F05821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rPr>
                <w:b/>
                <w:szCs w:val="28"/>
              </w:rPr>
            </w:pPr>
            <w:r w:rsidRPr="0044475B">
              <w:rPr>
                <w:b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both"/>
              <w:rPr>
                <w:szCs w:val="28"/>
              </w:rPr>
            </w:pPr>
            <w:r w:rsidRPr="0044475B">
              <w:rPr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Цели и задачи подпрограммы </w:t>
            </w:r>
          </w:p>
        </w:tc>
        <w:tc>
          <w:tcPr>
            <w:tcW w:w="10913" w:type="dxa"/>
            <w:gridSpan w:val="2"/>
            <w:vMerge w:val="restart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kern w:val="1"/>
                <w:szCs w:val="28"/>
                <w:lang w:eastAsia="hi-IN" w:bidi="hi-IN"/>
              </w:rPr>
              <w:t>Цель: Бесперебойное функционирование образовательных учреждений.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kern w:val="1"/>
                <w:szCs w:val="28"/>
                <w:lang w:eastAsia="hi-IN" w:bidi="hi-IN"/>
              </w:rPr>
              <w:t xml:space="preserve">Задачи: - сопровождение и контроль финансово-хозяйственной деятельности ОУ, сопровождение информационной, аналитической, организационно-методической деятельности образовательных учреждений; 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kern w:val="1"/>
                <w:szCs w:val="28"/>
                <w:lang w:eastAsia="hi-IN" w:bidi="hi-IN"/>
              </w:rPr>
              <w:t>- прогнозирование, планирование, организация повышения квалификации педагогических работников и руководителей образовательных учреждений, а также оказания им организационно-методической помощи в системе непрерывного образования.</w:t>
            </w: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color w:val="FF0000"/>
                <w:kern w:val="1"/>
                <w:szCs w:val="28"/>
                <w:lang w:eastAsia="hi-IN" w:bidi="hi-IN"/>
              </w:rPr>
            </w:pPr>
          </w:p>
        </w:tc>
        <w:tc>
          <w:tcPr>
            <w:tcW w:w="10913" w:type="dxa"/>
            <w:gridSpan w:val="2"/>
            <w:vMerge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>Целевые индикаторы</w:t>
            </w:r>
          </w:p>
        </w:tc>
        <w:tc>
          <w:tcPr>
            <w:tcW w:w="10913" w:type="dxa"/>
            <w:gridSpan w:val="2"/>
            <w:shd w:val="clear" w:color="auto" w:fill="auto"/>
          </w:tcPr>
          <w:p w:rsidR="0044475B" w:rsidRPr="0044475B" w:rsidRDefault="0044475B" w:rsidP="0044475B">
            <w:pPr>
              <w:jc w:val="both"/>
              <w:rPr>
                <w:rFonts w:eastAsia="Arial"/>
                <w:color w:val="FF0000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proofErr w:type="spellStart"/>
            <w:proofErr w:type="gramStart"/>
            <w:r w:rsidRPr="0044475B">
              <w:rPr>
                <w:rFonts w:eastAsia="Arial"/>
                <w:kern w:val="1"/>
                <w:szCs w:val="28"/>
                <w:lang w:eastAsia="hi-IN" w:bidi="hi-IN"/>
              </w:rPr>
              <w:t>Доля</w:t>
            </w:r>
            <w:r w:rsidRPr="0044475B">
              <w:rPr>
                <w:rFonts w:eastAsia="DejaVu Sans"/>
                <w:kern w:val="1"/>
                <w:szCs w:val="28"/>
              </w:rPr>
              <w:t>средств</w:t>
            </w:r>
            <w:proofErr w:type="spellEnd"/>
            <w:r w:rsidRPr="0044475B">
              <w:rPr>
                <w:rFonts w:eastAsia="DejaVu Sans"/>
                <w:kern w:val="1"/>
                <w:szCs w:val="28"/>
              </w:rPr>
              <w:t xml:space="preserve"> расходованных на учителей, прошедших курсы  повышения квалификации</w:t>
            </w:r>
            <w:r w:rsidRPr="0044475B">
              <w:rPr>
                <w:rFonts w:eastAsia="Arial"/>
                <w:kern w:val="1"/>
                <w:szCs w:val="28"/>
                <w:lang w:eastAsia="hi-IN" w:bidi="hi-IN"/>
              </w:rPr>
              <w:t xml:space="preserve"> до 100%.</w:t>
            </w:r>
            <w:proofErr w:type="gramEnd"/>
          </w:p>
          <w:p w:rsidR="0044475B" w:rsidRPr="0044475B" w:rsidRDefault="0044475B" w:rsidP="0044475B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</w:rPr>
              <w:t>Процент исполнения бюджета, как главным распорядителем бюджетных средств, так и образовательными учреждениями до 98%.</w:t>
            </w: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>Сроки и этапы  реализации подпрограммы</w:t>
            </w:r>
          </w:p>
        </w:tc>
        <w:tc>
          <w:tcPr>
            <w:tcW w:w="10913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kern w:val="1"/>
                <w:szCs w:val="28"/>
                <w:lang w:eastAsia="hi-IN" w:bidi="hi-IN"/>
              </w:rPr>
              <w:t>Подпрограмма реализуется с 2020 по 2027 годы в один этап.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>Объемы и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источники финансирования Подпрограммы   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0913" w:type="dxa"/>
            <w:gridSpan w:val="2"/>
            <w:shd w:val="clear" w:color="auto" w:fill="auto"/>
          </w:tcPr>
          <w:p w:rsidR="0044475B" w:rsidRPr="0044475B" w:rsidRDefault="0044475B" w:rsidP="0044475B">
            <w:pPr>
              <w:autoSpaceDE w:val="0"/>
              <w:jc w:val="both"/>
              <w:rPr>
                <w:rFonts w:eastAsia="Arial"/>
                <w:color w:val="FF0000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:rsidR="0044475B" w:rsidRPr="0044475B" w:rsidRDefault="0044475B" w:rsidP="0044475B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t>2020 год         18073,122 тыс. рублей;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 18073,122 </w:t>
            </w:r>
            <w:proofErr w:type="spellStart"/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тыс</w:t>
            </w:r>
            <w:proofErr w:type="gramStart"/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.р</w:t>
            </w:r>
            <w:proofErr w:type="gramEnd"/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уб</w:t>
            </w:r>
            <w:proofErr w:type="spellEnd"/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.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2022 год         18073,122 тыс. рублей;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 w:cs="Mangal"/>
                <w:kern w:val="1"/>
                <w:szCs w:val="28"/>
                <w:lang w:eastAsia="hi-IN" w:bidi="hi-IN"/>
              </w:rPr>
              <w:t>2023 год        0 тыс. рублей.</w:t>
            </w:r>
          </w:p>
          <w:p w:rsidR="0044475B" w:rsidRPr="0044475B" w:rsidRDefault="0044475B" w:rsidP="0044475B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t>2024 год–      0 тыс. рублей;</w:t>
            </w:r>
          </w:p>
          <w:p w:rsidR="0044475B" w:rsidRPr="0044475B" w:rsidRDefault="0044475B" w:rsidP="0044475B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t>2025 год–      0 тыс. рублей;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lastRenderedPageBreak/>
              <w:t>2026 год–      0 тыс. рублей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rFonts w:eastAsia="SimSu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t>2027 год–      0 тыс. рублей</w:t>
            </w: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Ожидаемые 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конечные результаты реализации Программы </w:t>
            </w:r>
          </w:p>
        </w:tc>
        <w:tc>
          <w:tcPr>
            <w:tcW w:w="10913" w:type="dxa"/>
            <w:gridSpan w:val="2"/>
            <w:shd w:val="clear" w:color="auto" w:fill="auto"/>
          </w:tcPr>
          <w:p w:rsidR="0044475B" w:rsidRPr="0044475B" w:rsidRDefault="0044475B" w:rsidP="0044475B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Arial"/>
                <w:kern w:val="1"/>
                <w:szCs w:val="28"/>
                <w:lang w:eastAsia="hi-IN" w:bidi="hi-IN"/>
              </w:rPr>
              <w:t>Бесперебойное функционирование образовательных учреждений.</w:t>
            </w:r>
          </w:p>
          <w:p w:rsidR="0044475B" w:rsidRPr="0044475B" w:rsidRDefault="0044475B" w:rsidP="0044475B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44475B" w:rsidRPr="0044475B" w:rsidTr="00F0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2552" w:type="dxa"/>
            <w:gridSpan w:val="2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Организация управления и система </w:t>
            </w:r>
            <w:proofErr w:type="gramStart"/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>контроля  за</w:t>
            </w:r>
            <w:proofErr w:type="gramEnd"/>
            <w:r w:rsidRPr="0044475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 исполнением подпрограммы</w:t>
            </w:r>
          </w:p>
        </w:tc>
        <w:tc>
          <w:tcPr>
            <w:tcW w:w="10772" w:type="dxa"/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SimSun"/>
                <w:kern w:val="1"/>
                <w:szCs w:val="28"/>
                <w:lang w:eastAsia="hi-IN" w:bidi="hi-IN"/>
              </w:rPr>
              <w:t xml:space="preserve">Управление за реализацией подпрограммы и контроль заходом ее выполнения осуществляется управлением  образования администрации Черниговского района,  МКУ «Информационно-методический центр системы образования» Черниговского района, муниципальные  образовательные учреждения (далее - ОУ). </w:t>
            </w:r>
          </w:p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</w:tbl>
    <w:p w:rsidR="0044475B" w:rsidRPr="0044475B" w:rsidRDefault="0044475B" w:rsidP="0044475B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widowControl w:val="0"/>
        <w:jc w:val="center"/>
        <w:rPr>
          <w:b/>
          <w:kern w:val="1"/>
          <w:szCs w:val="28"/>
          <w:lang w:eastAsia="hi-IN" w:bidi="hi-IN"/>
        </w:rPr>
      </w:pPr>
      <w:r w:rsidRPr="0044475B">
        <w:rPr>
          <w:b/>
          <w:kern w:val="1"/>
          <w:szCs w:val="28"/>
          <w:lang w:eastAsia="hi-IN" w:bidi="hi-IN"/>
        </w:rPr>
        <w:t xml:space="preserve">Раздел  1. Содержание проблемы и обоснование необходимости ее решения программными методами. </w:t>
      </w:r>
    </w:p>
    <w:p w:rsidR="0044475B" w:rsidRPr="0044475B" w:rsidRDefault="0044475B" w:rsidP="0044475B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spacing w:before="280" w:after="280"/>
        <w:ind w:firstLine="709"/>
        <w:jc w:val="both"/>
        <w:rPr>
          <w:szCs w:val="28"/>
        </w:rPr>
      </w:pPr>
      <w:r w:rsidRPr="0044475B">
        <w:rPr>
          <w:rFonts w:eastAsia="SimSun"/>
          <w:kern w:val="1"/>
          <w:szCs w:val="28"/>
          <w:lang w:eastAsia="hi-IN" w:bidi="hi-IN"/>
        </w:rPr>
        <w:t xml:space="preserve">Актуальность разработки Подпрограммы </w:t>
      </w:r>
      <w:proofErr w:type="spellStart"/>
      <w:r w:rsidRPr="0044475B">
        <w:rPr>
          <w:rFonts w:eastAsia="SimSun"/>
          <w:kern w:val="1"/>
          <w:szCs w:val="28"/>
          <w:lang w:eastAsia="hi-IN" w:bidi="hi-IN"/>
        </w:rPr>
        <w:t>обусловлена</w:t>
      </w:r>
      <w:r w:rsidRPr="0044475B">
        <w:rPr>
          <w:szCs w:val="28"/>
        </w:rPr>
        <w:t>содействием</w:t>
      </w:r>
      <w:proofErr w:type="spellEnd"/>
      <w:r w:rsidRPr="0044475B">
        <w:rPr>
          <w:szCs w:val="28"/>
        </w:rPr>
        <w:t xml:space="preserve"> ускорению инновационного развития системы образования муниципального </w:t>
      </w:r>
      <w:proofErr w:type="spellStart"/>
      <w:r w:rsidRPr="0044475B">
        <w:rPr>
          <w:szCs w:val="28"/>
        </w:rPr>
        <w:t>района</w:t>
      </w:r>
      <w:proofErr w:type="gramStart"/>
      <w:r w:rsidRPr="0044475B">
        <w:rPr>
          <w:szCs w:val="28"/>
        </w:rPr>
        <w:t>;с</w:t>
      </w:r>
      <w:proofErr w:type="gramEnd"/>
      <w:r w:rsidRPr="0044475B">
        <w:rPr>
          <w:szCs w:val="28"/>
        </w:rPr>
        <w:t>озданием</w:t>
      </w:r>
      <w:proofErr w:type="spellEnd"/>
      <w:r w:rsidRPr="0044475B">
        <w:rPr>
          <w:szCs w:val="28"/>
        </w:rPr>
        <w:t xml:space="preserve"> условий для повышения качества образования через расширение доступности образовательных ресурсов; эффективным использованием современных информационных </w:t>
      </w:r>
      <w:proofErr w:type="spellStart"/>
      <w:r w:rsidRPr="0044475B">
        <w:rPr>
          <w:szCs w:val="28"/>
        </w:rPr>
        <w:t>технологий;информационно-аналитическое</w:t>
      </w:r>
      <w:proofErr w:type="spellEnd"/>
      <w:r w:rsidRPr="0044475B">
        <w:rPr>
          <w:szCs w:val="28"/>
        </w:rPr>
        <w:t>, инженерно-техническое и программно-методическое обслуживание органа управления образованием и образовательных учреждений;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t>•          оказание поддержки образовательным учреждениям в освоении и введении в действие государственных образовательных стандартов общего образования;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t>•          оказание помощи в развитии творческого потенциала педагогических работников образовательных учреждений;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lastRenderedPageBreak/>
        <w:t>•          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t>•          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t>•          оказание учебно-методической и научной поддержки всем участникам образовательного процесса;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szCs w:val="28"/>
        </w:rPr>
      </w:pPr>
      <w:r w:rsidRPr="0044475B">
        <w:rPr>
          <w:szCs w:val="28"/>
        </w:rPr>
        <w:t>•          содействие в выполнении целевых федеральных, региональных и муниципальных программ образования, воспитания, молодежной политики и др</w:t>
      </w:r>
      <w:proofErr w:type="gramStart"/>
      <w:r w:rsidRPr="0044475B">
        <w:rPr>
          <w:szCs w:val="28"/>
        </w:rPr>
        <w:t>..</w:t>
      </w:r>
      <w:proofErr w:type="gramEnd"/>
    </w:p>
    <w:p w:rsidR="0044475B" w:rsidRPr="0044475B" w:rsidRDefault="0044475B" w:rsidP="0044475B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44475B">
        <w:rPr>
          <w:szCs w:val="28"/>
        </w:rPr>
        <w:t>Анализ ресурсного обеспечения развития системы дошкольного, общего и дополнительного образования детей показывает, что приоритетным направлением в развитии кадрового потенциала системы образования  являются  на сегодняшний день задачи привлечения в образовательные учреждения молодых педагогов, повышения квалификации педагогических кадров, создания условий для развития их творческого потенциала.</w:t>
      </w:r>
    </w:p>
    <w:p w:rsidR="0044475B" w:rsidRPr="0044475B" w:rsidRDefault="0044475B" w:rsidP="0044475B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44475B">
        <w:rPr>
          <w:szCs w:val="28"/>
        </w:rPr>
        <w:t>Таким образом, анализ сферы образования показывает, что в Черниговском районе наблюдается в целом положительная динамика по всем, содержащимся в государственной политике, направлениям развития образования. Однако это не уменьшает необходимость в продолжени</w:t>
      </w:r>
      <w:proofErr w:type="gramStart"/>
      <w:r w:rsidRPr="0044475B">
        <w:rPr>
          <w:szCs w:val="28"/>
        </w:rPr>
        <w:t>и</w:t>
      </w:r>
      <w:proofErr w:type="gramEnd"/>
      <w:r w:rsidRPr="0044475B">
        <w:rPr>
          <w:szCs w:val="28"/>
        </w:rPr>
        <w:t xml:space="preserve"> начатой работы и устранении актуальных проблем, в связи с которыми могут увеличиться риски развития  муниципальной системы образования. </w:t>
      </w:r>
    </w:p>
    <w:p w:rsidR="0044475B" w:rsidRPr="0044475B" w:rsidRDefault="0044475B" w:rsidP="0044475B">
      <w:pPr>
        <w:spacing w:before="100" w:beforeAutospacing="1" w:after="100" w:afterAutospacing="1"/>
        <w:jc w:val="both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szCs w:val="28"/>
        </w:rPr>
        <w:t>    </w:t>
      </w:r>
      <w:r w:rsidRPr="0044475B">
        <w:rPr>
          <w:b/>
          <w:kern w:val="1"/>
          <w:szCs w:val="28"/>
          <w:lang w:eastAsia="hi-IN" w:bidi="hi-IN"/>
        </w:rPr>
        <w:t xml:space="preserve">Раздел </w:t>
      </w:r>
      <w:r w:rsidRPr="0044475B">
        <w:rPr>
          <w:rFonts w:eastAsia="Arial"/>
          <w:b/>
          <w:kern w:val="1"/>
          <w:szCs w:val="28"/>
          <w:lang w:eastAsia="hi-IN" w:bidi="hi-IN"/>
        </w:rPr>
        <w:t>2. Цели и задачи</w:t>
      </w:r>
    </w:p>
    <w:p w:rsidR="0044475B" w:rsidRPr="0044475B" w:rsidRDefault="0044475B" w:rsidP="0044475B">
      <w:pPr>
        <w:spacing w:before="280" w:after="280"/>
        <w:jc w:val="both"/>
        <w:rPr>
          <w:szCs w:val="28"/>
        </w:rPr>
      </w:pPr>
      <w:r w:rsidRPr="0044475B">
        <w:rPr>
          <w:rFonts w:eastAsia="Arial"/>
          <w:kern w:val="1"/>
          <w:szCs w:val="28"/>
          <w:lang w:eastAsia="hi-IN" w:bidi="hi-IN"/>
        </w:rPr>
        <w:t xml:space="preserve">Цель Подпрограммы: </w:t>
      </w:r>
      <w:r w:rsidRPr="0044475B">
        <w:rPr>
          <w:szCs w:val="28"/>
        </w:rPr>
        <w:t xml:space="preserve">Анализ состояния учебно-методической, воспитательной, социально-психологической, инновационной работы в образовательных учреждениях, в </w:t>
      </w:r>
      <w:proofErr w:type="spellStart"/>
      <w:r w:rsidRPr="0044475B">
        <w:rPr>
          <w:szCs w:val="28"/>
        </w:rPr>
        <w:t>т.ч</w:t>
      </w:r>
      <w:proofErr w:type="spellEnd"/>
      <w:r w:rsidRPr="0044475B">
        <w:rPr>
          <w:szCs w:val="28"/>
        </w:rPr>
        <w:t xml:space="preserve">. результаты мониторингов уровня </w:t>
      </w:r>
      <w:proofErr w:type="spellStart"/>
      <w:r w:rsidRPr="0044475B">
        <w:rPr>
          <w:szCs w:val="28"/>
        </w:rPr>
        <w:t>обученности</w:t>
      </w:r>
      <w:proofErr w:type="spellEnd"/>
      <w:r w:rsidRPr="0044475B">
        <w:rPr>
          <w:szCs w:val="28"/>
        </w:rPr>
        <w:t xml:space="preserve"> и воспитанности учащихся, научных, учебно-методических проблем в профессиональной деятельности педагогов, руководителей образовательных учреждений.</w:t>
      </w:r>
    </w:p>
    <w:p w:rsidR="0044475B" w:rsidRPr="0044475B" w:rsidRDefault="0044475B" w:rsidP="0044475B">
      <w:pPr>
        <w:widowControl w:val="0"/>
        <w:snapToGrid w:val="0"/>
        <w:jc w:val="both"/>
        <w:rPr>
          <w:rFonts w:eastAsia="SimSun"/>
          <w:kern w:val="1"/>
          <w:szCs w:val="28"/>
          <w:lang w:eastAsia="hi-IN" w:bidi="hi-IN"/>
        </w:rPr>
      </w:pPr>
      <w:r w:rsidRPr="0044475B">
        <w:rPr>
          <w:szCs w:val="28"/>
        </w:rPr>
        <w:t xml:space="preserve">Задачи: Работа с педагогическими кадрами и руководителями образовательных учреждений осуществляется в индивидуальных, групповых и массовых формах: консультирование, анализ уроков, внеурочные занятия с обучающимися, воспитанниками, организация стажировок, проведение занятий творческих групп, </w:t>
      </w:r>
      <w:r w:rsidRPr="0044475B">
        <w:rPr>
          <w:szCs w:val="28"/>
        </w:rPr>
        <w:lastRenderedPageBreak/>
        <w:t>методических объединений, научно-практических конференций, педагогических чтений, школ педагогического опыта, конкурсов профессионального мастерства и др.</w:t>
      </w:r>
    </w:p>
    <w:p w:rsidR="0044475B" w:rsidRPr="0044475B" w:rsidRDefault="0044475B" w:rsidP="0044475B">
      <w:pPr>
        <w:ind w:firstLine="54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ind w:firstLine="540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rFonts w:eastAsia="Arial"/>
          <w:b/>
          <w:kern w:val="1"/>
          <w:szCs w:val="28"/>
          <w:lang w:eastAsia="hi-IN" w:bidi="hi-IN"/>
        </w:rPr>
        <w:t>Раздел 3. Сроки и этапы реализации подпрограммы.</w:t>
      </w:r>
    </w:p>
    <w:p w:rsidR="0044475B" w:rsidRPr="0044475B" w:rsidRDefault="0044475B" w:rsidP="0044475B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Подпрограмма будет реализована в один этап и рассчитана на 2020-2027 годы.</w:t>
      </w:r>
    </w:p>
    <w:p w:rsidR="0044475B" w:rsidRPr="0044475B" w:rsidRDefault="0044475B" w:rsidP="0044475B">
      <w:pPr>
        <w:ind w:firstLine="54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ind w:firstLine="540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rFonts w:eastAsia="Arial"/>
          <w:b/>
          <w:kern w:val="1"/>
          <w:szCs w:val="28"/>
          <w:lang w:eastAsia="hi-IN" w:bidi="hi-IN"/>
        </w:rPr>
        <w:t>Раздел 4. Перечень мероприятий.</w:t>
      </w:r>
    </w:p>
    <w:p w:rsidR="0044475B" w:rsidRPr="0044475B" w:rsidRDefault="0044475B" w:rsidP="0044475B">
      <w:pPr>
        <w:widowControl w:val="0"/>
        <w:spacing w:line="200" w:lineRule="atLeast"/>
        <w:ind w:firstLine="588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44475B">
        <w:rPr>
          <w:rFonts w:eastAsia="DejaVu Sans"/>
          <w:kern w:val="1"/>
          <w:szCs w:val="28"/>
          <w:lang w:eastAsia="hi-IN" w:bidi="hi-IN"/>
        </w:rPr>
        <w:t>Решение задач подпрограммы обеспечивается путем реализации  основных мероприятий</w:t>
      </w:r>
      <w:r w:rsidRPr="0044475B">
        <w:rPr>
          <w:rFonts w:eastAsia="DejaVu Sans"/>
          <w:bCs/>
          <w:kern w:val="1"/>
          <w:szCs w:val="28"/>
          <w:lang w:eastAsia="hi-IN" w:bidi="hi-IN"/>
        </w:rPr>
        <w:t xml:space="preserve"> (приложение №1 к подпрограмме).</w:t>
      </w:r>
    </w:p>
    <w:p w:rsidR="0044475B" w:rsidRPr="0044475B" w:rsidRDefault="0044475B" w:rsidP="0044475B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  <w:r w:rsidRPr="0044475B">
        <w:rPr>
          <w:rFonts w:eastAsia="Arial"/>
          <w:b/>
          <w:kern w:val="1"/>
          <w:szCs w:val="28"/>
        </w:rPr>
        <w:t xml:space="preserve">Раздел </w:t>
      </w:r>
      <w:r w:rsidRPr="0044475B">
        <w:rPr>
          <w:rFonts w:eastAsia="Arial"/>
          <w:b/>
          <w:bCs/>
          <w:kern w:val="1"/>
          <w:szCs w:val="28"/>
        </w:rPr>
        <w:t>5. Механизм реализации Программы.</w:t>
      </w:r>
    </w:p>
    <w:p w:rsidR="0044475B" w:rsidRPr="0044475B" w:rsidRDefault="0044475B" w:rsidP="0044475B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</w:p>
    <w:p w:rsidR="0044475B" w:rsidRPr="0044475B" w:rsidRDefault="0044475B" w:rsidP="0044475B">
      <w:pPr>
        <w:widowControl w:val="0"/>
        <w:spacing w:line="200" w:lineRule="atLeast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44475B">
        <w:rPr>
          <w:rFonts w:eastAsia="DejaVu Sans"/>
          <w:kern w:val="1"/>
          <w:szCs w:val="28"/>
          <w:lang w:eastAsia="hi-IN" w:bidi="hi-IN"/>
        </w:rPr>
        <w:t xml:space="preserve">Перечень целевых индикаторов и показателей  подпрограммы с расшифровкой плановых значений по годам реализации указано в </w:t>
      </w:r>
      <w:r w:rsidRPr="0044475B">
        <w:rPr>
          <w:rFonts w:eastAsia="DejaVu Sans"/>
          <w:bCs/>
          <w:kern w:val="1"/>
          <w:szCs w:val="28"/>
          <w:lang w:eastAsia="hi-IN" w:bidi="hi-IN"/>
        </w:rPr>
        <w:t xml:space="preserve"> приложение № 2 к подпрограмме.</w:t>
      </w:r>
    </w:p>
    <w:p w:rsidR="0044475B" w:rsidRPr="0044475B" w:rsidRDefault="0044475B" w:rsidP="0044475B">
      <w:pPr>
        <w:ind w:firstLine="54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rFonts w:eastAsia="Arial"/>
          <w:b/>
          <w:kern w:val="1"/>
          <w:szCs w:val="28"/>
          <w:lang w:eastAsia="hi-IN" w:bidi="hi-IN"/>
        </w:rPr>
        <w:t>Раздел 6. Ресурсное обеспечение.</w:t>
      </w:r>
    </w:p>
    <w:p w:rsidR="0044475B" w:rsidRPr="0044475B" w:rsidRDefault="0044475B" w:rsidP="0044475B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4475B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:rsidR="0044475B" w:rsidRPr="0044475B" w:rsidRDefault="0044475B" w:rsidP="0044475B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4475B">
        <w:rPr>
          <w:kern w:val="1"/>
          <w:szCs w:val="28"/>
          <w:lang w:eastAsia="hi-IN" w:bidi="hi-IN"/>
        </w:rPr>
        <w:t>2020 год         18073,122 тыс. рублей;</w:t>
      </w:r>
    </w:p>
    <w:p w:rsidR="0044475B" w:rsidRPr="0044475B" w:rsidRDefault="0044475B" w:rsidP="0044475B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4475B">
        <w:rPr>
          <w:rFonts w:eastAsia="SimSun" w:cs="Mangal"/>
          <w:kern w:val="1"/>
          <w:szCs w:val="28"/>
          <w:lang w:eastAsia="hi-IN" w:bidi="hi-IN"/>
        </w:rPr>
        <w:t xml:space="preserve">2021 год         18073,122 </w:t>
      </w:r>
      <w:proofErr w:type="spellStart"/>
      <w:r w:rsidRPr="0044475B">
        <w:rPr>
          <w:rFonts w:eastAsia="SimSun" w:cs="Mangal"/>
          <w:kern w:val="1"/>
          <w:szCs w:val="28"/>
          <w:lang w:eastAsia="hi-IN" w:bidi="hi-IN"/>
        </w:rPr>
        <w:t>тыс</w:t>
      </w:r>
      <w:proofErr w:type="gramStart"/>
      <w:r w:rsidRPr="0044475B">
        <w:rPr>
          <w:rFonts w:eastAsia="SimSun" w:cs="Mangal"/>
          <w:kern w:val="1"/>
          <w:szCs w:val="28"/>
          <w:lang w:eastAsia="hi-IN" w:bidi="hi-IN"/>
        </w:rPr>
        <w:t>.р</w:t>
      </w:r>
      <w:proofErr w:type="gramEnd"/>
      <w:r w:rsidRPr="0044475B">
        <w:rPr>
          <w:rFonts w:eastAsia="SimSun" w:cs="Mangal"/>
          <w:kern w:val="1"/>
          <w:szCs w:val="28"/>
          <w:lang w:eastAsia="hi-IN" w:bidi="hi-IN"/>
        </w:rPr>
        <w:t>уб</w:t>
      </w:r>
      <w:proofErr w:type="spellEnd"/>
      <w:r w:rsidRPr="0044475B">
        <w:rPr>
          <w:rFonts w:eastAsia="SimSun" w:cs="Mangal"/>
          <w:kern w:val="1"/>
          <w:szCs w:val="28"/>
          <w:lang w:eastAsia="hi-IN" w:bidi="hi-IN"/>
        </w:rPr>
        <w:t>.</w:t>
      </w:r>
    </w:p>
    <w:p w:rsidR="0044475B" w:rsidRPr="0044475B" w:rsidRDefault="0044475B" w:rsidP="0044475B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4475B">
        <w:rPr>
          <w:rFonts w:eastAsia="SimSun" w:cs="Mangal"/>
          <w:kern w:val="1"/>
          <w:szCs w:val="28"/>
          <w:lang w:eastAsia="hi-IN" w:bidi="hi-IN"/>
        </w:rPr>
        <w:t>2022 год         18073,122 тыс. рублей;</w:t>
      </w:r>
    </w:p>
    <w:p w:rsidR="0044475B" w:rsidRPr="0044475B" w:rsidRDefault="0044475B" w:rsidP="0044475B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44475B">
        <w:rPr>
          <w:rFonts w:eastAsia="SimSun" w:cs="Mangal"/>
          <w:kern w:val="1"/>
          <w:szCs w:val="28"/>
          <w:lang w:eastAsia="hi-IN" w:bidi="hi-IN"/>
        </w:rPr>
        <w:t>2023 год        0 тыс. рублей.</w:t>
      </w:r>
    </w:p>
    <w:p w:rsidR="0044475B" w:rsidRPr="0044475B" w:rsidRDefault="0044475B" w:rsidP="0044475B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4475B">
        <w:rPr>
          <w:kern w:val="1"/>
          <w:szCs w:val="28"/>
          <w:lang w:eastAsia="hi-IN" w:bidi="hi-IN"/>
        </w:rPr>
        <w:t>2024 год–      0 тыс. рублей;</w:t>
      </w:r>
    </w:p>
    <w:p w:rsidR="0044475B" w:rsidRPr="0044475B" w:rsidRDefault="0044475B" w:rsidP="0044475B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44475B">
        <w:rPr>
          <w:kern w:val="1"/>
          <w:szCs w:val="28"/>
          <w:lang w:eastAsia="hi-IN" w:bidi="hi-IN"/>
        </w:rPr>
        <w:t>2025 год–      0 тыс. рублей;</w:t>
      </w:r>
    </w:p>
    <w:p w:rsidR="0044475B" w:rsidRPr="0044475B" w:rsidRDefault="0044475B" w:rsidP="0044475B">
      <w:pPr>
        <w:widowControl w:val="0"/>
        <w:jc w:val="both"/>
        <w:rPr>
          <w:kern w:val="1"/>
          <w:szCs w:val="28"/>
          <w:lang w:eastAsia="hi-IN" w:bidi="hi-IN"/>
        </w:rPr>
      </w:pPr>
      <w:r w:rsidRPr="0044475B">
        <w:rPr>
          <w:kern w:val="1"/>
          <w:szCs w:val="28"/>
          <w:lang w:eastAsia="hi-IN" w:bidi="hi-IN"/>
        </w:rPr>
        <w:t>2026 год–      0 тыс. рублей</w:t>
      </w:r>
    </w:p>
    <w:p w:rsidR="0044475B" w:rsidRPr="0044475B" w:rsidRDefault="0044475B" w:rsidP="0044475B">
      <w:pPr>
        <w:autoSpaceDE w:val="0"/>
        <w:jc w:val="both"/>
        <w:rPr>
          <w:kern w:val="1"/>
          <w:szCs w:val="28"/>
          <w:lang w:eastAsia="hi-IN" w:bidi="hi-IN"/>
        </w:rPr>
      </w:pPr>
      <w:r w:rsidRPr="0044475B">
        <w:rPr>
          <w:kern w:val="1"/>
          <w:szCs w:val="28"/>
          <w:lang w:eastAsia="hi-IN" w:bidi="hi-IN"/>
        </w:rPr>
        <w:t>2027 год–      0 тыс. рублей</w:t>
      </w:r>
    </w:p>
    <w:p w:rsidR="0044475B" w:rsidRPr="0044475B" w:rsidRDefault="0044475B" w:rsidP="0044475B">
      <w:pPr>
        <w:autoSpaceDE w:val="0"/>
        <w:jc w:val="both"/>
        <w:rPr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rFonts w:eastAsia="Arial"/>
          <w:b/>
          <w:kern w:val="1"/>
          <w:szCs w:val="28"/>
          <w:lang w:eastAsia="hi-IN" w:bidi="hi-IN"/>
        </w:rPr>
        <w:t xml:space="preserve">Раздел 7. Управление и </w:t>
      </w:r>
      <w:proofErr w:type="gramStart"/>
      <w:r w:rsidRPr="0044475B">
        <w:rPr>
          <w:rFonts w:eastAsia="Arial"/>
          <w:b/>
          <w:kern w:val="1"/>
          <w:szCs w:val="28"/>
          <w:lang w:eastAsia="hi-IN" w:bidi="hi-IN"/>
        </w:rPr>
        <w:t>контроль за</w:t>
      </w:r>
      <w:proofErr w:type="gramEnd"/>
      <w:r w:rsidRPr="0044475B">
        <w:rPr>
          <w:rFonts w:eastAsia="Arial"/>
          <w:b/>
          <w:kern w:val="1"/>
          <w:szCs w:val="28"/>
          <w:lang w:eastAsia="hi-IN" w:bidi="hi-IN"/>
        </w:rPr>
        <w:t xml:space="preserve"> ходом реализации подпрограммы.</w:t>
      </w:r>
    </w:p>
    <w:p w:rsidR="0044475B" w:rsidRPr="0044475B" w:rsidRDefault="0044475B" w:rsidP="0044475B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lastRenderedPageBreak/>
        <w:t xml:space="preserve">1.Управление, координация и </w:t>
      </w:r>
      <w:proofErr w:type="gramStart"/>
      <w:r w:rsidRPr="0044475B">
        <w:rPr>
          <w:rFonts w:eastAsia="Arial"/>
          <w:kern w:val="1"/>
          <w:szCs w:val="28"/>
          <w:lang w:eastAsia="hi-IN" w:bidi="hi-IN"/>
        </w:rPr>
        <w:t>контроль за</w:t>
      </w:r>
      <w:proofErr w:type="gramEnd"/>
      <w:r w:rsidRPr="0044475B">
        <w:rPr>
          <w:rFonts w:eastAsia="Arial"/>
          <w:kern w:val="1"/>
          <w:szCs w:val="28"/>
          <w:lang w:eastAsia="hi-IN" w:bidi="hi-IN"/>
        </w:rPr>
        <w:t xml:space="preserve"> реализацией Подпрограммы осуществляется МКУ «ИМЦ СО» и Управлением образования.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 xml:space="preserve">2.МКУ «ИМЦ </w:t>
      </w:r>
      <w:proofErr w:type="gramStart"/>
      <w:r w:rsidRPr="0044475B">
        <w:rPr>
          <w:rFonts w:eastAsia="Arial"/>
          <w:kern w:val="1"/>
          <w:szCs w:val="28"/>
          <w:lang w:eastAsia="hi-IN" w:bidi="hi-IN"/>
        </w:rPr>
        <w:t>СО</w:t>
      </w:r>
      <w:proofErr w:type="gramEnd"/>
      <w:r w:rsidRPr="0044475B">
        <w:rPr>
          <w:rFonts w:eastAsia="Arial"/>
          <w:kern w:val="1"/>
          <w:szCs w:val="28"/>
          <w:lang w:eastAsia="hi-IN" w:bidi="hi-IN"/>
        </w:rPr>
        <w:t>», Управление образования осуществляет следующие функции: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1) разрабатывает в пределах своих полномочий акты, необходимые для выполнения мероприятий Подпрограммы;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2)  осуществляет постоянный мониторинг программной деятельности;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3)  готовит предложения по уточнению перечня мероприятий Подпрограммы на очередной год, формирует заказ на дополнительные программные мероприятия;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4)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ее реализацию;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5) обеспечивает методическое сопровождение основных мероприятий Подпрограммы;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>6) осуществляет исследование существующих, проектирование, апробацию и внедрение эффективных моделей развития образовательной политики;</w:t>
      </w:r>
    </w:p>
    <w:p w:rsidR="0044475B" w:rsidRPr="0044475B" w:rsidRDefault="0044475B" w:rsidP="0044475B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 xml:space="preserve">7) ежегодно до 1 марта года следующего </w:t>
      </w:r>
      <w:proofErr w:type="spellStart"/>
      <w:r w:rsidRPr="0044475B">
        <w:rPr>
          <w:rFonts w:eastAsia="Arial"/>
          <w:kern w:val="1"/>
          <w:szCs w:val="28"/>
          <w:lang w:eastAsia="hi-IN" w:bidi="hi-IN"/>
        </w:rPr>
        <w:t>заотчетным</w:t>
      </w:r>
      <w:proofErr w:type="spellEnd"/>
      <w:r w:rsidRPr="0044475B">
        <w:rPr>
          <w:rFonts w:eastAsia="Arial"/>
          <w:kern w:val="1"/>
          <w:szCs w:val="28"/>
          <w:lang w:eastAsia="hi-IN" w:bidi="hi-IN"/>
        </w:rPr>
        <w:t>, представляет в управление экономики и территориального планирования администрации Черниговского района годовой отчет о ходе реализации и оценке эффективности Подпрограммы.</w:t>
      </w:r>
    </w:p>
    <w:p w:rsidR="0044475B" w:rsidRPr="0044475B" w:rsidRDefault="0044475B" w:rsidP="0044475B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44475B">
        <w:rPr>
          <w:rFonts w:eastAsia="Arial"/>
          <w:b/>
          <w:kern w:val="1"/>
          <w:szCs w:val="28"/>
          <w:lang w:eastAsia="hi-IN" w:bidi="hi-IN"/>
        </w:rPr>
        <w:t>Раздел 8. Оценка эффективности</w:t>
      </w:r>
    </w:p>
    <w:p w:rsidR="0044475B" w:rsidRPr="0044475B" w:rsidRDefault="0044475B" w:rsidP="0044475B">
      <w:pPr>
        <w:autoSpaceDE w:val="0"/>
        <w:jc w:val="both"/>
        <w:rPr>
          <w:b/>
          <w:kern w:val="1"/>
          <w:szCs w:val="28"/>
          <w:lang w:eastAsia="hi-IN" w:bidi="hi-IN"/>
        </w:rPr>
      </w:pPr>
    </w:p>
    <w:p w:rsidR="0044475B" w:rsidRPr="0044475B" w:rsidRDefault="0044475B" w:rsidP="0044475B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44475B">
        <w:rPr>
          <w:rFonts w:eastAsia="DejaVu Sans"/>
          <w:kern w:val="1"/>
          <w:szCs w:val="28"/>
          <w:lang w:eastAsia="hi-IN" w:bidi="hi-IN"/>
        </w:rPr>
        <w:t>Р</w:t>
      </w:r>
      <w:r w:rsidRPr="0044475B">
        <w:rPr>
          <w:rFonts w:eastAsia="Arial"/>
          <w:kern w:val="1"/>
          <w:szCs w:val="28"/>
        </w:rPr>
        <w:t xml:space="preserve">еализация мероприятий подпрограммы позволит создать условия </w:t>
      </w:r>
      <w:proofErr w:type="spellStart"/>
      <w:r w:rsidRPr="0044475B">
        <w:rPr>
          <w:rFonts w:eastAsia="Arial"/>
          <w:kern w:val="1"/>
          <w:szCs w:val="28"/>
        </w:rPr>
        <w:t>дляполучения</w:t>
      </w:r>
      <w:proofErr w:type="spellEnd"/>
      <w:r w:rsidRPr="0044475B">
        <w:rPr>
          <w:rFonts w:eastAsia="Arial"/>
          <w:kern w:val="1"/>
          <w:szCs w:val="28"/>
        </w:rPr>
        <w:t xml:space="preserve"> качественного общего образования детьми, соответствующего современным требованиям к жизни в высокотехнологичном, конкурентном мире; создания условий для успешной социализации и эффективной самореализации обучающихся.</w:t>
      </w:r>
    </w:p>
    <w:p w:rsidR="0044475B" w:rsidRPr="0044475B" w:rsidRDefault="0044475B" w:rsidP="0044475B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44475B">
        <w:rPr>
          <w:rFonts w:eastAsia="Arial"/>
          <w:kern w:val="1"/>
          <w:szCs w:val="28"/>
        </w:rPr>
        <w:t xml:space="preserve">Реализация мероприятий, предусмотренных в подпрограмме, позволит достичь существенных результатов: </w:t>
      </w:r>
    </w:p>
    <w:p w:rsidR="0044475B" w:rsidRPr="0044475B" w:rsidRDefault="0044475B" w:rsidP="0044475B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Arial"/>
          <w:kern w:val="1"/>
          <w:szCs w:val="28"/>
          <w:lang w:eastAsia="hi-IN" w:bidi="hi-IN"/>
        </w:rPr>
        <w:t xml:space="preserve">Доля </w:t>
      </w:r>
      <w:r w:rsidRPr="0044475B">
        <w:rPr>
          <w:rFonts w:eastAsia="DejaVu Sans"/>
          <w:kern w:val="1"/>
          <w:szCs w:val="28"/>
        </w:rPr>
        <w:t>средств направленных на учителей прошедших курсы  повышения квалификации</w:t>
      </w:r>
      <w:r w:rsidRPr="0044475B">
        <w:rPr>
          <w:rFonts w:eastAsia="Arial"/>
          <w:kern w:val="1"/>
          <w:szCs w:val="28"/>
          <w:lang w:eastAsia="hi-IN" w:bidi="hi-IN"/>
        </w:rPr>
        <w:t xml:space="preserve"> до 100%;</w:t>
      </w:r>
    </w:p>
    <w:p w:rsidR="0044475B" w:rsidRPr="0044475B" w:rsidRDefault="0044475B" w:rsidP="0044475B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44475B">
        <w:rPr>
          <w:rFonts w:eastAsia="DejaVu Sans"/>
          <w:kern w:val="1"/>
          <w:szCs w:val="28"/>
        </w:rPr>
        <w:t xml:space="preserve">Процент исполнения </w:t>
      </w:r>
      <w:proofErr w:type="gramStart"/>
      <w:r w:rsidRPr="0044475B">
        <w:rPr>
          <w:rFonts w:eastAsia="DejaVu Sans"/>
          <w:kern w:val="1"/>
          <w:szCs w:val="28"/>
        </w:rPr>
        <w:t>бюджета</w:t>
      </w:r>
      <w:proofErr w:type="gramEnd"/>
      <w:r w:rsidRPr="0044475B">
        <w:rPr>
          <w:rFonts w:eastAsia="DejaVu Sans"/>
          <w:kern w:val="1"/>
          <w:szCs w:val="28"/>
        </w:rPr>
        <w:t xml:space="preserve"> как главным распорядителем бюджетных средств, так и образовательными учреждениями до 98%.</w:t>
      </w:r>
    </w:p>
    <w:p w:rsidR="0044475B" w:rsidRPr="0044475B" w:rsidRDefault="0044475B" w:rsidP="0044475B">
      <w:pPr>
        <w:ind w:right="510" w:firstLine="540"/>
        <w:jc w:val="both"/>
        <w:rPr>
          <w:rFonts w:eastAsia="Arial"/>
          <w:szCs w:val="28"/>
          <w:lang w:eastAsia="hi-IN" w:bidi="hi-IN"/>
        </w:rPr>
      </w:pP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t>Приложение № 1</w:t>
      </w: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lastRenderedPageBreak/>
        <w:t xml:space="preserve">                          к подпрограмме № 5</w:t>
      </w:r>
    </w:p>
    <w:p w:rsidR="0044475B" w:rsidRPr="0044475B" w:rsidRDefault="0044475B" w:rsidP="0044475B">
      <w:pPr>
        <w:spacing w:line="200" w:lineRule="atLeast"/>
        <w:jc w:val="right"/>
        <w:rPr>
          <w:bCs/>
          <w:szCs w:val="28"/>
        </w:rPr>
      </w:pPr>
      <w:r w:rsidRPr="0044475B">
        <w:rPr>
          <w:bCs/>
          <w:szCs w:val="28"/>
        </w:rPr>
        <w:t xml:space="preserve">«Обеспечение деятельности </w:t>
      </w:r>
    </w:p>
    <w:p w:rsidR="0044475B" w:rsidRPr="0044475B" w:rsidRDefault="0044475B" w:rsidP="0044475B">
      <w:pPr>
        <w:spacing w:line="200" w:lineRule="atLeast"/>
        <w:jc w:val="right"/>
        <w:rPr>
          <w:bCs/>
          <w:szCs w:val="28"/>
        </w:rPr>
      </w:pPr>
      <w:r w:rsidRPr="0044475B">
        <w:rPr>
          <w:bCs/>
          <w:szCs w:val="28"/>
        </w:rPr>
        <w:t xml:space="preserve">учреждений  и органов самоуправления </w:t>
      </w:r>
    </w:p>
    <w:p w:rsidR="0044475B" w:rsidRPr="0044475B" w:rsidRDefault="0044475B" w:rsidP="0044475B">
      <w:pPr>
        <w:ind w:left="426" w:right="-2"/>
        <w:jc w:val="right"/>
        <w:rPr>
          <w:bCs/>
          <w:szCs w:val="28"/>
        </w:rPr>
      </w:pPr>
      <w:r w:rsidRPr="0044475B">
        <w:rPr>
          <w:bCs/>
          <w:szCs w:val="28"/>
        </w:rPr>
        <w:t>системы образования Черниговского района»</w:t>
      </w:r>
    </w:p>
    <w:p w:rsidR="0044475B" w:rsidRPr="0044475B" w:rsidRDefault="0044475B" w:rsidP="0044475B">
      <w:pPr>
        <w:ind w:left="426" w:right="-2"/>
        <w:jc w:val="center"/>
        <w:rPr>
          <w:b/>
          <w:bCs/>
          <w:szCs w:val="28"/>
        </w:rPr>
      </w:pPr>
    </w:p>
    <w:p w:rsidR="0044475B" w:rsidRPr="0044475B" w:rsidRDefault="0044475B" w:rsidP="0044475B">
      <w:pPr>
        <w:ind w:left="426" w:right="-2"/>
        <w:jc w:val="center"/>
        <w:rPr>
          <w:b/>
          <w:szCs w:val="28"/>
        </w:rPr>
      </w:pPr>
      <w:r w:rsidRPr="0044475B">
        <w:rPr>
          <w:b/>
          <w:bCs/>
          <w:szCs w:val="28"/>
        </w:rPr>
        <w:t>Перечень мероприятий и финансирование Подпрограммы</w:t>
      </w:r>
    </w:p>
    <w:p w:rsidR="0044475B" w:rsidRPr="0044475B" w:rsidRDefault="0044475B" w:rsidP="0044475B">
      <w:pPr>
        <w:ind w:left="426" w:right="-2"/>
        <w:jc w:val="center"/>
        <w:rPr>
          <w:szCs w:val="28"/>
        </w:rPr>
      </w:pPr>
    </w:p>
    <w:p w:rsidR="0044475B" w:rsidRPr="0044475B" w:rsidRDefault="0044475B" w:rsidP="0044475B">
      <w:pPr>
        <w:ind w:left="426" w:right="-2"/>
        <w:jc w:val="center"/>
        <w:rPr>
          <w:szCs w:val="28"/>
        </w:rPr>
      </w:pPr>
      <w:proofErr w:type="spellStart"/>
      <w:r w:rsidRPr="0044475B">
        <w:rPr>
          <w:szCs w:val="28"/>
        </w:rPr>
        <w:t>Мероприятиямуниципальной</w:t>
      </w:r>
      <w:proofErr w:type="spellEnd"/>
      <w:r w:rsidRPr="0044475B">
        <w:rPr>
          <w:szCs w:val="28"/>
        </w:rPr>
        <w:t xml:space="preserve"> программы</w:t>
      </w:r>
    </w:p>
    <w:p w:rsidR="0044475B" w:rsidRPr="0044475B" w:rsidRDefault="0044475B" w:rsidP="0044475B">
      <w:pPr>
        <w:spacing w:line="200" w:lineRule="atLeast"/>
        <w:jc w:val="center"/>
        <w:rPr>
          <w:szCs w:val="28"/>
        </w:rPr>
      </w:pPr>
      <w:r w:rsidRPr="0044475B">
        <w:rPr>
          <w:bCs/>
          <w:szCs w:val="28"/>
        </w:rPr>
        <w:t>«Обеспечение деятельности учреждений  и органов самоуправления системы образования Черниговского района»</w:t>
      </w:r>
      <w:r w:rsidRPr="0044475B">
        <w:rPr>
          <w:szCs w:val="28"/>
        </w:rPr>
        <w:t xml:space="preserve"> на 2020-2027 годы.</w:t>
      </w:r>
    </w:p>
    <w:p w:rsidR="0044475B" w:rsidRPr="0044475B" w:rsidRDefault="0044475B" w:rsidP="0044475B">
      <w:pPr>
        <w:ind w:left="426" w:right="-2"/>
        <w:jc w:val="center"/>
        <w:rPr>
          <w:sz w:val="32"/>
          <w:szCs w:val="32"/>
        </w:rPr>
      </w:pPr>
    </w:p>
    <w:tbl>
      <w:tblPr>
        <w:tblW w:w="14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609"/>
        <w:gridCol w:w="1701"/>
        <w:gridCol w:w="1134"/>
        <w:gridCol w:w="851"/>
        <w:gridCol w:w="992"/>
        <w:gridCol w:w="992"/>
        <w:gridCol w:w="992"/>
        <w:gridCol w:w="992"/>
        <w:gridCol w:w="992"/>
        <w:gridCol w:w="1135"/>
        <w:gridCol w:w="1418"/>
      </w:tblGrid>
      <w:tr w:rsidR="0044475B" w:rsidRPr="0044475B" w:rsidTr="00F05821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kern w:val="1"/>
                <w:szCs w:val="28"/>
                <w:lang w:eastAsia="hi-IN" w:bidi="hi-IN"/>
              </w:rPr>
            </w:pPr>
            <w:r w:rsidRPr="0044475B">
              <w:rPr>
                <w:kern w:val="1"/>
                <w:szCs w:val="28"/>
                <w:lang w:eastAsia="hi-IN" w:bidi="hi-IN"/>
              </w:rPr>
              <w:t>№</w:t>
            </w:r>
          </w:p>
          <w:p w:rsidR="0044475B" w:rsidRPr="0044475B" w:rsidRDefault="0044475B" w:rsidP="0044475B">
            <w:pPr>
              <w:widowControl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proofErr w:type="gramStart"/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п</w:t>
            </w:r>
            <w:proofErr w:type="gramEnd"/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44475B" w:rsidRPr="0044475B" w:rsidTr="00F05821">
        <w:trPr>
          <w:cantSplit/>
          <w:trHeight w:val="650"/>
        </w:trPr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44475B" w:rsidRPr="0044475B" w:rsidTr="00F05821">
        <w:trPr>
          <w:cantSplit/>
          <w:trHeight w:val="65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44475B" w:rsidRPr="0044475B" w:rsidTr="00F0582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val="en-US"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val="en-US" w:eastAsia="hi-IN" w:bidi="hi-IN"/>
              </w:rPr>
              <w:t>I</w:t>
            </w:r>
          </w:p>
        </w:tc>
        <w:tc>
          <w:tcPr>
            <w:tcW w:w="13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</w:t>
            </w:r>
          </w:p>
        </w:tc>
      </w:tr>
      <w:tr w:rsidR="0044475B" w:rsidRPr="0044475B" w:rsidTr="00F0582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Повышение квалификации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Руководство и управление в сфере установленных функций органов местного управления  Черниговского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5395,547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5395,547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5395,547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r w:rsidRPr="0044475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r w:rsidRPr="0044475B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Расходы на обеспечение деятельности 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МКУ «ИМЦ СО»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12272,575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12272,575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12272,575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r w:rsidRPr="0044475B"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r w:rsidRPr="0044475B"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4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napToGrid w:val="0"/>
              <w:spacing w:line="200" w:lineRule="atLeast"/>
              <w:rPr>
                <w:szCs w:val="28"/>
              </w:rPr>
            </w:pPr>
            <w:r w:rsidRPr="0044475B">
              <w:rPr>
                <w:szCs w:val="28"/>
              </w:rPr>
              <w:t xml:space="preserve">Прием, премия Главы Черниговского района учителей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5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napToGrid w:val="0"/>
              <w:spacing w:line="200" w:lineRule="atLeast"/>
              <w:rPr>
                <w:szCs w:val="28"/>
              </w:rPr>
            </w:pPr>
            <w:r w:rsidRPr="0044475B">
              <w:rPr>
                <w:szCs w:val="28"/>
              </w:rPr>
              <w:t>Форум образовательных инициатив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6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napToGrid w:val="0"/>
              <w:spacing w:line="200" w:lineRule="atLeast"/>
              <w:rPr>
                <w:sz w:val="26"/>
                <w:szCs w:val="26"/>
              </w:rPr>
            </w:pPr>
            <w:r w:rsidRPr="0044475B">
              <w:rPr>
                <w:sz w:val="26"/>
                <w:szCs w:val="26"/>
              </w:rPr>
              <w:t xml:space="preserve">Прием, премия Главы Черниговского района выпускников достигших высоких результатов в области образования, спорта и искусства, волонтерской деятельности.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44475B" w:rsidRPr="0044475B" w:rsidTr="00F0582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18073,122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18073,122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18073,122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</w:tbl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t>Приложение № 2</w:t>
      </w: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szCs w:val="28"/>
        </w:rPr>
        <w:t xml:space="preserve">                          к подпрограмме № 5</w:t>
      </w:r>
    </w:p>
    <w:p w:rsidR="0044475B" w:rsidRPr="0044475B" w:rsidRDefault="0044475B" w:rsidP="0044475B">
      <w:pPr>
        <w:spacing w:line="200" w:lineRule="atLeast"/>
        <w:jc w:val="right"/>
        <w:rPr>
          <w:bCs/>
          <w:szCs w:val="28"/>
        </w:rPr>
      </w:pPr>
      <w:r w:rsidRPr="0044475B">
        <w:rPr>
          <w:bCs/>
          <w:szCs w:val="28"/>
        </w:rPr>
        <w:lastRenderedPageBreak/>
        <w:t xml:space="preserve">«Обеспечение деятельности </w:t>
      </w:r>
    </w:p>
    <w:p w:rsidR="0044475B" w:rsidRPr="0044475B" w:rsidRDefault="0044475B" w:rsidP="0044475B">
      <w:pPr>
        <w:spacing w:line="200" w:lineRule="atLeast"/>
        <w:jc w:val="right"/>
        <w:rPr>
          <w:bCs/>
          <w:szCs w:val="28"/>
        </w:rPr>
      </w:pPr>
      <w:r w:rsidRPr="0044475B">
        <w:rPr>
          <w:bCs/>
          <w:szCs w:val="28"/>
        </w:rPr>
        <w:t xml:space="preserve">учреждений  и органов самоуправления </w:t>
      </w:r>
    </w:p>
    <w:p w:rsidR="0044475B" w:rsidRPr="0044475B" w:rsidRDefault="0044475B" w:rsidP="0044475B">
      <w:pPr>
        <w:jc w:val="right"/>
        <w:rPr>
          <w:szCs w:val="28"/>
        </w:rPr>
      </w:pPr>
      <w:r w:rsidRPr="0044475B">
        <w:rPr>
          <w:bCs/>
          <w:szCs w:val="28"/>
        </w:rPr>
        <w:t>системы образования Черниговского района»</w:t>
      </w:r>
    </w:p>
    <w:p w:rsidR="0044475B" w:rsidRPr="0044475B" w:rsidRDefault="0044475B" w:rsidP="0044475B">
      <w:pPr>
        <w:jc w:val="center"/>
        <w:rPr>
          <w:b/>
          <w:bCs/>
          <w:szCs w:val="28"/>
        </w:rPr>
      </w:pPr>
    </w:p>
    <w:p w:rsidR="0044475B" w:rsidRPr="0044475B" w:rsidRDefault="0044475B" w:rsidP="0044475B">
      <w:pPr>
        <w:jc w:val="center"/>
        <w:rPr>
          <w:b/>
          <w:bCs/>
          <w:szCs w:val="28"/>
        </w:rPr>
      </w:pPr>
      <w:r w:rsidRPr="0044475B">
        <w:rPr>
          <w:b/>
          <w:bCs/>
          <w:szCs w:val="28"/>
        </w:rPr>
        <w:t>Сведения о показателях (индикаторах) Подпрограммы.</w:t>
      </w:r>
    </w:p>
    <w:p w:rsidR="0044475B" w:rsidRPr="0044475B" w:rsidRDefault="0044475B" w:rsidP="0044475B">
      <w:pPr>
        <w:jc w:val="center"/>
        <w:rPr>
          <w:szCs w:val="28"/>
        </w:rPr>
      </w:pPr>
    </w:p>
    <w:tbl>
      <w:tblPr>
        <w:tblW w:w="13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3428"/>
        <w:gridCol w:w="992"/>
        <w:gridCol w:w="1134"/>
        <w:gridCol w:w="993"/>
        <w:gridCol w:w="992"/>
        <w:gridCol w:w="1134"/>
        <w:gridCol w:w="992"/>
        <w:gridCol w:w="1134"/>
        <w:gridCol w:w="1134"/>
        <w:gridCol w:w="1134"/>
      </w:tblGrid>
      <w:tr w:rsidR="0044475B" w:rsidRPr="0044475B" w:rsidTr="00F05821">
        <w:tc>
          <w:tcPr>
            <w:tcW w:w="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 xml:space="preserve">N </w:t>
            </w:r>
            <w:proofErr w:type="gramStart"/>
            <w:r w:rsidRPr="0044475B">
              <w:rPr>
                <w:rFonts w:eastAsia="DejaVu Sans"/>
                <w:kern w:val="1"/>
                <w:szCs w:val="28"/>
              </w:rPr>
              <w:t>п</w:t>
            </w:r>
            <w:proofErr w:type="gramEnd"/>
            <w:r w:rsidRPr="0044475B">
              <w:rPr>
                <w:rFonts w:eastAsia="DejaVu Sans"/>
                <w:kern w:val="1"/>
                <w:szCs w:val="28"/>
              </w:rPr>
              <w:t>/п</w:t>
            </w:r>
          </w:p>
        </w:tc>
        <w:tc>
          <w:tcPr>
            <w:tcW w:w="3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Показатели (индикатор)</w:t>
            </w:r>
          </w:p>
          <w:p w:rsidR="0044475B" w:rsidRPr="0044475B" w:rsidRDefault="0044475B" w:rsidP="0044475B">
            <w:pPr>
              <w:widowControl w:val="0"/>
              <w:suppressLineNumbers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Ед. измерения</w:t>
            </w:r>
          </w:p>
        </w:tc>
        <w:tc>
          <w:tcPr>
            <w:tcW w:w="75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  <w:tr w:rsidR="0044475B" w:rsidRPr="0044475B" w:rsidTr="00F05821">
        <w:tc>
          <w:tcPr>
            <w:tcW w:w="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34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44475B">
              <w:rPr>
                <w:rFonts w:eastAsia="DejaVu Sans"/>
                <w:kern w:val="1"/>
                <w:szCs w:val="28"/>
                <w:lang w:eastAsia="hi-IN" w:bidi="hi-IN"/>
              </w:rPr>
              <w:t>2027</w:t>
            </w:r>
          </w:p>
        </w:tc>
      </w:tr>
      <w:tr w:rsidR="0044475B" w:rsidRPr="0044475B" w:rsidTr="00F05821"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  <w:lang w:val="en-US"/>
              </w:rPr>
            </w:pPr>
            <w:r w:rsidRPr="0044475B">
              <w:rPr>
                <w:rFonts w:eastAsia="DejaVu Sans"/>
                <w:b/>
                <w:kern w:val="1"/>
                <w:szCs w:val="28"/>
                <w:lang w:val="en-US"/>
              </w:rPr>
              <w:t>I</w:t>
            </w:r>
          </w:p>
        </w:tc>
        <w:tc>
          <w:tcPr>
            <w:tcW w:w="1193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</w:rPr>
            </w:pPr>
            <w:r w:rsidRPr="0044475B">
              <w:rPr>
                <w:rFonts w:eastAsia="DejaVu Sans"/>
                <w:b/>
                <w:kern w:val="1"/>
                <w:szCs w:val="28"/>
              </w:rPr>
              <w:t>Мероприятия, направленные на развитие системы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</w:rPr>
            </w:pPr>
          </w:p>
        </w:tc>
      </w:tr>
      <w:tr w:rsidR="0044475B" w:rsidRPr="0044475B" w:rsidTr="00F05821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1.</w:t>
            </w:r>
          </w:p>
        </w:tc>
        <w:tc>
          <w:tcPr>
            <w:tcW w:w="3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Доля средств выделенных на учителей прошедших курсы повышения квалификации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100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  <w:tr w:rsidR="0044475B" w:rsidRPr="0044475B" w:rsidTr="00F05821">
        <w:tc>
          <w:tcPr>
            <w:tcW w:w="68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2.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Исполнение бюджета как главным распорядителем бюджетных средств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75B" w:rsidRPr="0044475B" w:rsidRDefault="0044475B" w:rsidP="0044475B"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475B" w:rsidRPr="0044475B" w:rsidRDefault="0044475B" w:rsidP="0044475B"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475B" w:rsidRPr="0044475B" w:rsidRDefault="0044475B" w:rsidP="0044475B"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475B" w:rsidRPr="0044475B" w:rsidRDefault="0044475B" w:rsidP="0044475B"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475B" w:rsidRPr="0044475B" w:rsidRDefault="0044475B" w:rsidP="0044475B">
            <w:r w:rsidRPr="0044475B">
              <w:rPr>
                <w:rFonts w:eastAsia="DejaVu Sans"/>
                <w:kern w:val="1"/>
                <w:szCs w:val="28"/>
              </w:rPr>
              <w:t>98</w:t>
            </w:r>
          </w:p>
        </w:tc>
      </w:tr>
      <w:tr w:rsidR="0044475B" w:rsidRPr="0044475B" w:rsidTr="00F05821">
        <w:tc>
          <w:tcPr>
            <w:tcW w:w="6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4475B" w:rsidRPr="0044475B" w:rsidRDefault="0044475B" w:rsidP="0044475B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</w:tbl>
    <w:p w:rsidR="0044475B" w:rsidRPr="0044475B" w:rsidRDefault="0044475B" w:rsidP="0044475B"/>
    <w:p w:rsidR="00676B19" w:rsidRDefault="00676B19" w:rsidP="001C720D">
      <w:pPr>
        <w:jc w:val="right"/>
      </w:pPr>
    </w:p>
    <w:p w:rsidR="0060168C" w:rsidRDefault="0060168C" w:rsidP="001C720D">
      <w:pPr>
        <w:jc w:val="right"/>
      </w:pPr>
    </w:p>
    <w:p w:rsidR="0060168C" w:rsidRDefault="0060168C" w:rsidP="001C720D">
      <w:pPr>
        <w:jc w:val="right"/>
      </w:pPr>
    </w:p>
    <w:p w:rsidR="0060168C" w:rsidRDefault="0060168C" w:rsidP="001C720D">
      <w:pPr>
        <w:jc w:val="right"/>
      </w:pPr>
    </w:p>
    <w:p w:rsidR="0060168C" w:rsidRDefault="0060168C" w:rsidP="001C720D">
      <w:pPr>
        <w:jc w:val="right"/>
      </w:pPr>
    </w:p>
    <w:p w:rsidR="0060168C" w:rsidRDefault="0060168C" w:rsidP="001C720D">
      <w:pPr>
        <w:jc w:val="right"/>
      </w:pPr>
    </w:p>
    <w:p w:rsidR="0060168C" w:rsidRPr="0060168C" w:rsidRDefault="0060168C" w:rsidP="0060168C">
      <w:pPr>
        <w:autoSpaceDE w:val="0"/>
        <w:jc w:val="right"/>
        <w:rPr>
          <w:rFonts w:eastAsia="Arial"/>
          <w:szCs w:val="28"/>
        </w:rPr>
      </w:pPr>
      <w:r w:rsidRPr="0060168C">
        <w:rPr>
          <w:rFonts w:eastAsia="Arial"/>
          <w:szCs w:val="28"/>
        </w:rPr>
        <w:t>Приложение №6</w:t>
      </w:r>
    </w:p>
    <w:p w:rsidR="0060168C" w:rsidRPr="0060168C" w:rsidRDefault="0060168C" w:rsidP="0060168C">
      <w:pPr>
        <w:autoSpaceDE w:val="0"/>
        <w:jc w:val="right"/>
        <w:rPr>
          <w:rFonts w:eastAsia="Arial"/>
          <w:szCs w:val="28"/>
        </w:rPr>
      </w:pPr>
      <w:r w:rsidRPr="0060168C">
        <w:rPr>
          <w:rFonts w:eastAsia="Arial"/>
          <w:szCs w:val="28"/>
        </w:rPr>
        <w:t xml:space="preserve">к муниципальной Программе </w:t>
      </w:r>
    </w:p>
    <w:p w:rsidR="0060168C" w:rsidRPr="0060168C" w:rsidRDefault="0060168C" w:rsidP="0060168C">
      <w:pPr>
        <w:autoSpaceDE w:val="0"/>
        <w:jc w:val="right"/>
        <w:rPr>
          <w:rFonts w:eastAsia="Arial"/>
          <w:szCs w:val="28"/>
        </w:rPr>
      </w:pPr>
      <w:r w:rsidRPr="0060168C">
        <w:rPr>
          <w:rFonts w:eastAsia="Arial"/>
          <w:szCs w:val="28"/>
        </w:rPr>
        <w:t>Черниговского района</w:t>
      </w:r>
    </w:p>
    <w:p w:rsidR="0060168C" w:rsidRPr="0060168C" w:rsidRDefault="0060168C" w:rsidP="0060168C">
      <w:pPr>
        <w:jc w:val="right"/>
        <w:rPr>
          <w:szCs w:val="28"/>
        </w:rPr>
      </w:pPr>
      <w:r w:rsidRPr="0060168C">
        <w:rPr>
          <w:szCs w:val="28"/>
        </w:rPr>
        <w:lastRenderedPageBreak/>
        <w:t xml:space="preserve">«Развитие образования </w:t>
      </w:r>
    </w:p>
    <w:p w:rsidR="0060168C" w:rsidRPr="0060168C" w:rsidRDefault="0060168C" w:rsidP="0060168C">
      <w:pPr>
        <w:jc w:val="right"/>
        <w:rPr>
          <w:szCs w:val="28"/>
        </w:rPr>
      </w:pPr>
      <w:r w:rsidRPr="0060168C">
        <w:rPr>
          <w:szCs w:val="28"/>
        </w:rPr>
        <w:t>Черниговского района на 2020- 2027 годы»,</w:t>
      </w:r>
    </w:p>
    <w:p w:rsidR="0060168C" w:rsidRPr="0060168C" w:rsidRDefault="0060168C" w:rsidP="0060168C">
      <w:pPr>
        <w:autoSpaceDE w:val="0"/>
        <w:jc w:val="right"/>
        <w:rPr>
          <w:rFonts w:eastAsia="Arial"/>
          <w:b/>
          <w:i/>
          <w:szCs w:val="28"/>
        </w:rPr>
      </w:pPr>
    </w:p>
    <w:p w:rsidR="0060168C" w:rsidRPr="0060168C" w:rsidRDefault="0060168C" w:rsidP="0060168C">
      <w:pPr>
        <w:jc w:val="center"/>
        <w:rPr>
          <w:b/>
          <w:bCs/>
          <w:szCs w:val="28"/>
        </w:rPr>
      </w:pPr>
      <w:r w:rsidRPr="0060168C">
        <w:rPr>
          <w:b/>
          <w:bCs/>
          <w:szCs w:val="28"/>
        </w:rPr>
        <w:t>ПОДПРОГРАММА № 6</w:t>
      </w:r>
    </w:p>
    <w:p w:rsidR="0060168C" w:rsidRPr="0060168C" w:rsidRDefault="0060168C" w:rsidP="0060168C">
      <w:pPr>
        <w:jc w:val="center"/>
        <w:rPr>
          <w:b/>
          <w:bCs/>
          <w:szCs w:val="28"/>
        </w:rPr>
      </w:pPr>
    </w:p>
    <w:p w:rsidR="0060168C" w:rsidRPr="0060168C" w:rsidRDefault="0060168C" w:rsidP="0060168C">
      <w:pPr>
        <w:spacing w:after="120"/>
        <w:jc w:val="center"/>
        <w:rPr>
          <w:b/>
          <w:szCs w:val="28"/>
        </w:rPr>
      </w:pPr>
      <w:r w:rsidRPr="0060168C">
        <w:rPr>
          <w:b/>
          <w:szCs w:val="28"/>
        </w:rPr>
        <w:t>«Пожарная безопасность в образовательных учреждениях Черниговского района»</w:t>
      </w:r>
    </w:p>
    <w:p w:rsidR="0060168C" w:rsidRPr="0060168C" w:rsidRDefault="0060168C" w:rsidP="0060168C">
      <w:pPr>
        <w:spacing w:after="120"/>
        <w:jc w:val="center"/>
        <w:rPr>
          <w:b/>
          <w:szCs w:val="28"/>
        </w:rPr>
      </w:pPr>
      <w:r w:rsidRPr="0060168C">
        <w:rPr>
          <w:b/>
          <w:szCs w:val="28"/>
        </w:rPr>
        <w:t>Паспорт подпрограммы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10947"/>
      </w:tblGrid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 xml:space="preserve">Наименование </w:t>
            </w:r>
          </w:p>
          <w:p w:rsidR="0060168C" w:rsidRPr="0060168C" w:rsidRDefault="0060168C" w:rsidP="0060168C">
            <w:pPr>
              <w:suppressLineNumbers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60168C">
              <w:rPr>
                <w:szCs w:val="28"/>
              </w:rPr>
              <w:t>подпрограмма «Пожарная безопасность в образовательных учреждениях Черниговского района на 2020 – 2027 годы» является частью муниципальной Программы развития образовательной системы Черниговского района на 2020-2027 годы.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60168C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rFonts w:eastAsia="DejaVu Sans"/>
                <w:b/>
                <w:kern w:val="1"/>
                <w:szCs w:val="28"/>
                <w:lang w:eastAsia="hi-IN" w:bidi="hi-IN"/>
              </w:rPr>
              <w:t>решения о разработке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kern w:val="1"/>
                <w:szCs w:val="28"/>
              </w:rPr>
            </w:pP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Распоряжение Администрации Черниговского района № 331-ра от 18.12.2019 года 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Администрация Черниговского района.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Управление образования Администрации Черниговского района, Муниципальное казённое учреждение «Информационно-методический центр системы образования» Черниговского района (далее МКУ «ИМЦ </w:t>
            </w:r>
            <w:proofErr w:type="gramStart"/>
            <w:r w:rsidRPr="0060168C">
              <w:rPr>
                <w:szCs w:val="28"/>
              </w:rPr>
              <w:t>СО</w:t>
            </w:r>
            <w:proofErr w:type="gramEnd"/>
            <w:r w:rsidRPr="0060168C">
              <w:rPr>
                <w:szCs w:val="28"/>
              </w:rPr>
              <w:t>»), образовательные учреждения, учреждения дополнительного образования.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Координатор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Цели и задачи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Целью подпрограммы является создание безопасных условий обучения и воспитания обучающихся и воспитанников муниципальных образовательных учреждений за счёт </w:t>
            </w:r>
            <w:r w:rsidRPr="0060168C">
              <w:rPr>
                <w:szCs w:val="28"/>
              </w:rPr>
              <w:lastRenderedPageBreak/>
              <w:t>выполнения противопожарных мероприятий.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Основной задачей подпрограммы является выполнение муниципальными образовательными учреждениями противопожарных мероприятий.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 Реализация мероприятий подпрограммы будет осуществляться в 2020-2027 годах.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Объемы и источники финансирования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60168C">
              <w:rPr>
                <w:rFonts w:eastAsia="Arial"/>
                <w:kern w:val="2"/>
                <w:szCs w:val="28"/>
                <w:lang w:eastAsia="hi-IN" w:bidi="hi-IN"/>
              </w:rPr>
              <w:t>2020 год       0 тыс. рублей;</w:t>
            </w:r>
          </w:p>
          <w:p w:rsidR="0060168C" w:rsidRPr="0060168C" w:rsidRDefault="0060168C" w:rsidP="0060168C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60168C">
              <w:rPr>
                <w:rFonts w:eastAsia="Arial"/>
                <w:kern w:val="2"/>
                <w:szCs w:val="28"/>
                <w:lang w:eastAsia="hi-IN" w:bidi="hi-IN"/>
              </w:rPr>
              <w:t>2021 год        0 тыс. рублей;</w:t>
            </w:r>
          </w:p>
          <w:p w:rsidR="0060168C" w:rsidRPr="0060168C" w:rsidRDefault="0060168C" w:rsidP="0060168C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60168C">
              <w:rPr>
                <w:rFonts w:eastAsia="Arial"/>
                <w:kern w:val="2"/>
                <w:szCs w:val="28"/>
                <w:lang w:eastAsia="hi-IN" w:bidi="hi-IN"/>
              </w:rPr>
              <w:t xml:space="preserve">2022 год        </w:t>
            </w:r>
            <w:r w:rsidRPr="0060168C">
              <w:rPr>
                <w:rFonts w:eastAsia="SimSun" w:cs="Mangal"/>
                <w:kern w:val="2"/>
                <w:szCs w:val="28"/>
                <w:lang w:eastAsia="hi-IN" w:bidi="hi-IN"/>
              </w:rPr>
              <w:t>0</w:t>
            </w:r>
            <w:r w:rsidRPr="0060168C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рублей;</w:t>
            </w:r>
          </w:p>
          <w:p w:rsidR="0060168C" w:rsidRPr="0060168C" w:rsidRDefault="0060168C" w:rsidP="0060168C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60168C">
              <w:rPr>
                <w:rFonts w:eastAsia="Arial"/>
                <w:kern w:val="2"/>
                <w:szCs w:val="28"/>
                <w:lang w:eastAsia="hi-IN" w:bidi="hi-IN"/>
              </w:rPr>
              <w:t>2023 год        0 тыс. рублей.</w:t>
            </w:r>
          </w:p>
          <w:p w:rsidR="0060168C" w:rsidRPr="0060168C" w:rsidRDefault="0060168C" w:rsidP="0060168C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 w:rsidRPr="0060168C">
              <w:rPr>
                <w:kern w:val="2"/>
                <w:szCs w:val="28"/>
                <w:lang w:eastAsia="hi-IN" w:bidi="hi-IN"/>
              </w:rPr>
              <w:t xml:space="preserve">       2024 год        0  тыс. рублей;</w:t>
            </w:r>
          </w:p>
          <w:p w:rsidR="0060168C" w:rsidRPr="0060168C" w:rsidRDefault="0060168C" w:rsidP="0060168C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 w:rsidRPr="0060168C">
              <w:rPr>
                <w:kern w:val="2"/>
                <w:szCs w:val="28"/>
                <w:lang w:eastAsia="hi-IN" w:bidi="hi-IN"/>
              </w:rPr>
              <w:t xml:space="preserve">       2025 год        0  тыс. рублей;</w:t>
            </w:r>
          </w:p>
          <w:p w:rsidR="0060168C" w:rsidRPr="0060168C" w:rsidRDefault="0060168C" w:rsidP="0060168C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 w:rsidRPr="0060168C">
              <w:rPr>
                <w:kern w:val="2"/>
                <w:szCs w:val="28"/>
                <w:lang w:eastAsia="hi-IN" w:bidi="hi-IN"/>
              </w:rPr>
              <w:t xml:space="preserve">       2026 год        0 тыс. рублей;</w:t>
            </w:r>
          </w:p>
          <w:p w:rsidR="0060168C" w:rsidRPr="0060168C" w:rsidRDefault="0060168C" w:rsidP="0060168C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60168C">
              <w:rPr>
                <w:kern w:val="2"/>
                <w:szCs w:val="28"/>
                <w:lang w:eastAsia="hi-IN" w:bidi="hi-IN"/>
              </w:rPr>
              <w:t>2027 год        0  тыс. рублей;</w:t>
            </w:r>
          </w:p>
          <w:p w:rsidR="0060168C" w:rsidRPr="0060168C" w:rsidRDefault="0060168C" w:rsidP="0060168C">
            <w:pPr>
              <w:jc w:val="both"/>
              <w:rPr>
                <w:color w:val="FF0000"/>
                <w:szCs w:val="28"/>
              </w:rPr>
            </w:pP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 xml:space="preserve">Организация управления и система </w:t>
            </w:r>
            <w:proofErr w:type="gramStart"/>
            <w:r w:rsidRPr="0060168C">
              <w:rPr>
                <w:b/>
                <w:szCs w:val="28"/>
              </w:rPr>
              <w:t>контроля за</w:t>
            </w:r>
            <w:proofErr w:type="gramEnd"/>
            <w:r w:rsidRPr="0060168C">
              <w:rPr>
                <w:b/>
                <w:szCs w:val="28"/>
              </w:rPr>
              <w:t xml:space="preserve"> исполнением </w:t>
            </w:r>
          </w:p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>подпрограммы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2. Ежегодно до 1 марта следующего </w:t>
            </w:r>
            <w:proofErr w:type="spellStart"/>
            <w:r w:rsidRPr="0060168C">
              <w:rPr>
                <w:szCs w:val="28"/>
              </w:rPr>
              <w:t>заотчётным</w:t>
            </w:r>
            <w:proofErr w:type="spellEnd"/>
            <w:r w:rsidRPr="0060168C">
              <w:rPr>
                <w:szCs w:val="28"/>
              </w:rPr>
              <w:t xml:space="preserve"> периодом,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а) конкретные результаты, достигнутые за отчётный период;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lastRenderedPageBreak/>
              <w:t>д) информацию о внесённых ответственным исполнителем изменениях в подпрограмму;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lastRenderedPageBreak/>
              <w:t>Целевые индикаторы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- количество образовательных учреждений, заменивших </w:t>
            </w:r>
            <w:proofErr w:type="gramStart"/>
            <w:r w:rsidRPr="0060168C">
              <w:rPr>
                <w:szCs w:val="28"/>
              </w:rPr>
              <w:t>устаревшую</w:t>
            </w:r>
            <w:proofErr w:type="gramEnd"/>
            <w:r w:rsidRPr="0060168C">
              <w:rPr>
                <w:szCs w:val="28"/>
              </w:rPr>
              <w:t xml:space="preserve"> АПС; 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приобрели 10- % запас оборудования АПС;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составивших проектно-сметную документацию;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приобрели средства индивидуальной защиты дыхательных путей;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заправили или приобрели огнетушители;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пропитали огнезащитным составом деревянные конструкции чердачных помещений, провели лабораторные испытания;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- количество образовательных учреждений, которые установили </w:t>
            </w:r>
            <w:proofErr w:type="spellStart"/>
            <w:r w:rsidRPr="0060168C">
              <w:rPr>
                <w:szCs w:val="28"/>
              </w:rPr>
              <w:t>фотолюминисцентные</w:t>
            </w:r>
            <w:proofErr w:type="spellEnd"/>
            <w:r w:rsidRPr="0060168C">
              <w:rPr>
                <w:szCs w:val="28"/>
              </w:rPr>
              <w:t xml:space="preserve"> эвакуационные системы;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приобрели оборудование для принудительной вентиляции чердачных помещений;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- количество образовательных учреждений, которые отремонтировали пожарные водоёмы.</w:t>
            </w: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60168C" w:rsidRPr="0060168C" w:rsidTr="00F05821">
        <w:tc>
          <w:tcPr>
            <w:tcW w:w="2520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rPr>
                <w:b/>
                <w:szCs w:val="28"/>
              </w:rPr>
            </w:pPr>
            <w:r w:rsidRPr="0060168C">
              <w:rPr>
                <w:b/>
                <w:szCs w:val="28"/>
              </w:rPr>
              <w:t xml:space="preserve">Ожидаемые конечные результаты реализации подпрограммы и показатели </w:t>
            </w:r>
            <w:r w:rsidRPr="0060168C">
              <w:rPr>
                <w:b/>
                <w:szCs w:val="28"/>
              </w:rPr>
              <w:lastRenderedPageBreak/>
              <w:t>социально-экономической эффективности</w:t>
            </w:r>
          </w:p>
        </w:tc>
        <w:tc>
          <w:tcPr>
            <w:tcW w:w="10947" w:type="dxa"/>
            <w:shd w:val="clear" w:color="auto" w:fill="auto"/>
          </w:tcPr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lastRenderedPageBreak/>
              <w:t>В результате реализации подпрограммы к концу 2027 года ожидается: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 xml:space="preserve">1) 100-% исполнение требований пожарной безопасности; 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2)недопущение пожаров в муниципальных образовательных учреждениях Черниговского района;</w:t>
            </w:r>
          </w:p>
          <w:p w:rsidR="0060168C" w:rsidRPr="0060168C" w:rsidRDefault="0060168C" w:rsidP="0060168C">
            <w:pPr>
              <w:suppressLineNumbers/>
              <w:snapToGrid w:val="0"/>
              <w:jc w:val="both"/>
              <w:rPr>
                <w:szCs w:val="28"/>
              </w:rPr>
            </w:pPr>
            <w:r w:rsidRPr="0060168C">
              <w:rPr>
                <w:szCs w:val="28"/>
              </w:rPr>
              <w:t>3) снижение риска возникновения пожаров, аварийных ситуаций.</w:t>
            </w:r>
          </w:p>
        </w:tc>
      </w:tr>
    </w:tbl>
    <w:p w:rsidR="0060168C" w:rsidRPr="0060168C" w:rsidRDefault="0060168C" w:rsidP="0060168C">
      <w:pPr>
        <w:spacing w:after="120"/>
        <w:jc w:val="center"/>
        <w:rPr>
          <w:color w:val="FF0000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 xml:space="preserve">В настоящее время наблюдается острая необходимость создания безопасных условий для обеспечения воспитания и обучения детей в муниципальных образовательных учреждениях, расположенных на территории Черниговского района. </w:t>
      </w:r>
      <w:proofErr w:type="gramStart"/>
      <w:r w:rsidRPr="0060168C">
        <w:rPr>
          <w:szCs w:val="28"/>
        </w:rPr>
        <w:t>В Черниговском районе действуют 34 образовательных учреждения, из них:</w:t>
      </w:r>
      <w:proofErr w:type="gramEnd"/>
    </w:p>
    <w:p w:rsidR="0060168C" w:rsidRPr="0060168C" w:rsidRDefault="0060168C" w:rsidP="0060168C">
      <w:pPr>
        <w:numPr>
          <w:ilvl w:val="0"/>
          <w:numId w:val="3"/>
        </w:numPr>
        <w:jc w:val="both"/>
        <w:rPr>
          <w:szCs w:val="28"/>
        </w:rPr>
      </w:pPr>
      <w:r w:rsidRPr="0060168C">
        <w:rPr>
          <w:szCs w:val="28"/>
        </w:rPr>
        <w:t>общеобразовательные учреждения-17;</w:t>
      </w:r>
    </w:p>
    <w:p w:rsidR="0060168C" w:rsidRPr="0060168C" w:rsidRDefault="0060168C" w:rsidP="0060168C">
      <w:pPr>
        <w:numPr>
          <w:ilvl w:val="0"/>
          <w:numId w:val="3"/>
        </w:numPr>
        <w:jc w:val="both"/>
        <w:rPr>
          <w:szCs w:val="28"/>
        </w:rPr>
      </w:pPr>
      <w:r w:rsidRPr="0060168C">
        <w:rPr>
          <w:szCs w:val="28"/>
        </w:rPr>
        <w:t>учреждения дошкольного образования-16;</w:t>
      </w:r>
    </w:p>
    <w:p w:rsidR="0060168C" w:rsidRPr="0060168C" w:rsidRDefault="0060168C" w:rsidP="0060168C">
      <w:pPr>
        <w:numPr>
          <w:ilvl w:val="0"/>
          <w:numId w:val="3"/>
        </w:numPr>
        <w:jc w:val="both"/>
        <w:rPr>
          <w:szCs w:val="28"/>
        </w:rPr>
      </w:pPr>
      <w:r w:rsidRPr="0060168C">
        <w:rPr>
          <w:szCs w:val="28"/>
        </w:rPr>
        <w:t>учреждения дополнительного образования-1.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Все они являются объектами массового пребывания обучающихся, воспитанников, педагогического состава и обслуживающего персонала, что требует особого внимания при рассмотрении вопроса пожарной безопасности муниципальных образовательных учреждений. Невыполнение требований пожарной безопасности создает угрозу жизни и здоровью учащихся, воспитанников, работников образовательных учреждений.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Характерными недостатками по обеспечению пожарной безопасности муниципальных образовательных учреждений являются: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отсутствие средств индивидуальной защиты дыхательных путей;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составлена проектно-сметная документация;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устаревшая АПС;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нехватка огнетушителей;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пропитаны огнезащитным составом деревянные двери;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установлены фотолюминесцентные эвакуационные системы;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пополнен 10-% запас оборудования АПС;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приобретено оборудование для принудительной вентиляции чердачных помещений;</w:t>
      </w:r>
    </w:p>
    <w:p w:rsidR="0060168C" w:rsidRPr="0060168C" w:rsidRDefault="0060168C" w:rsidP="0060168C">
      <w:pPr>
        <w:numPr>
          <w:ilvl w:val="0"/>
          <w:numId w:val="7"/>
        </w:numPr>
        <w:contextualSpacing/>
        <w:jc w:val="both"/>
        <w:rPr>
          <w:szCs w:val="28"/>
        </w:rPr>
      </w:pPr>
      <w:r w:rsidRPr="0060168C">
        <w:rPr>
          <w:szCs w:val="28"/>
        </w:rPr>
        <w:t>не выполнен ремонт пожарных водоёмов.</w:t>
      </w:r>
    </w:p>
    <w:p w:rsidR="0060168C" w:rsidRPr="0060168C" w:rsidRDefault="0060168C" w:rsidP="0060168C">
      <w:pPr>
        <w:ind w:firstLine="709"/>
        <w:jc w:val="both"/>
        <w:rPr>
          <w:szCs w:val="28"/>
        </w:rPr>
      </w:pPr>
      <w:r w:rsidRPr="0060168C">
        <w:rPr>
          <w:szCs w:val="28"/>
        </w:rPr>
        <w:t xml:space="preserve">На сегодняшний день необходимо приобрести 10-% запас оборудования АПС, приобрести средства индивидуальной защиты дыхательных путей, составить проектно-сметную документацию, заменить </w:t>
      </w:r>
      <w:r w:rsidRPr="0060168C">
        <w:rPr>
          <w:szCs w:val="28"/>
        </w:rPr>
        <w:lastRenderedPageBreak/>
        <w:t xml:space="preserve">устаревшую </w:t>
      </w:r>
      <w:proofErr w:type="spellStart"/>
      <w:r w:rsidRPr="0060168C">
        <w:rPr>
          <w:szCs w:val="28"/>
        </w:rPr>
        <w:t>АПС</w:t>
      </w:r>
      <w:proofErr w:type="gramStart"/>
      <w:r w:rsidRPr="0060168C">
        <w:rPr>
          <w:szCs w:val="28"/>
        </w:rPr>
        <w:t>,п</w:t>
      </w:r>
      <w:proofErr w:type="gramEnd"/>
      <w:r w:rsidRPr="0060168C">
        <w:rPr>
          <w:szCs w:val="28"/>
        </w:rPr>
        <w:t>риобрести</w:t>
      </w:r>
      <w:proofErr w:type="spellEnd"/>
      <w:r w:rsidRPr="0060168C">
        <w:rPr>
          <w:szCs w:val="28"/>
        </w:rPr>
        <w:t xml:space="preserve"> и заправить огнетушители, пропитать огнезащитным составом деревянные конструкции чердачных помещений, установить </w:t>
      </w:r>
      <w:proofErr w:type="spellStart"/>
      <w:r w:rsidRPr="0060168C">
        <w:rPr>
          <w:szCs w:val="28"/>
        </w:rPr>
        <w:t>фотолюминисцентные</w:t>
      </w:r>
      <w:proofErr w:type="spellEnd"/>
      <w:r w:rsidRPr="0060168C">
        <w:rPr>
          <w:szCs w:val="28"/>
        </w:rPr>
        <w:t xml:space="preserve"> эвакуационные системы, провести лабораторные испытания, приобрести оборудование для принудительной вентиляции чердачных помещений, привести в соответствие пожарные водоёмы согласно предписаниям, выданным образовательным учреждениям Черниговского района отделом надзорной деятельности. </w:t>
      </w:r>
    </w:p>
    <w:p w:rsidR="0060168C" w:rsidRPr="0060168C" w:rsidRDefault="0060168C" w:rsidP="0060168C">
      <w:pPr>
        <w:ind w:firstLine="709"/>
        <w:jc w:val="both"/>
        <w:rPr>
          <w:szCs w:val="28"/>
        </w:rPr>
      </w:pPr>
      <w:r w:rsidRPr="0060168C">
        <w:rPr>
          <w:szCs w:val="28"/>
        </w:rPr>
        <w:t xml:space="preserve"> Настоящая муниципальная подпрограмма позволит выполнить требования законодательства в области пожарной безопасности и обеспечить безопасное пребывание детей.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2. Цель и задачи.</w:t>
      </w:r>
    </w:p>
    <w:p w:rsidR="0060168C" w:rsidRPr="0060168C" w:rsidRDefault="0060168C" w:rsidP="0060168C">
      <w:pPr>
        <w:jc w:val="both"/>
        <w:rPr>
          <w:b/>
          <w:bCs/>
          <w:color w:val="FF0000"/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color w:val="FF0000"/>
          <w:szCs w:val="28"/>
        </w:rPr>
        <w:tab/>
      </w:r>
      <w:r w:rsidRPr="0060168C">
        <w:rPr>
          <w:szCs w:val="28"/>
        </w:rPr>
        <w:t>Целью подпрограммы является создание безопасных условий для качественного образования и воспитания учащихся и воспитанников муниципальных образовательных учреждений за счет выполнения противопожарных мероприятий.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Для достижения цели настоящей подпрограммы предусматривается решение следующих задач: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Составить проектно-сметную документацию;</w:t>
      </w:r>
    </w:p>
    <w:p w:rsidR="0060168C" w:rsidRPr="0060168C" w:rsidRDefault="0060168C" w:rsidP="0060168C">
      <w:pPr>
        <w:numPr>
          <w:ilvl w:val="0"/>
          <w:numId w:val="5"/>
        </w:numPr>
        <w:contextualSpacing/>
        <w:jc w:val="both"/>
        <w:rPr>
          <w:szCs w:val="28"/>
        </w:rPr>
      </w:pPr>
      <w:r w:rsidRPr="0060168C">
        <w:rPr>
          <w:szCs w:val="28"/>
        </w:rPr>
        <w:t xml:space="preserve">Заменить </w:t>
      </w:r>
      <w:proofErr w:type="gramStart"/>
      <w:r w:rsidRPr="0060168C">
        <w:rPr>
          <w:szCs w:val="28"/>
        </w:rPr>
        <w:t>устаревшие</w:t>
      </w:r>
      <w:proofErr w:type="gramEnd"/>
      <w:r w:rsidRPr="0060168C">
        <w:rPr>
          <w:szCs w:val="28"/>
        </w:rPr>
        <w:t xml:space="preserve"> АПС;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Приобрести 10-% запас АПС;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Приобрести средства индивидуальной защиты дыхательных путей;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Приобрести и заправить огнетушители;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Пропитать огнезащитным составом деревянные конструкции чердачных помещений, провести лабораторные испытания;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Установить фотолюминесцентные эвакуационные системы и её элементы;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Приобрести оборудование для принудительной вентиляции чердачных помещений;</w:t>
      </w:r>
    </w:p>
    <w:p w:rsidR="0060168C" w:rsidRPr="0060168C" w:rsidRDefault="0060168C" w:rsidP="0060168C">
      <w:pPr>
        <w:numPr>
          <w:ilvl w:val="0"/>
          <w:numId w:val="5"/>
        </w:numPr>
        <w:jc w:val="both"/>
        <w:rPr>
          <w:szCs w:val="28"/>
        </w:rPr>
      </w:pPr>
      <w:r w:rsidRPr="0060168C">
        <w:rPr>
          <w:szCs w:val="28"/>
        </w:rPr>
        <w:t>Привести в соответствие пожарные водоёмы.</w:t>
      </w:r>
    </w:p>
    <w:p w:rsidR="0060168C" w:rsidRPr="0060168C" w:rsidRDefault="0060168C" w:rsidP="0060168C">
      <w:pPr>
        <w:ind w:left="720"/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3. Сроки и этапы реализации.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Реализация подпрограммы осуществляется с 2020 по 2027 годы в один этап.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4. Перечень мероприятий.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numPr>
          <w:ilvl w:val="0"/>
          <w:numId w:val="6"/>
        </w:numPr>
        <w:contextualSpacing/>
        <w:jc w:val="both"/>
        <w:rPr>
          <w:szCs w:val="28"/>
        </w:rPr>
      </w:pPr>
      <w:r w:rsidRPr="0060168C">
        <w:rPr>
          <w:szCs w:val="28"/>
        </w:rPr>
        <w:t>Составление проектно-сметной документации;</w:t>
      </w:r>
    </w:p>
    <w:p w:rsidR="0060168C" w:rsidRPr="0060168C" w:rsidRDefault="0060168C" w:rsidP="0060168C">
      <w:pPr>
        <w:numPr>
          <w:ilvl w:val="0"/>
          <w:numId w:val="6"/>
        </w:numPr>
        <w:contextualSpacing/>
        <w:jc w:val="both"/>
        <w:rPr>
          <w:szCs w:val="28"/>
        </w:rPr>
      </w:pPr>
      <w:r w:rsidRPr="0060168C">
        <w:rPr>
          <w:szCs w:val="28"/>
        </w:rPr>
        <w:t xml:space="preserve">ремонт и замена </w:t>
      </w:r>
      <w:proofErr w:type="spellStart"/>
      <w:r w:rsidRPr="0060168C">
        <w:rPr>
          <w:szCs w:val="28"/>
        </w:rPr>
        <w:t>устаревшихАПС</w:t>
      </w:r>
      <w:proofErr w:type="spellEnd"/>
      <w:r w:rsidRPr="0060168C">
        <w:rPr>
          <w:szCs w:val="28"/>
        </w:rPr>
        <w:t>;</w:t>
      </w:r>
    </w:p>
    <w:p w:rsidR="0060168C" w:rsidRPr="0060168C" w:rsidRDefault="0060168C" w:rsidP="0060168C">
      <w:pPr>
        <w:numPr>
          <w:ilvl w:val="0"/>
          <w:numId w:val="6"/>
        </w:numPr>
        <w:contextualSpacing/>
        <w:jc w:val="both"/>
        <w:rPr>
          <w:szCs w:val="28"/>
        </w:rPr>
      </w:pPr>
      <w:r w:rsidRPr="0060168C">
        <w:rPr>
          <w:szCs w:val="28"/>
        </w:rPr>
        <w:t>приобретение 10-% запаса АПС;</w:t>
      </w:r>
    </w:p>
    <w:p w:rsidR="0060168C" w:rsidRPr="0060168C" w:rsidRDefault="0060168C" w:rsidP="0060168C">
      <w:pPr>
        <w:numPr>
          <w:ilvl w:val="0"/>
          <w:numId w:val="6"/>
        </w:numPr>
        <w:contextualSpacing/>
        <w:jc w:val="both"/>
        <w:rPr>
          <w:szCs w:val="28"/>
        </w:rPr>
      </w:pPr>
      <w:r w:rsidRPr="0060168C">
        <w:rPr>
          <w:szCs w:val="28"/>
        </w:rPr>
        <w:t>приобретение средств индивидуальной защиты дыхательных путей;</w:t>
      </w:r>
    </w:p>
    <w:p w:rsidR="0060168C" w:rsidRPr="0060168C" w:rsidRDefault="0060168C" w:rsidP="0060168C">
      <w:pPr>
        <w:numPr>
          <w:ilvl w:val="0"/>
          <w:numId w:val="6"/>
        </w:numPr>
        <w:jc w:val="both"/>
        <w:rPr>
          <w:szCs w:val="28"/>
        </w:rPr>
      </w:pPr>
      <w:r w:rsidRPr="0060168C">
        <w:rPr>
          <w:szCs w:val="28"/>
        </w:rPr>
        <w:t>приобрести и заправить огнетушители;</w:t>
      </w:r>
    </w:p>
    <w:p w:rsidR="0060168C" w:rsidRPr="0060168C" w:rsidRDefault="0060168C" w:rsidP="0060168C">
      <w:pPr>
        <w:numPr>
          <w:ilvl w:val="0"/>
          <w:numId w:val="6"/>
        </w:numPr>
        <w:jc w:val="both"/>
        <w:rPr>
          <w:szCs w:val="28"/>
        </w:rPr>
      </w:pPr>
      <w:r w:rsidRPr="0060168C">
        <w:rPr>
          <w:szCs w:val="28"/>
        </w:rPr>
        <w:t>пропитать огнезащитным составом деревянные конструкции чердачных помещений, провести лабораторные испытания;</w:t>
      </w:r>
    </w:p>
    <w:p w:rsidR="0060168C" w:rsidRPr="0060168C" w:rsidRDefault="0060168C" w:rsidP="0060168C">
      <w:pPr>
        <w:numPr>
          <w:ilvl w:val="0"/>
          <w:numId w:val="6"/>
        </w:numPr>
        <w:jc w:val="both"/>
        <w:rPr>
          <w:szCs w:val="28"/>
        </w:rPr>
      </w:pPr>
      <w:r w:rsidRPr="0060168C">
        <w:rPr>
          <w:szCs w:val="28"/>
        </w:rPr>
        <w:t>установить фотолюминесцентные эвакуационные системы и её элементы;</w:t>
      </w:r>
    </w:p>
    <w:p w:rsidR="0060168C" w:rsidRPr="0060168C" w:rsidRDefault="0060168C" w:rsidP="0060168C">
      <w:pPr>
        <w:numPr>
          <w:ilvl w:val="0"/>
          <w:numId w:val="6"/>
        </w:numPr>
        <w:jc w:val="both"/>
        <w:rPr>
          <w:szCs w:val="28"/>
        </w:rPr>
      </w:pPr>
      <w:r w:rsidRPr="0060168C">
        <w:rPr>
          <w:szCs w:val="28"/>
        </w:rPr>
        <w:t>приобрести оборудование для принудительной вентиляции чердачных помещений;</w:t>
      </w:r>
    </w:p>
    <w:p w:rsidR="0060168C" w:rsidRPr="0060168C" w:rsidRDefault="0060168C" w:rsidP="0060168C">
      <w:pPr>
        <w:numPr>
          <w:ilvl w:val="0"/>
          <w:numId w:val="6"/>
        </w:numPr>
        <w:contextualSpacing/>
        <w:jc w:val="both"/>
        <w:rPr>
          <w:szCs w:val="28"/>
        </w:rPr>
      </w:pPr>
      <w:r w:rsidRPr="0060168C">
        <w:rPr>
          <w:szCs w:val="28"/>
        </w:rPr>
        <w:t>привести в соответствие пожарные водоёмы.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5. Механизм реализации.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 xml:space="preserve">Заказчиком подпрограммы является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Pr="0060168C">
        <w:rPr>
          <w:szCs w:val="28"/>
        </w:rPr>
        <w:t>СО</w:t>
      </w:r>
      <w:proofErr w:type="gramEnd"/>
      <w:r w:rsidRPr="0060168C">
        <w:rPr>
          <w:szCs w:val="28"/>
        </w:rPr>
        <w:t>», образовательные учреждения, учреждения дополнительного образования.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60168C" w:rsidRPr="0060168C" w:rsidRDefault="0060168C" w:rsidP="0060168C">
      <w:pPr>
        <w:ind w:left="360"/>
        <w:jc w:val="both"/>
        <w:rPr>
          <w:szCs w:val="28"/>
        </w:rPr>
      </w:pPr>
      <w:r w:rsidRPr="0060168C">
        <w:rPr>
          <w:szCs w:val="28"/>
        </w:rPr>
        <w:t>1.разрабатывает в пределах своей компетенции нормативные правовые акты, необходимые для реализации подпрограммы;</w:t>
      </w:r>
    </w:p>
    <w:p w:rsidR="0060168C" w:rsidRPr="0060168C" w:rsidRDefault="0060168C" w:rsidP="0060168C">
      <w:pPr>
        <w:ind w:left="360"/>
        <w:jc w:val="both"/>
        <w:rPr>
          <w:szCs w:val="28"/>
        </w:rPr>
      </w:pPr>
      <w:r w:rsidRPr="0060168C">
        <w:rPr>
          <w:szCs w:val="28"/>
        </w:rPr>
        <w:t>2.организует проведение мероприятий, предусмотренных подпрограммой;</w:t>
      </w:r>
    </w:p>
    <w:p w:rsidR="0060168C" w:rsidRPr="0060168C" w:rsidRDefault="0060168C" w:rsidP="0060168C">
      <w:pPr>
        <w:ind w:left="360"/>
        <w:jc w:val="both"/>
        <w:rPr>
          <w:szCs w:val="28"/>
        </w:rPr>
      </w:pPr>
      <w:r w:rsidRPr="0060168C">
        <w:rPr>
          <w:szCs w:val="28"/>
        </w:rPr>
        <w:t>3.осуществляет меры по полному и качественному выполнению мероприятий подпрограммы.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b/>
          <w:bCs/>
          <w:szCs w:val="28"/>
        </w:rPr>
        <w:t>6. Ресурсное обеспечение.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Общий объем финансирования мероприятий подпрограммы на 2020-2027 годы (приложение № 1);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за счет средств местного бюджета: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60168C">
        <w:rPr>
          <w:rFonts w:eastAsia="Arial"/>
          <w:kern w:val="2"/>
          <w:szCs w:val="28"/>
          <w:lang w:eastAsia="hi-IN" w:bidi="hi-IN"/>
        </w:rPr>
        <w:t>2020 год         0 тыс. рублей;</w:t>
      </w:r>
    </w:p>
    <w:p w:rsidR="0060168C" w:rsidRPr="0060168C" w:rsidRDefault="0060168C" w:rsidP="0060168C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60168C">
        <w:rPr>
          <w:rFonts w:eastAsia="Arial"/>
          <w:kern w:val="2"/>
          <w:szCs w:val="28"/>
          <w:lang w:eastAsia="hi-IN" w:bidi="hi-IN"/>
        </w:rPr>
        <w:t>2021 год         0 тыс. рублей;</w:t>
      </w:r>
    </w:p>
    <w:p w:rsidR="0060168C" w:rsidRPr="0060168C" w:rsidRDefault="0060168C" w:rsidP="0060168C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60168C">
        <w:rPr>
          <w:rFonts w:eastAsia="Arial"/>
          <w:kern w:val="2"/>
          <w:szCs w:val="28"/>
          <w:lang w:eastAsia="hi-IN" w:bidi="hi-IN"/>
        </w:rPr>
        <w:t xml:space="preserve">2022 год        </w:t>
      </w:r>
      <w:r w:rsidRPr="0060168C">
        <w:rPr>
          <w:rFonts w:eastAsia="SimSun" w:cs="Mangal"/>
          <w:kern w:val="2"/>
          <w:szCs w:val="28"/>
          <w:lang w:eastAsia="hi-IN" w:bidi="hi-IN"/>
        </w:rPr>
        <w:t>0</w:t>
      </w:r>
      <w:r w:rsidRPr="0060168C">
        <w:rPr>
          <w:rFonts w:eastAsia="Arial"/>
          <w:kern w:val="2"/>
          <w:szCs w:val="28"/>
          <w:lang w:eastAsia="hi-IN" w:bidi="hi-IN"/>
        </w:rPr>
        <w:t xml:space="preserve"> тыс. рублей;</w:t>
      </w:r>
    </w:p>
    <w:p w:rsidR="0060168C" w:rsidRPr="0060168C" w:rsidRDefault="0060168C" w:rsidP="0060168C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60168C">
        <w:rPr>
          <w:rFonts w:eastAsia="Arial"/>
          <w:kern w:val="2"/>
          <w:szCs w:val="28"/>
          <w:lang w:eastAsia="hi-IN" w:bidi="hi-IN"/>
        </w:rPr>
        <w:t>2023 год         0 тыс. рублей.</w:t>
      </w:r>
    </w:p>
    <w:p w:rsidR="0060168C" w:rsidRPr="0060168C" w:rsidRDefault="0060168C" w:rsidP="0060168C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 w:rsidRPr="0060168C">
        <w:rPr>
          <w:kern w:val="2"/>
          <w:szCs w:val="28"/>
          <w:lang w:eastAsia="hi-IN" w:bidi="hi-IN"/>
        </w:rPr>
        <w:lastRenderedPageBreak/>
        <w:t xml:space="preserve">       2024 год–       0  тыс. рублей;</w:t>
      </w:r>
    </w:p>
    <w:p w:rsidR="0060168C" w:rsidRPr="0060168C" w:rsidRDefault="0060168C" w:rsidP="0060168C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 w:rsidRPr="0060168C">
        <w:rPr>
          <w:kern w:val="2"/>
          <w:szCs w:val="28"/>
          <w:lang w:eastAsia="hi-IN" w:bidi="hi-IN"/>
        </w:rPr>
        <w:t xml:space="preserve">       2025 год–       0  тыс. рублей;</w:t>
      </w:r>
    </w:p>
    <w:p w:rsidR="0060168C" w:rsidRPr="0060168C" w:rsidRDefault="0060168C" w:rsidP="0060168C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 w:rsidRPr="0060168C">
        <w:rPr>
          <w:kern w:val="2"/>
          <w:szCs w:val="28"/>
          <w:lang w:eastAsia="hi-IN" w:bidi="hi-IN"/>
        </w:rPr>
        <w:t xml:space="preserve">       2026 год–       0 тыс. рублей;</w:t>
      </w:r>
    </w:p>
    <w:p w:rsidR="0060168C" w:rsidRPr="0060168C" w:rsidRDefault="0060168C" w:rsidP="0060168C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60168C">
        <w:rPr>
          <w:kern w:val="2"/>
          <w:szCs w:val="28"/>
          <w:lang w:eastAsia="hi-IN" w:bidi="hi-IN"/>
        </w:rPr>
        <w:t>2027 год–       0  тыс. рублей;</w:t>
      </w:r>
    </w:p>
    <w:p w:rsidR="0060168C" w:rsidRPr="0060168C" w:rsidRDefault="0060168C" w:rsidP="0060168C">
      <w:pPr>
        <w:jc w:val="both"/>
        <w:rPr>
          <w:color w:val="FF0000"/>
          <w:szCs w:val="28"/>
        </w:rPr>
      </w:pPr>
      <w:r w:rsidRPr="0060168C">
        <w:rPr>
          <w:color w:val="FF0000"/>
          <w:szCs w:val="28"/>
        </w:rPr>
        <w:t>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 xml:space="preserve">7. Управление и </w:t>
      </w:r>
      <w:proofErr w:type="gramStart"/>
      <w:r w:rsidRPr="0060168C">
        <w:rPr>
          <w:b/>
          <w:bCs/>
          <w:szCs w:val="28"/>
        </w:rPr>
        <w:t>контроль за</w:t>
      </w:r>
      <w:proofErr w:type="gramEnd"/>
      <w:r w:rsidRPr="0060168C">
        <w:rPr>
          <w:b/>
          <w:bCs/>
          <w:szCs w:val="28"/>
        </w:rPr>
        <w:t xml:space="preserve"> ходом реализации.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 xml:space="preserve">2. Ежегодно до 1 марта следующего </w:t>
      </w:r>
      <w:proofErr w:type="spellStart"/>
      <w:r w:rsidRPr="0060168C">
        <w:rPr>
          <w:szCs w:val="28"/>
        </w:rPr>
        <w:t>заотчётным</w:t>
      </w:r>
      <w:proofErr w:type="spellEnd"/>
      <w:r w:rsidRPr="0060168C">
        <w:rPr>
          <w:szCs w:val="28"/>
        </w:rPr>
        <w:t xml:space="preserve"> периодом,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а) конкретные результаты, достигнутые за отчётный период;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в) анализ факторов, повлиявших на ход реализации подпрограммы;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д) информацию о внесенных ответственным исполнителем изменениях в подпрограмму;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b/>
          <w:bCs/>
          <w:szCs w:val="28"/>
        </w:rPr>
      </w:pPr>
      <w:r w:rsidRPr="0060168C">
        <w:rPr>
          <w:b/>
          <w:bCs/>
          <w:szCs w:val="28"/>
        </w:rPr>
        <w:t>8. Оценка эффективности.</w:t>
      </w:r>
    </w:p>
    <w:p w:rsidR="0060168C" w:rsidRPr="0060168C" w:rsidRDefault="0060168C" w:rsidP="0060168C">
      <w:pPr>
        <w:jc w:val="both"/>
        <w:rPr>
          <w:szCs w:val="28"/>
        </w:rPr>
      </w:pP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ab/>
        <w:t>В результате реализации подпрограммы к концу 2027 года ожидается: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 xml:space="preserve">1) 100-% исполнение требований пожарной безопасности; 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2) недопущение пожаров в муниципальных образовательных учреждениях Черниговского района;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lastRenderedPageBreak/>
        <w:t>3) укрепление материально-технической базы муниципальных образовательных учреждений в части обеспечения пожарной безопасности;</w:t>
      </w:r>
    </w:p>
    <w:p w:rsidR="0060168C" w:rsidRPr="0060168C" w:rsidRDefault="0060168C" w:rsidP="0060168C">
      <w:pPr>
        <w:jc w:val="both"/>
        <w:rPr>
          <w:szCs w:val="28"/>
        </w:rPr>
      </w:pPr>
      <w:r w:rsidRPr="0060168C">
        <w:rPr>
          <w:szCs w:val="28"/>
        </w:rPr>
        <w:t>4)  снижение риска возникновения пожаров, аварийных ситуаций.</w:t>
      </w:r>
    </w:p>
    <w:p w:rsidR="0060168C" w:rsidRPr="0060168C" w:rsidRDefault="0060168C" w:rsidP="0060168C">
      <w:pPr>
        <w:jc w:val="both"/>
        <w:rPr>
          <w:color w:val="FF0000"/>
          <w:szCs w:val="28"/>
        </w:rPr>
      </w:pP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>Приложение № 1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 xml:space="preserve">                          к подпрограмме№ 6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 xml:space="preserve"> «Пожарная безопасность 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 xml:space="preserve">в образовательных учреждениях Черниговского района 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>на 2020-2027 годы»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</w:p>
    <w:p w:rsidR="0060168C" w:rsidRPr="0060168C" w:rsidRDefault="0060168C" w:rsidP="0060168C">
      <w:pPr>
        <w:jc w:val="center"/>
        <w:rPr>
          <w:b/>
          <w:kern w:val="1"/>
          <w:szCs w:val="28"/>
        </w:rPr>
      </w:pPr>
      <w:r w:rsidRPr="0060168C">
        <w:rPr>
          <w:b/>
          <w:kern w:val="1"/>
          <w:szCs w:val="28"/>
        </w:rPr>
        <w:t>Перечень мероприятий и финансирование муниципальной подпрограммы «Пожарная безопасность в образовательных учреждениях Черниговского района на 2020-2027 годы»</w:t>
      </w:r>
    </w:p>
    <w:p w:rsidR="0060168C" w:rsidRPr="0060168C" w:rsidRDefault="0060168C" w:rsidP="0060168C">
      <w:pPr>
        <w:widowControl w:val="0"/>
        <w:jc w:val="both"/>
        <w:rPr>
          <w:rFonts w:eastAsia="DejaVu Sans"/>
          <w:kern w:val="1"/>
          <w:szCs w:val="28"/>
          <w:lang w:eastAsia="hi-IN" w:bidi="hi-IN"/>
        </w:rPr>
      </w:pPr>
    </w:p>
    <w:tbl>
      <w:tblPr>
        <w:tblW w:w="14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978"/>
        <w:gridCol w:w="1134"/>
        <w:gridCol w:w="992"/>
        <w:gridCol w:w="993"/>
        <w:gridCol w:w="992"/>
        <w:gridCol w:w="1007"/>
        <w:gridCol w:w="1148"/>
        <w:gridCol w:w="1261"/>
        <w:gridCol w:w="1545"/>
        <w:gridCol w:w="236"/>
      </w:tblGrid>
      <w:tr w:rsidR="0060168C" w:rsidRPr="0060168C" w:rsidTr="00F05821">
        <w:trPr>
          <w:gridAfter w:val="1"/>
          <w:wAfter w:w="236" w:type="dxa"/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kern w:val="1"/>
                <w:sz w:val="26"/>
                <w:szCs w:val="26"/>
                <w:lang w:eastAsia="hi-IN" w:bidi="hi-IN"/>
              </w:rPr>
              <w:t>№</w:t>
            </w:r>
          </w:p>
          <w:p w:rsidR="0060168C" w:rsidRPr="0060168C" w:rsidRDefault="0060168C" w:rsidP="0060168C">
            <w:pPr>
              <w:widowControl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п</w:t>
            </w:r>
            <w:proofErr w:type="gramEnd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Мероприятия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Источник финансирования</w:t>
            </w:r>
          </w:p>
        </w:tc>
      </w:tr>
      <w:tr w:rsidR="0060168C" w:rsidRPr="0060168C" w:rsidTr="00F05821">
        <w:trPr>
          <w:gridAfter w:val="1"/>
          <w:wAfter w:w="236" w:type="dxa"/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Исполнители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60168C" w:rsidRPr="0060168C" w:rsidTr="00F05821">
        <w:trPr>
          <w:gridAfter w:val="1"/>
          <w:wAfter w:w="236" w:type="dxa"/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2020</w:t>
            </w:r>
          </w:p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2026 год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2027</w:t>
            </w:r>
          </w:p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14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подпрограмма «Пожарная безопасность в образовательных учреждениях Черниговского района </w:t>
            </w:r>
          </w:p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на 2020-2027 годы»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составление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замена </w:t>
            </w:r>
            <w:proofErr w:type="gramStart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устаревшей</w:t>
            </w:r>
            <w:proofErr w:type="gramEnd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 АПС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приобретение 10 % запаса оборудования </w:t>
            </w: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>АПС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 xml:space="preserve">образовательные </w:t>
            </w: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>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приобретение </w:t>
            </w:r>
            <w:proofErr w:type="spellStart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СИЗдыхательных</w:t>
            </w:r>
            <w:proofErr w:type="spellEnd"/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 путей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 xml:space="preserve">заправить и приобрести огнетушители </w:t>
            </w:r>
          </w:p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пропитать огнезащитным составом деревянные конструкции чердачных помещений, провести лабораторные испытания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установить фотолюминесцентные эвакуационные системы и её элементы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</w:tr>
      <w:tr w:rsidR="0060168C" w:rsidRPr="0060168C" w:rsidTr="00F05821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приобрести оборудование для принудительной вентиляции чердачных помещений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jc w:val="center"/>
              <w:rPr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местный бюджет</w:t>
            </w:r>
          </w:p>
        </w:tc>
        <w:tc>
          <w:tcPr>
            <w:tcW w:w="236" w:type="dxa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60168C" w:rsidRPr="0060168C" w:rsidRDefault="0060168C" w:rsidP="0060168C">
            <w:pPr>
              <w:widowControl w:val="0"/>
              <w:snapToGrid w:val="0"/>
              <w:ind w:left="-25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t>пожарные водоёмы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t>образовате</w:t>
            </w: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lastRenderedPageBreak/>
              <w:t>льные учреждения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t xml:space="preserve">местный </w:t>
            </w:r>
            <w:r w:rsidRPr="0060168C">
              <w:rPr>
                <w:rFonts w:eastAsia="DejaVu Sans"/>
                <w:bCs/>
                <w:kern w:val="1"/>
                <w:sz w:val="26"/>
                <w:szCs w:val="26"/>
                <w:lang w:eastAsia="hi-IN" w:bidi="hi-IN"/>
              </w:rPr>
              <w:lastRenderedPageBreak/>
              <w:t>бюджет</w:t>
            </w:r>
          </w:p>
        </w:tc>
      </w:tr>
      <w:tr w:rsidR="0060168C" w:rsidRPr="0060168C" w:rsidTr="00F05821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60168C" w:rsidRPr="0060168C" w:rsidRDefault="0060168C" w:rsidP="0060168C">
      <w:pPr>
        <w:jc w:val="both"/>
      </w:pPr>
    </w:p>
    <w:p w:rsidR="0060168C" w:rsidRPr="0060168C" w:rsidRDefault="0060168C" w:rsidP="0060168C">
      <w:pPr>
        <w:widowControl w:val="0"/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>Приложение № 2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 xml:space="preserve">                          к подпрограмме № 6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>«Пожарная безопасность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 xml:space="preserve"> в образовательных учреждениях Черниговского района </w:t>
      </w:r>
    </w:p>
    <w:p w:rsidR="0060168C" w:rsidRPr="0060168C" w:rsidRDefault="0060168C" w:rsidP="0060168C">
      <w:pPr>
        <w:jc w:val="right"/>
        <w:rPr>
          <w:kern w:val="1"/>
          <w:szCs w:val="28"/>
        </w:rPr>
      </w:pPr>
      <w:r w:rsidRPr="0060168C">
        <w:rPr>
          <w:kern w:val="1"/>
          <w:szCs w:val="28"/>
        </w:rPr>
        <w:t>на 2020-2027 годы»</w:t>
      </w:r>
    </w:p>
    <w:p w:rsidR="0060168C" w:rsidRPr="0060168C" w:rsidRDefault="0060168C" w:rsidP="0060168C">
      <w:pPr>
        <w:jc w:val="center"/>
        <w:rPr>
          <w:b/>
          <w:bCs/>
          <w:color w:val="FF0000"/>
          <w:kern w:val="1"/>
          <w:szCs w:val="28"/>
        </w:rPr>
      </w:pPr>
    </w:p>
    <w:p w:rsidR="0060168C" w:rsidRPr="0060168C" w:rsidRDefault="0060168C" w:rsidP="0060168C">
      <w:pPr>
        <w:jc w:val="center"/>
        <w:rPr>
          <w:b/>
          <w:bCs/>
          <w:kern w:val="1"/>
          <w:szCs w:val="28"/>
        </w:rPr>
      </w:pPr>
      <w:r w:rsidRPr="0060168C">
        <w:rPr>
          <w:b/>
          <w:bCs/>
          <w:kern w:val="1"/>
          <w:szCs w:val="28"/>
        </w:rPr>
        <w:t>Сведения о показателях (индикаторах) подпрограммы.</w:t>
      </w:r>
    </w:p>
    <w:p w:rsidR="0060168C" w:rsidRPr="0060168C" w:rsidRDefault="0060168C" w:rsidP="0060168C">
      <w:pPr>
        <w:jc w:val="center"/>
        <w:rPr>
          <w:b/>
          <w:bCs/>
          <w:kern w:val="1"/>
          <w:szCs w:val="28"/>
        </w:rPr>
      </w:pPr>
    </w:p>
    <w:tbl>
      <w:tblPr>
        <w:tblW w:w="146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295"/>
        <w:gridCol w:w="1418"/>
        <w:gridCol w:w="1134"/>
        <w:gridCol w:w="1134"/>
        <w:gridCol w:w="1275"/>
        <w:gridCol w:w="1275"/>
        <w:gridCol w:w="1418"/>
        <w:gridCol w:w="1417"/>
        <w:gridCol w:w="1276"/>
        <w:gridCol w:w="1276"/>
        <w:gridCol w:w="25"/>
        <w:gridCol w:w="10"/>
        <w:gridCol w:w="15"/>
        <w:gridCol w:w="13"/>
      </w:tblGrid>
      <w:tr w:rsidR="0060168C" w:rsidRPr="0060168C" w:rsidTr="00F05821">
        <w:trPr>
          <w:gridAfter w:val="1"/>
          <w:wAfter w:w="13" w:type="dxa"/>
        </w:trPr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N</w:t>
            </w:r>
          </w:p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proofErr w:type="gramStart"/>
            <w:r w:rsidRPr="0060168C">
              <w:rPr>
                <w:rFonts w:eastAsia="DejaVu Sans"/>
                <w:kern w:val="1"/>
                <w:sz w:val="24"/>
                <w:szCs w:val="24"/>
              </w:rPr>
              <w:t>п</w:t>
            </w:r>
            <w:proofErr w:type="gramEnd"/>
            <w:r w:rsidRPr="0060168C">
              <w:rPr>
                <w:rFonts w:eastAsia="DejaVu Sans"/>
                <w:kern w:val="1"/>
                <w:sz w:val="24"/>
                <w:szCs w:val="24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Показатели (индикатор)</w:t>
            </w:r>
          </w:p>
          <w:p w:rsidR="0060168C" w:rsidRPr="0060168C" w:rsidRDefault="0060168C" w:rsidP="0060168C">
            <w:pPr>
              <w:widowControl w:val="0"/>
              <w:suppressLineNumber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Ед. измерения</w:t>
            </w:r>
          </w:p>
        </w:tc>
        <w:tc>
          <w:tcPr>
            <w:tcW w:w="1020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Значения показателей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kern w:val="1"/>
                <w:sz w:val="26"/>
                <w:szCs w:val="26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2027</w:t>
            </w:r>
          </w:p>
        </w:tc>
        <w:tc>
          <w:tcPr>
            <w:tcW w:w="3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c>
          <w:tcPr>
            <w:tcW w:w="68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 xml:space="preserve">Количество образовательных учреждений заменивших </w:t>
            </w:r>
            <w:proofErr w:type="gramStart"/>
            <w:r w:rsidRPr="0060168C">
              <w:rPr>
                <w:rFonts w:eastAsia="DejaVu Sans"/>
                <w:kern w:val="1"/>
                <w:sz w:val="24"/>
                <w:szCs w:val="24"/>
              </w:rPr>
              <w:t>устаревшие</w:t>
            </w:r>
            <w:proofErr w:type="gramEnd"/>
            <w:r w:rsidRPr="0060168C">
              <w:rPr>
                <w:rFonts w:eastAsia="DejaVu Sans"/>
                <w:kern w:val="1"/>
                <w:sz w:val="24"/>
                <w:szCs w:val="24"/>
              </w:rPr>
              <w:t xml:space="preserve"> АПС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3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Количество образовательных учреждений, которые приобрели 10 % запас оборудования АПС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Количество образовательных учреждений составивших проектно-</w:t>
            </w:r>
            <w:proofErr w:type="spellStart"/>
            <w:r w:rsidRPr="0060168C">
              <w:rPr>
                <w:rFonts w:eastAsia="DejaVu Sans"/>
                <w:kern w:val="1"/>
                <w:sz w:val="24"/>
                <w:szCs w:val="24"/>
              </w:rPr>
              <w:t>сметнуюдокументацию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Количество образовательных учреждений, которые приобрели средства индивидуальной защиты дыхательных путей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Количество образовательных учреждений, которые заправили или приобрели огнетушители </w:t>
            </w:r>
          </w:p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Количество образовательных учреждений, которые пропитали огнезащитным составом деревянные конструкции чердачных помещений, провели лабораторные испытания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Количество образовательных учреждений, которые установили фотолюминесцентные эвакуационные системы и её элементы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образовательных учреждений, которые приобрели оборудование для принудительной вентиляции чердачных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lastRenderedPageBreak/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  <w:tr w:rsidR="0060168C" w:rsidRPr="0060168C" w:rsidTr="00F05821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widowControl w:val="0"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Количество образовательных учреждений, которые отремонтировали пожарные водоёмы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jc w:val="center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8C" w:rsidRPr="0060168C" w:rsidRDefault="0060168C" w:rsidP="0060168C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26"/>
                <w:szCs w:val="26"/>
              </w:rPr>
            </w:pPr>
            <w:r w:rsidRPr="0060168C">
              <w:rPr>
                <w:rFonts w:eastAsia="DejaVu Sans"/>
                <w:kern w:val="1"/>
                <w:sz w:val="26"/>
                <w:szCs w:val="26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0168C" w:rsidRPr="0060168C" w:rsidRDefault="0060168C" w:rsidP="0060168C">
            <w:pPr>
              <w:snapToGrid w:val="0"/>
              <w:rPr>
                <w:rFonts w:eastAsia="DejaVu Sans"/>
                <w:kern w:val="1"/>
                <w:sz w:val="26"/>
                <w:szCs w:val="26"/>
              </w:rPr>
            </w:pPr>
          </w:p>
        </w:tc>
      </w:tr>
    </w:tbl>
    <w:p w:rsidR="0060168C" w:rsidRPr="0060168C" w:rsidRDefault="0060168C" w:rsidP="0060168C"/>
    <w:p w:rsidR="0060168C" w:rsidRDefault="0060168C" w:rsidP="001C720D">
      <w:pPr>
        <w:jc w:val="right"/>
      </w:pPr>
    </w:p>
    <w:p w:rsidR="00960499" w:rsidRDefault="00960499" w:rsidP="001C720D">
      <w:pPr>
        <w:jc w:val="right"/>
      </w:pPr>
    </w:p>
    <w:p w:rsidR="00960499" w:rsidRDefault="00960499" w:rsidP="001C720D">
      <w:pPr>
        <w:jc w:val="right"/>
      </w:pPr>
    </w:p>
    <w:p w:rsidR="00960499" w:rsidRDefault="00960499" w:rsidP="001C720D">
      <w:pPr>
        <w:jc w:val="right"/>
      </w:pPr>
    </w:p>
    <w:p w:rsidR="00960499" w:rsidRDefault="00960499" w:rsidP="001C720D">
      <w:pPr>
        <w:jc w:val="right"/>
      </w:pPr>
    </w:p>
    <w:p w:rsidR="00960499" w:rsidRDefault="00960499" w:rsidP="001C720D">
      <w:pPr>
        <w:jc w:val="right"/>
      </w:pP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r w:rsidRPr="00960499">
        <w:rPr>
          <w:rFonts w:eastAsia="Arial"/>
          <w:szCs w:val="28"/>
        </w:rPr>
        <w:t>Приложение №7</w:t>
      </w: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r w:rsidRPr="00960499">
        <w:rPr>
          <w:rFonts w:eastAsia="Arial"/>
          <w:szCs w:val="28"/>
        </w:rPr>
        <w:t xml:space="preserve">к муниципальной Программе </w:t>
      </w: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r w:rsidRPr="00960499">
        <w:rPr>
          <w:rFonts w:eastAsia="Arial"/>
          <w:szCs w:val="28"/>
        </w:rPr>
        <w:t>Черниговского района</w:t>
      </w:r>
    </w:p>
    <w:p w:rsidR="00960499" w:rsidRPr="00960499" w:rsidRDefault="00960499" w:rsidP="00960499">
      <w:pPr>
        <w:jc w:val="right"/>
        <w:rPr>
          <w:szCs w:val="28"/>
        </w:rPr>
      </w:pPr>
      <w:r w:rsidRPr="00960499">
        <w:rPr>
          <w:szCs w:val="28"/>
        </w:rPr>
        <w:t xml:space="preserve">«Развитие образования </w:t>
      </w:r>
    </w:p>
    <w:p w:rsidR="00960499" w:rsidRPr="00960499" w:rsidRDefault="00960499" w:rsidP="00960499">
      <w:pPr>
        <w:jc w:val="right"/>
        <w:rPr>
          <w:szCs w:val="28"/>
        </w:rPr>
      </w:pPr>
      <w:r w:rsidRPr="00960499">
        <w:rPr>
          <w:szCs w:val="28"/>
        </w:rPr>
        <w:t>Черниговского района на 2020- 2027 годы»,</w:t>
      </w: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proofErr w:type="gramStart"/>
      <w:r w:rsidRPr="00960499">
        <w:rPr>
          <w:rFonts w:eastAsia="Arial"/>
          <w:szCs w:val="28"/>
        </w:rPr>
        <w:t>утвержденной</w:t>
      </w:r>
      <w:proofErr w:type="gramEnd"/>
      <w:r w:rsidRPr="00960499">
        <w:rPr>
          <w:rFonts w:eastAsia="Arial"/>
          <w:szCs w:val="28"/>
        </w:rPr>
        <w:t xml:space="preserve"> постановлением </w:t>
      </w: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r w:rsidRPr="00960499">
        <w:rPr>
          <w:rFonts w:eastAsia="Arial"/>
          <w:szCs w:val="28"/>
        </w:rPr>
        <w:t>Администрации Черниговского района</w:t>
      </w:r>
    </w:p>
    <w:p w:rsidR="00960499" w:rsidRPr="00960499" w:rsidRDefault="00960499" w:rsidP="00960499">
      <w:pPr>
        <w:autoSpaceDE w:val="0"/>
        <w:jc w:val="right"/>
        <w:rPr>
          <w:rFonts w:eastAsia="Arial"/>
          <w:szCs w:val="28"/>
        </w:rPr>
      </w:pPr>
      <w:r w:rsidRPr="00960499">
        <w:rPr>
          <w:rFonts w:eastAsia="Arial"/>
          <w:szCs w:val="28"/>
        </w:rPr>
        <w:t>от _______.  № ________</w:t>
      </w:r>
    </w:p>
    <w:p w:rsidR="00960499" w:rsidRPr="00960499" w:rsidRDefault="00960499" w:rsidP="00960499">
      <w:pPr>
        <w:autoSpaceDE w:val="0"/>
        <w:jc w:val="right"/>
        <w:rPr>
          <w:rFonts w:eastAsia="Arial"/>
          <w:b/>
          <w:i/>
          <w:szCs w:val="28"/>
        </w:rPr>
      </w:pPr>
    </w:p>
    <w:p w:rsidR="00960499" w:rsidRPr="00960499" w:rsidRDefault="00960499" w:rsidP="00960499">
      <w:pPr>
        <w:autoSpaceDE w:val="0"/>
        <w:jc w:val="right"/>
        <w:rPr>
          <w:rFonts w:eastAsia="Arial"/>
          <w:b/>
          <w:i/>
          <w:szCs w:val="28"/>
        </w:rPr>
      </w:pPr>
    </w:p>
    <w:p w:rsidR="00960499" w:rsidRPr="00960499" w:rsidRDefault="00960499" w:rsidP="00960499">
      <w:pPr>
        <w:jc w:val="center"/>
        <w:rPr>
          <w:b/>
          <w:bCs/>
          <w:szCs w:val="28"/>
        </w:rPr>
      </w:pPr>
      <w:r w:rsidRPr="00960499">
        <w:rPr>
          <w:b/>
          <w:bCs/>
          <w:szCs w:val="28"/>
        </w:rPr>
        <w:t>ПОДПРОГРАММА № 7</w:t>
      </w:r>
    </w:p>
    <w:p w:rsidR="00960499" w:rsidRPr="00960499" w:rsidRDefault="00960499" w:rsidP="00960499">
      <w:pPr>
        <w:jc w:val="center"/>
        <w:rPr>
          <w:b/>
          <w:bCs/>
          <w:szCs w:val="28"/>
        </w:rPr>
      </w:pPr>
    </w:p>
    <w:p w:rsidR="00960499" w:rsidRPr="00960499" w:rsidRDefault="00960499" w:rsidP="00960499">
      <w:pPr>
        <w:spacing w:after="120"/>
        <w:jc w:val="center"/>
        <w:rPr>
          <w:b/>
          <w:szCs w:val="28"/>
        </w:rPr>
      </w:pPr>
      <w:r w:rsidRPr="00960499">
        <w:rPr>
          <w:b/>
          <w:szCs w:val="28"/>
        </w:rPr>
        <w:t>«Антитеррористическая безопасность в образовательных учреждениях Черниговского района»</w:t>
      </w:r>
    </w:p>
    <w:p w:rsidR="00960499" w:rsidRPr="00960499" w:rsidRDefault="00960499" w:rsidP="00960499">
      <w:pPr>
        <w:spacing w:after="120"/>
        <w:jc w:val="center"/>
        <w:rPr>
          <w:b/>
          <w:szCs w:val="28"/>
        </w:rPr>
      </w:pPr>
    </w:p>
    <w:p w:rsidR="00960499" w:rsidRPr="00960499" w:rsidRDefault="00960499" w:rsidP="00960499">
      <w:pPr>
        <w:spacing w:after="120"/>
        <w:jc w:val="center"/>
        <w:rPr>
          <w:b/>
          <w:szCs w:val="28"/>
        </w:rPr>
      </w:pPr>
      <w:r w:rsidRPr="00960499">
        <w:rPr>
          <w:b/>
          <w:szCs w:val="28"/>
        </w:rPr>
        <w:t>Паспорт подпрограммы</w:t>
      </w:r>
    </w:p>
    <w:tbl>
      <w:tblPr>
        <w:tblW w:w="136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9"/>
        <w:gridCol w:w="11086"/>
      </w:tblGrid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 xml:space="preserve">Наименование </w:t>
            </w:r>
          </w:p>
          <w:p w:rsidR="00960499" w:rsidRPr="00960499" w:rsidRDefault="00960499" w:rsidP="00960499">
            <w:pPr>
              <w:suppressLineNumbers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подпрограммы</w:t>
            </w:r>
          </w:p>
        </w:tc>
        <w:tc>
          <w:tcPr>
            <w:tcW w:w="11088" w:type="dxa"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«Антитеррористическая безопасность в образовательных учреждениях Черниговского района»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b/>
                <w:szCs w:val="28"/>
              </w:rPr>
            </w:pPr>
          </w:p>
        </w:tc>
      </w:tr>
      <w:tr w:rsidR="00960499" w:rsidRPr="00960499" w:rsidTr="00F05821">
        <w:tc>
          <w:tcPr>
            <w:tcW w:w="2520" w:type="dxa"/>
          </w:tcPr>
          <w:p w:rsidR="00960499" w:rsidRPr="00960499" w:rsidRDefault="00960499" w:rsidP="00960499">
            <w:pPr>
              <w:snapToGrid w:val="0"/>
              <w:rPr>
                <w:rFonts w:eastAsia="DejaVu Sans"/>
                <w:b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b/>
                <w:kern w:val="2"/>
                <w:szCs w:val="28"/>
                <w:lang w:eastAsia="hi-IN" w:bidi="hi-IN"/>
              </w:rPr>
              <w:t xml:space="preserve">Дата принятия </w:t>
            </w:r>
          </w:p>
          <w:p w:rsidR="00960499" w:rsidRPr="00960499" w:rsidRDefault="00960499" w:rsidP="00960499">
            <w:pPr>
              <w:suppressLineNumbers/>
              <w:snapToGrid w:val="0"/>
              <w:rPr>
                <w:rFonts w:eastAsia="DejaVu Sans"/>
                <w:b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b/>
                <w:kern w:val="2"/>
                <w:szCs w:val="28"/>
                <w:lang w:eastAsia="hi-IN" w:bidi="hi-IN"/>
              </w:rPr>
              <w:t>решения о разработке подпрограммы</w:t>
            </w:r>
          </w:p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1088" w:type="dxa"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both"/>
              <w:rPr>
                <w:kern w:val="2"/>
                <w:szCs w:val="28"/>
              </w:rPr>
            </w:pPr>
          </w:p>
          <w:p w:rsidR="00960499" w:rsidRPr="00960499" w:rsidRDefault="00960499" w:rsidP="00960499">
            <w:pPr>
              <w:suppressLineNumbers/>
              <w:snapToGrid w:val="0"/>
              <w:rPr>
                <w:szCs w:val="28"/>
              </w:rPr>
            </w:pPr>
            <w:r w:rsidRPr="00960499">
              <w:rPr>
                <w:szCs w:val="28"/>
              </w:rPr>
              <w:t>Распоряжение Администрации Черниговского района № 331-ра от 18.12.2019 года 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Администрация Черниговского района.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 xml:space="preserve">Управление образования Администрации Черниговского района, Муниципальное казённое учреждение «Информационно-методический центр системы образования» (далее МКУ «ИМЦ </w:t>
            </w:r>
            <w:proofErr w:type="gramStart"/>
            <w:r w:rsidRPr="00960499">
              <w:rPr>
                <w:szCs w:val="28"/>
              </w:rPr>
              <w:t>СО</w:t>
            </w:r>
            <w:proofErr w:type="gramEnd"/>
            <w:r w:rsidRPr="00960499">
              <w:rPr>
                <w:szCs w:val="28"/>
              </w:rPr>
              <w:t>»),  образовательные учреждения, учреждения дополнительного образования.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Координатор 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960499" w:rsidRPr="00960499" w:rsidTr="00F05821">
        <w:tc>
          <w:tcPr>
            <w:tcW w:w="2520" w:type="dxa"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1088" w:type="dxa"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Цели и задачи 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- предупреждение, выявление и пресечение возможных появлений террористической деятельности и минимизация их последствий;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 xml:space="preserve">- противодействие терроризму и защита жизни обучающихся, воспитанников и работников, находящихся в образовательных учреждениях Черниговского </w:t>
            </w:r>
            <w:r w:rsidRPr="00960499">
              <w:rPr>
                <w:szCs w:val="28"/>
              </w:rPr>
              <w:lastRenderedPageBreak/>
              <w:t>муниципального района.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 xml:space="preserve"> Реализация мероприятий подпрограммы будет осуществляться в 2020 – 2027 годах.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Объемы и источники финансирования</w:t>
            </w:r>
          </w:p>
        </w:tc>
        <w:tc>
          <w:tcPr>
            <w:tcW w:w="11088" w:type="dxa"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2020- 0,0 тыс. руб.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2021- 0,0 тыс. руб.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2022- 0,0 тыс. руб.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2023- 0,0 тыс. руб.</w:t>
            </w:r>
          </w:p>
          <w:p w:rsidR="00960499" w:rsidRPr="00960499" w:rsidRDefault="00960499" w:rsidP="00960499">
            <w:pPr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2024- 0,0 тыс. руб.</w:t>
            </w:r>
          </w:p>
          <w:p w:rsidR="00960499" w:rsidRPr="00960499" w:rsidRDefault="00960499" w:rsidP="00960499">
            <w:pPr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2025- 0,0 тыс. руб.</w:t>
            </w:r>
          </w:p>
          <w:p w:rsidR="00960499" w:rsidRPr="00960499" w:rsidRDefault="00960499" w:rsidP="00960499">
            <w:pPr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2026- 0,0  тыс. руб.</w:t>
            </w:r>
          </w:p>
          <w:p w:rsidR="00960499" w:rsidRPr="00960499" w:rsidRDefault="00960499" w:rsidP="00960499">
            <w:pPr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2027- 0,0 тыс. руб.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 xml:space="preserve">Организация управления и система </w:t>
            </w:r>
            <w:proofErr w:type="gramStart"/>
            <w:r w:rsidRPr="00960499">
              <w:rPr>
                <w:b/>
                <w:szCs w:val="28"/>
              </w:rPr>
              <w:t>контроля за</w:t>
            </w:r>
            <w:proofErr w:type="gramEnd"/>
            <w:r w:rsidRPr="00960499">
              <w:rPr>
                <w:b/>
                <w:szCs w:val="28"/>
              </w:rPr>
              <w:t xml:space="preserve"> исполнением </w:t>
            </w:r>
          </w:p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подпрограммы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2. Ежегодно до 1 марта следующего за отчётным периодом,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а) конкретные результаты, достигнутые за отчётный период;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</w:rPr>
              <w:lastRenderedPageBreak/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lastRenderedPageBreak/>
              <w:t>Целевые индикаторы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pacing w:line="315" w:lineRule="atLeast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 количество образовательных учреждений оборудованных системой видеонаблюдения;</w:t>
            </w:r>
          </w:p>
          <w:p w:rsidR="00960499" w:rsidRPr="00960499" w:rsidRDefault="00960499" w:rsidP="00960499">
            <w:pPr>
              <w:spacing w:line="315" w:lineRule="atLeast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 количество образовательных учреждений оборудованных системой контроля управления доступом (СКУД);</w:t>
            </w:r>
          </w:p>
          <w:p w:rsidR="00960499" w:rsidRPr="00960499" w:rsidRDefault="00960499" w:rsidP="00960499">
            <w:pPr>
              <w:spacing w:line="315" w:lineRule="atLeast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 количество образовательных учреждений обеспеченных частными охранными предприятиями;</w:t>
            </w:r>
          </w:p>
          <w:p w:rsidR="00960499" w:rsidRPr="00960499" w:rsidRDefault="00960499" w:rsidP="00960499">
            <w:pPr>
              <w:spacing w:line="315" w:lineRule="atLeast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-количество образовательных учреждений оборудованных охранным освещением;</w:t>
            </w:r>
          </w:p>
          <w:p w:rsidR="00960499" w:rsidRPr="00960499" w:rsidRDefault="00960499" w:rsidP="00960499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</w:p>
        </w:tc>
      </w:tr>
      <w:tr w:rsidR="00960499" w:rsidRPr="00960499" w:rsidTr="00F05821">
        <w:tc>
          <w:tcPr>
            <w:tcW w:w="2520" w:type="dxa"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1088" w:type="dxa"/>
          </w:tcPr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960499" w:rsidRPr="00960499" w:rsidTr="00F05821">
        <w:tc>
          <w:tcPr>
            <w:tcW w:w="2520" w:type="dxa"/>
            <w:hideMark/>
          </w:tcPr>
          <w:p w:rsidR="00960499" w:rsidRPr="00960499" w:rsidRDefault="00960499" w:rsidP="00960499">
            <w:pPr>
              <w:suppressLineNumbers/>
              <w:snapToGrid w:val="0"/>
              <w:rPr>
                <w:b/>
                <w:szCs w:val="28"/>
              </w:rPr>
            </w:pPr>
            <w:r w:rsidRPr="00960499">
              <w:rPr>
                <w:b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1088" w:type="dxa"/>
            <w:hideMark/>
          </w:tcPr>
          <w:p w:rsidR="00960499" w:rsidRPr="00960499" w:rsidRDefault="00960499" w:rsidP="00960499">
            <w:pPr>
              <w:suppressAutoHyphens w:val="0"/>
              <w:spacing w:line="315" w:lineRule="atLeast"/>
              <w:jc w:val="both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 обеспечение эффективных систем безопасности, направленных на предупреждение и предотвращение террористических угроз;</w:t>
            </w:r>
          </w:p>
          <w:p w:rsidR="00960499" w:rsidRPr="00960499" w:rsidRDefault="00960499" w:rsidP="00960499">
            <w:pPr>
              <w:suppressAutoHyphens w:val="0"/>
              <w:spacing w:line="315" w:lineRule="atLeast"/>
              <w:jc w:val="both"/>
              <w:textAlignment w:val="baseline"/>
              <w:rPr>
                <w:szCs w:val="28"/>
                <w:lang w:eastAsia="ru-RU"/>
              </w:rPr>
            </w:pPr>
            <w:r w:rsidRPr="00960499">
              <w:rPr>
                <w:szCs w:val="28"/>
                <w:lang w:eastAsia="ru-RU"/>
              </w:rPr>
              <w:t>- обеспечение безопасности жизни и здоровья воспитанников, учащихся, педагогических работников и персонала образовательных учреждений Черниговского района;</w:t>
            </w:r>
          </w:p>
          <w:p w:rsidR="00960499" w:rsidRPr="00960499" w:rsidRDefault="00960499" w:rsidP="00960499">
            <w:pPr>
              <w:suppressLineNumbers/>
              <w:snapToGrid w:val="0"/>
              <w:jc w:val="both"/>
              <w:rPr>
                <w:szCs w:val="28"/>
              </w:rPr>
            </w:pPr>
            <w:r w:rsidRPr="00960499">
              <w:rPr>
                <w:szCs w:val="28"/>
                <w:lang w:eastAsia="ru-RU"/>
              </w:rPr>
              <w:t>- недопущение материальных потерь от действий террористической направленности.</w:t>
            </w:r>
          </w:p>
        </w:tc>
      </w:tr>
    </w:tbl>
    <w:p w:rsidR="00960499" w:rsidRPr="00960499" w:rsidRDefault="00960499" w:rsidP="00960499">
      <w:pPr>
        <w:spacing w:after="120"/>
        <w:jc w:val="center"/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В настоящее время наблюдается острая необходимость создания безопасных условий для обеспечения воспитания и обучения детей в муниципальных образовательных учреждениях, расположенных на территории Черниговского района. В Черниговском районе действуют 34 образовательных учреждений, из них:</w:t>
      </w:r>
    </w:p>
    <w:p w:rsidR="00960499" w:rsidRPr="00960499" w:rsidRDefault="00960499" w:rsidP="00960499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szCs w:val="28"/>
        </w:rPr>
      </w:pPr>
      <w:proofErr w:type="gramStart"/>
      <w:r w:rsidRPr="00960499">
        <w:rPr>
          <w:szCs w:val="28"/>
        </w:rPr>
        <w:t>общеобразовательные учреждения-17;</w:t>
      </w:r>
      <w:proofErr w:type="gramEnd"/>
    </w:p>
    <w:p w:rsidR="00960499" w:rsidRPr="00960499" w:rsidRDefault="00960499" w:rsidP="00960499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szCs w:val="28"/>
        </w:rPr>
      </w:pPr>
      <w:r w:rsidRPr="00960499">
        <w:rPr>
          <w:szCs w:val="28"/>
        </w:rPr>
        <w:lastRenderedPageBreak/>
        <w:t>учреждения дошкольного образования-16;</w:t>
      </w:r>
    </w:p>
    <w:p w:rsidR="00960499" w:rsidRPr="00960499" w:rsidRDefault="00960499" w:rsidP="00960499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szCs w:val="28"/>
        </w:rPr>
      </w:pPr>
      <w:r w:rsidRPr="00960499">
        <w:rPr>
          <w:szCs w:val="28"/>
        </w:rPr>
        <w:t>учреждения дополнительного образования-1.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Все они являются объектами массового пребывания обучающихся, воспитанников, педагогического состава и обслуживающего персонала, что требует особого внимания при рассмотрении вопроса антитеррористической безопасности муниципальных образовательных учреждений. Невыполнение требований антитеррористической безопасности создает угрозу жизни и здоровья учащихся, воспитанников, работников образовательных учреждений.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Характерными недостатками по обеспечению антитеррористической безопасности муниципальных образовательных учреждений являются:</w:t>
      </w:r>
    </w:p>
    <w:p w:rsidR="00960499" w:rsidRPr="00960499" w:rsidRDefault="00960499" w:rsidP="00960499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Cs w:val="28"/>
        </w:rPr>
      </w:pPr>
      <w:r w:rsidRPr="00960499">
        <w:rPr>
          <w:szCs w:val="28"/>
        </w:rPr>
        <w:t>образовательные учреждения не оборудованы системой видеонаблюдения;</w:t>
      </w:r>
    </w:p>
    <w:p w:rsidR="00960499" w:rsidRPr="00960499" w:rsidRDefault="00960499" w:rsidP="00960499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Cs w:val="28"/>
        </w:rPr>
      </w:pPr>
      <w:r w:rsidRPr="00960499">
        <w:rPr>
          <w:szCs w:val="28"/>
        </w:rPr>
        <w:t>образовательные учреждений не оборудованы системой контроля управления доступом (СКУД);</w:t>
      </w:r>
    </w:p>
    <w:p w:rsidR="00960499" w:rsidRPr="00960499" w:rsidRDefault="00960499" w:rsidP="00960499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Cs w:val="28"/>
        </w:rPr>
      </w:pPr>
      <w:r w:rsidRPr="00960499">
        <w:rPr>
          <w:szCs w:val="28"/>
        </w:rPr>
        <w:t>образовательные учреждения не обеспеченны частными охранными предприятиями;</w:t>
      </w:r>
    </w:p>
    <w:p w:rsidR="00960499" w:rsidRPr="00960499" w:rsidRDefault="00960499" w:rsidP="00960499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Cs w:val="28"/>
        </w:rPr>
      </w:pPr>
      <w:r w:rsidRPr="00960499">
        <w:rPr>
          <w:szCs w:val="28"/>
        </w:rPr>
        <w:t>образовательные учреждения не оборудованы охранным освещением.</w:t>
      </w:r>
    </w:p>
    <w:p w:rsidR="00960499" w:rsidRPr="00960499" w:rsidRDefault="00960499" w:rsidP="00960499">
      <w:pPr>
        <w:ind w:firstLine="709"/>
        <w:jc w:val="both"/>
        <w:rPr>
          <w:szCs w:val="28"/>
        </w:rPr>
      </w:pPr>
      <w:r w:rsidRPr="00960499">
        <w:rPr>
          <w:szCs w:val="28"/>
        </w:rPr>
        <w:t>Настоящая муниципальная подпрограмма позволит выполнить требования законодательства в области антитеррористической безопасности и обеспечить безопасное пребывание детей.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2. Цель и задачи.</w:t>
      </w:r>
    </w:p>
    <w:p w:rsidR="00960499" w:rsidRPr="00960499" w:rsidRDefault="00960499" w:rsidP="00960499">
      <w:pPr>
        <w:jc w:val="both"/>
        <w:rPr>
          <w:b/>
          <w:bCs/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Целью подпрограммы является создание безопасных условий для качественного образования и воспитания учащихся и воспитанников муниципальных образовательных учреждений за счет выполнения антитеррористических мероприятий.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Для достижения цели настоящей подпрограммы предусматривается решение следующих задач: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- оборудовать образовательные учреждения системой видеонаблюдения;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- оборудовать образовательные учреждения Черниговского района системой контроля управления доступом (СКУД);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- обеспечить образовательные учреждения частными охранными предприятиями;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lastRenderedPageBreak/>
        <w:t>- оборудовать охранным освещением.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ind w:left="720"/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3. Сроки и этапы реализации.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Реализация подпрограммы осуществляется с 2020 по 2027 годы в один этап.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4. Перечень мероприятий.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1) оборудовать образовательные учреждения системой видеонаблюдения;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2) оборудовать образовательные учреждения Черниговского района системой контроля управления доступом (СКУД);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3) обеспечить образовательные учреждения частными охранными предприятиями;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4) оборудовать охранным освещением.</w:t>
      </w:r>
    </w:p>
    <w:p w:rsidR="00960499" w:rsidRPr="00960499" w:rsidRDefault="00960499" w:rsidP="00960499">
      <w:pPr>
        <w:jc w:val="both"/>
        <w:rPr>
          <w:b/>
          <w:bCs/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5. Механизм реализации.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Pr="00960499">
        <w:rPr>
          <w:szCs w:val="28"/>
        </w:rPr>
        <w:t>СО</w:t>
      </w:r>
      <w:proofErr w:type="gramEnd"/>
      <w:r w:rsidRPr="00960499">
        <w:rPr>
          <w:szCs w:val="28"/>
        </w:rPr>
        <w:t>», образовательные учреждения, учреждения дополнительного образования.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960499" w:rsidRPr="00960499" w:rsidRDefault="00960499" w:rsidP="00960499">
      <w:pPr>
        <w:ind w:left="360"/>
        <w:jc w:val="both"/>
        <w:rPr>
          <w:szCs w:val="28"/>
        </w:rPr>
      </w:pPr>
      <w:r w:rsidRPr="00960499">
        <w:rPr>
          <w:szCs w:val="28"/>
        </w:rPr>
        <w:t>1.разрабатывает в пределах своей компетенции нормативные правовые акты, необходимые для реализации подпрограммы;</w:t>
      </w:r>
    </w:p>
    <w:p w:rsidR="00960499" w:rsidRPr="00960499" w:rsidRDefault="00960499" w:rsidP="00960499">
      <w:pPr>
        <w:ind w:left="360"/>
        <w:jc w:val="both"/>
        <w:rPr>
          <w:szCs w:val="28"/>
        </w:rPr>
      </w:pPr>
      <w:r w:rsidRPr="00960499">
        <w:rPr>
          <w:szCs w:val="28"/>
        </w:rPr>
        <w:t>2.организует проведение мероприятий, предусмотренных подпрограммой;</w:t>
      </w:r>
    </w:p>
    <w:p w:rsidR="00960499" w:rsidRPr="00960499" w:rsidRDefault="00960499" w:rsidP="00960499">
      <w:pPr>
        <w:ind w:left="360"/>
        <w:jc w:val="both"/>
        <w:rPr>
          <w:szCs w:val="28"/>
        </w:rPr>
      </w:pPr>
      <w:r w:rsidRPr="00960499">
        <w:rPr>
          <w:szCs w:val="28"/>
        </w:rPr>
        <w:t>3.осуществляет меры по полному и качественному выполнению мероприятий подпрограммы.</w:t>
      </w:r>
    </w:p>
    <w:p w:rsidR="00960499" w:rsidRPr="00960499" w:rsidRDefault="00960499" w:rsidP="00960499">
      <w:pPr>
        <w:jc w:val="both"/>
        <w:rPr>
          <w:b/>
          <w:bCs/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b/>
          <w:bCs/>
          <w:szCs w:val="28"/>
        </w:rPr>
        <w:t>6. Ресурсное обеспечение.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Общий объем финансирования мероприятий подпрограммы на 2020-2027 годы составляет 0 тыс. руб. (приложение № 1);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за счет средств местного бюджета:</w:t>
      </w:r>
    </w:p>
    <w:p w:rsidR="00960499" w:rsidRPr="00960499" w:rsidRDefault="00960499" w:rsidP="00960499">
      <w:pPr>
        <w:suppressLineNumbers/>
        <w:snapToGrid w:val="0"/>
        <w:jc w:val="both"/>
        <w:rPr>
          <w:szCs w:val="28"/>
        </w:rPr>
      </w:pPr>
      <w:r w:rsidRPr="00960499">
        <w:rPr>
          <w:szCs w:val="28"/>
        </w:rPr>
        <w:lastRenderedPageBreak/>
        <w:t>2020- 0,0 тыс. руб.</w:t>
      </w:r>
    </w:p>
    <w:p w:rsidR="00960499" w:rsidRPr="00960499" w:rsidRDefault="00960499" w:rsidP="00960499">
      <w:pPr>
        <w:suppressLineNumbers/>
        <w:snapToGrid w:val="0"/>
        <w:jc w:val="both"/>
        <w:rPr>
          <w:szCs w:val="28"/>
        </w:rPr>
      </w:pPr>
      <w:r w:rsidRPr="00960499">
        <w:rPr>
          <w:szCs w:val="28"/>
        </w:rPr>
        <w:t>2021- 0,0 тыс. руб.</w:t>
      </w:r>
    </w:p>
    <w:p w:rsidR="00960499" w:rsidRPr="00960499" w:rsidRDefault="00960499" w:rsidP="00960499">
      <w:pPr>
        <w:suppressLineNumbers/>
        <w:snapToGrid w:val="0"/>
        <w:jc w:val="both"/>
        <w:rPr>
          <w:szCs w:val="28"/>
        </w:rPr>
      </w:pPr>
      <w:r w:rsidRPr="00960499">
        <w:rPr>
          <w:szCs w:val="28"/>
        </w:rPr>
        <w:t>2022- 0,0 тыс. руб.</w:t>
      </w:r>
    </w:p>
    <w:p w:rsidR="00960499" w:rsidRPr="00960499" w:rsidRDefault="00960499" w:rsidP="00960499">
      <w:pPr>
        <w:suppressLineNumbers/>
        <w:snapToGrid w:val="0"/>
        <w:jc w:val="both"/>
        <w:rPr>
          <w:szCs w:val="28"/>
        </w:rPr>
      </w:pPr>
      <w:r w:rsidRPr="00960499">
        <w:rPr>
          <w:szCs w:val="28"/>
        </w:rPr>
        <w:t>2023- 0,0 тыс. руб.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2024- 0,0 тыс. руб.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2025- 0,0 тыс. руб.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2026- 0,0 тыс. руб.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2027- 0,0 тыс. руб.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 xml:space="preserve">7. Управление и </w:t>
      </w:r>
      <w:proofErr w:type="gramStart"/>
      <w:r w:rsidRPr="00960499">
        <w:rPr>
          <w:b/>
          <w:bCs/>
          <w:szCs w:val="28"/>
        </w:rPr>
        <w:t>контроль за</w:t>
      </w:r>
      <w:proofErr w:type="gramEnd"/>
      <w:r w:rsidRPr="00960499">
        <w:rPr>
          <w:b/>
          <w:bCs/>
          <w:szCs w:val="28"/>
        </w:rPr>
        <w:t xml:space="preserve"> ходом реализации.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2. Ежегодно до 1 марта следующего за отчётным периодом,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а) конкретные результаты, достигнутые за отчётный период;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в) анализ факторов, повлиявших на ход реализации подпрограммы;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д) информацию о внесенных ответственным исполнителем изменениях в подпрограмму;</w:t>
      </w: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b/>
          <w:bCs/>
          <w:szCs w:val="28"/>
        </w:rPr>
      </w:pPr>
      <w:r w:rsidRPr="00960499">
        <w:rPr>
          <w:b/>
          <w:bCs/>
          <w:szCs w:val="28"/>
        </w:rPr>
        <w:t>8. Оценка эффективности.</w:t>
      </w:r>
    </w:p>
    <w:p w:rsidR="00960499" w:rsidRPr="00960499" w:rsidRDefault="00960499" w:rsidP="00960499">
      <w:pPr>
        <w:jc w:val="both"/>
        <w:rPr>
          <w:szCs w:val="28"/>
        </w:rPr>
      </w:pPr>
    </w:p>
    <w:p w:rsidR="00960499" w:rsidRPr="00960499" w:rsidRDefault="00960499" w:rsidP="00960499">
      <w:pPr>
        <w:jc w:val="both"/>
        <w:rPr>
          <w:szCs w:val="28"/>
        </w:rPr>
      </w:pPr>
      <w:r w:rsidRPr="00960499">
        <w:rPr>
          <w:szCs w:val="28"/>
        </w:rPr>
        <w:lastRenderedPageBreak/>
        <w:tab/>
        <w:t xml:space="preserve">Выполнение подпрограммы позволит улучшить антитеррористическую безопасность в образовательных учреждениях Черниговского района, обеспечить надежной системой антитеррористической защиты зданий и помещений муниципальных учреждений, учащихся (воспитанников), а также коллективов образовательных учреждений. Уменьшение риска совершения террористических актов и иных противозаконных проявлений, недопущение гибели и </w:t>
      </w:r>
      <w:proofErr w:type="spellStart"/>
      <w:r w:rsidRPr="00960499">
        <w:rPr>
          <w:szCs w:val="28"/>
        </w:rPr>
        <w:t>травмирования</w:t>
      </w:r>
      <w:proofErr w:type="spellEnd"/>
      <w:r w:rsidRPr="00960499">
        <w:rPr>
          <w:szCs w:val="28"/>
        </w:rPr>
        <w:t xml:space="preserve"> людей при возможных чрезвычайных ситуациях на территории образовательных учреждений Черниговского района.</w:t>
      </w:r>
    </w:p>
    <w:p w:rsidR="00960499" w:rsidRPr="00960499" w:rsidRDefault="00960499" w:rsidP="00960499">
      <w:pPr>
        <w:suppressAutoHyphens w:val="0"/>
        <w:rPr>
          <w:szCs w:val="28"/>
        </w:rPr>
        <w:sectPr w:rsidR="00960499" w:rsidRPr="00960499">
          <w:pgSz w:w="15840" w:h="12240" w:orient="landscape"/>
          <w:pgMar w:top="850" w:right="1134" w:bottom="1701" w:left="1134" w:header="720" w:footer="720" w:gutter="0"/>
          <w:cols w:space="720"/>
        </w:sectPr>
      </w:pP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lastRenderedPageBreak/>
        <w:t>Приложение № 1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 xml:space="preserve">                          к подпрограмме № 7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 xml:space="preserve"> «антитеррористическая безопасность 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 xml:space="preserve">в образовательных учреждениях Черниговского района 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>на 2020-2027 годы»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</w:p>
    <w:p w:rsidR="00960499" w:rsidRPr="00960499" w:rsidRDefault="00960499" w:rsidP="00960499">
      <w:pPr>
        <w:jc w:val="center"/>
        <w:rPr>
          <w:b/>
          <w:kern w:val="2"/>
          <w:szCs w:val="28"/>
        </w:rPr>
      </w:pPr>
      <w:r w:rsidRPr="00960499">
        <w:rPr>
          <w:b/>
          <w:kern w:val="2"/>
          <w:szCs w:val="28"/>
        </w:rPr>
        <w:t>Перечень мероприятий и финансирование муниципальной подпрограммы «Антитеррористическая безопасность в образовательных учреждениях Черниговского района на 2020-2027 годы»</w:t>
      </w:r>
    </w:p>
    <w:p w:rsidR="00960499" w:rsidRPr="00960499" w:rsidRDefault="00960499" w:rsidP="00960499">
      <w:pPr>
        <w:widowControl w:val="0"/>
        <w:jc w:val="both"/>
        <w:rPr>
          <w:rFonts w:eastAsia="DejaVu Sans"/>
          <w:kern w:val="2"/>
          <w:szCs w:val="28"/>
          <w:lang w:eastAsia="hi-IN" w:bidi="hi-IN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3246"/>
        <w:gridCol w:w="1843"/>
        <w:gridCol w:w="851"/>
        <w:gridCol w:w="852"/>
        <w:gridCol w:w="853"/>
        <w:gridCol w:w="852"/>
        <w:gridCol w:w="998"/>
        <w:gridCol w:w="992"/>
        <w:gridCol w:w="995"/>
        <w:gridCol w:w="995"/>
        <w:gridCol w:w="1849"/>
      </w:tblGrid>
      <w:tr w:rsidR="00960499" w:rsidRPr="00960499" w:rsidTr="00F05821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kern w:val="2"/>
                <w:szCs w:val="28"/>
                <w:lang w:eastAsia="hi-IN" w:bidi="hi-IN"/>
              </w:rPr>
            </w:pPr>
            <w:r w:rsidRPr="00960499">
              <w:rPr>
                <w:kern w:val="2"/>
                <w:szCs w:val="28"/>
                <w:lang w:eastAsia="hi-IN" w:bidi="hi-IN"/>
              </w:rPr>
              <w:t>№</w:t>
            </w:r>
          </w:p>
          <w:p w:rsidR="00960499" w:rsidRPr="00960499" w:rsidRDefault="00960499" w:rsidP="00960499">
            <w:pPr>
              <w:widowControl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proofErr w:type="gramStart"/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п</w:t>
            </w:r>
            <w:proofErr w:type="gramEnd"/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/п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923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960499" w:rsidRPr="00960499" w:rsidTr="00F05821">
        <w:trPr>
          <w:cantSplit/>
          <w:trHeight w:val="130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7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</w:tr>
      <w:tr w:rsidR="00960499" w:rsidRPr="00960499" w:rsidTr="00F05821">
        <w:trPr>
          <w:gridAfter w:val="1"/>
          <w:wAfter w:w="1849" w:type="dxa"/>
          <w:cantSplit/>
          <w:trHeight w:val="6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2021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2023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2027 год</w:t>
            </w:r>
          </w:p>
        </w:tc>
      </w:tr>
      <w:tr w:rsidR="00960499" w:rsidRPr="00960499" w:rsidTr="00F0582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val="en-US"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val="en-US" w:eastAsia="hi-IN" w:bidi="hi-IN"/>
              </w:rPr>
              <w:t>I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  <w:t xml:space="preserve">подпрограмма «Антитеррористическая безопасность в образовательных учреждениях Черниговского района </w:t>
            </w:r>
          </w:p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  <w:t>на 2014-2021 годы»</w:t>
            </w:r>
          </w:p>
        </w:tc>
      </w:tr>
      <w:tr w:rsidR="00960499" w:rsidRPr="00960499" w:rsidTr="00F0582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система видеонаблюдения</w:t>
            </w:r>
          </w:p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местный бюджет</w:t>
            </w:r>
          </w:p>
        </w:tc>
      </w:tr>
      <w:tr w:rsidR="00960499" w:rsidRPr="00960499" w:rsidTr="00F0582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система контроля управления доступом (СКУД)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местный бюджет</w:t>
            </w:r>
          </w:p>
        </w:tc>
      </w:tr>
      <w:tr w:rsidR="00960499" w:rsidRPr="00960499" w:rsidTr="00F05821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3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частные охранные предприятия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местный бюджет</w:t>
            </w:r>
          </w:p>
        </w:tc>
      </w:tr>
      <w:tr w:rsidR="00960499" w:rsidRPr="00960499" w:rsidTr="00F05821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4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охранное освещение</w:t>
            </w:r>
          </w:p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 xml:space="preserve">образовательные </w:t>
            </w: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lastRenderedPageBreak/>
              <w:t>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местный бюджет</w:t>
            </w:r>
          </w:p>
        </w:tc>
      </w:tr>
      <w:tr w:rsidR="00960499" w:rsidRPr="00960499" w:rsidTr="00F05821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кнопка тревожной сигнализации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jc w:val="center"/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99" w:rsidRPr="00960499" w:rsidRDefault="00960499" w:rsidP="00960499">
            <w:pPr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jc w:val="center"/>
            </w:pPr>
            <w:r w:rsidRPr="00960499">
              <w:rPr>
                <w:rFonts w:eastAsia="DejaVu Sans"/>
                <w:kern w:val="2"/>
                <w:szCs w:val="28"/>
                <w:lang w:eastAsia="hi-IN" w:bidi="hi-IN"/>
              </w:rPr>
              <w:t>местный бюджет</w:t>
            </w:r>
          </w:p>
        </w:tc>
      </w:tr>
      <w:tr w:rsidR="00960499" w:rsidRPr="00960499" w:rsidTr="00F058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both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99" w:rsidRPr="00960499" w:rsidRDefault="00960499" w:rsidP="00960499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  <w:r w:rsidRPr="00960499"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2"/>
                <w:szCs w:val="28"/>
                <w:lang w:eastAsia="hi-IN" w:bidi="hi-IN"/>
              </w:rPr>
            </w:pPr>
          </w:p>
        </w:tc>
      </w:tr>
    </w:tbl>
    <w:p w:rsidR="00960499" w:rsidRPr="00960499" w:rsidRDefault="00960499" w:rsidP="00960499">
      <w:pPr>
        <w:jc w:val="both"/>
      </w:pPr>
    </w:p>
    <w:p w:rsidR="00960499" w:rsidRPr="00960499" w:rsidRDefault="00960499" w:rsidP="00960499">
      <w:pPr>
        <w:widowControl w:val="0"/>
        <w:jc w:val="right"/>
        <w:rPr>
          <w:kern w:val="2"/>
          <w:szCs w:val="28"/>
          <w:lang w:eastAsia="hi-IN" w:bidi="hi-IN"/>
        </w:rPr>
      </w:pPr>
    </w:p>
    <w:p w:rsidR="00960499" w:rsidRPr="00960499" w:rsidRDefault="00960499" w:rsidP="00960499">
      <w:pPr>
        <w:widowControl w:val="0"/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>Приложение № 2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 xml:space="preserve">                          к подпрограмме № 7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>«антитеррористическая безопасность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 xml:space="preserve"> в образовательных учреждениях Черниговского района </w:t>
      </w:r>
    </w:p>
    <w:p w:rsidR="00960499" w:rsidRPr="00960499" w:rsidRDefault="00960499" w:rsidP="00960499">
      <w:pPr>
        <w:jc w:val="right"/>
        <w:rPr>
          <w:color w:val="000000"/>
          <w:kern w:val="2"/>
          <w:szCs w:val="28"/>
        </w:rPr>
      </w:pPr>
      <w:r w:rsidRPr="00960499">
        <w:rPr>
          <w:color w:val="000000"/>
          <w:kern w:val="2"/>
          <w:szCs w:val="28"/>
        </w:rPr>
        <w:t>на 2020-2022 годы»</w:t>
      </w:r>
    </w:p>
    <w:p w:rsidR="00960499" w:rsidRPr="00960499" w:rsidRDefault="00960499" w:rsidP="00960499">
      <w:pPr>
        <w:jc w:val="center"/>
        <w:rPr>
          <w:b/>
          <w:bCs/>
          <w:color w:val="000000"/>
          <w:kern w:val="2"/>
          <w:szCs w:val="28"/>
        </w:rPr>
      </w:pPr>
      <w:r w:rsidRPr="00960499">
        <w:rPr>
          <w:b/>
          <w:bCs/>
          <w:color w:val="000000"/>
          <w:kern w:val="2"/>
          <w:szCs w:val="28"/>
        </w:rPr>
        <w:t>Сведения о показателях (индикаторах) подпрограммы.</w:t>
      </w:r>
    </w:p>
    <w:tbl>
      <w:tblPr>
        <w:tblW w:w="14319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970"/>
        <w:gridCol w:w="1933"/>
        <w:gridCol w:w="776"/>
        <w:gridCol w:w="709"/>
        <w:gridCol w:w="708"/>
        <w:gridCol w:w="709"/>
        <w:gridCol w:w="709"/>
        <w:gridCol w:w="709"/>
        <w:gridCol w:w="708"/>
        <w:gridCol w:w="709"/>
      </w:tblGrid>
      <w:tr w:rsidR="00960499" w:rsidRPr="00960499" w:rsidTr="00F05821"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N</w:t>
            </w:r>
          </w:p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proofErr w:type="gramStart"/>
            <w:r w:rsidRPr="00960499">
              <w:rPr>
                <w:rFonts w:eastAsia="DejaVu Sans"/>
                <w:kern w:val="2"/>
                <w:sz w:val="24"/>
                <w:szCs w:val="24"/>
              </w:rPr>
              <w:t>п</w:t>
            </w:r>
            <w:proofErr w:type="gramEnd"/>
            <w:r w:rsidRPr="00960499">
              <w:rPr>
                <w:rFonts w:eastAsia="DejaVu Sans"/>
                <w:kern w:val="2"/>
                <w:sz w:val="24"/>
                <w:szCs w:val="24"/>
              </w:rPr>
              <w:t>/п</w:t>
            </w:r>
          </w:p>
        </w:tc>
        <w:tc>
          <w:tcPr>
            <w:tcW w:w="5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Показатели (индикатор)</w:t>
            </w:r>
          </w:p>
          <w:p w:rsidR="00960499" w:rsidRPr="00960499" w:rsidRDefault="00960499" w:rsidP="00960499">
            <w:pPr>
              <w:widowControl w:val="0"/>
              <w:suppressLineNumbers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Ед. измерения</w:t>
            </w:r>
          </w:p>
        </w:tc>
        <w:tc>
          <w:tcPr>
            <w:tcW w:w="5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0499" w:rsidRPr="00960499" w:rsidRDefault="00960499" w:rsidP="00960499">
            <w:pPr>
              <w:snapToGrid w:val="0"/>
              <w:jc w:val="center"/>
              <w:rPr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Значения показателей</w:t>
            </w:r>
          </w:p>
        </w:tc>
      </w:tr>
      <w:tr w:rsidR="00960499" w:rsidRPr="00960499" w:rsidTr="00F05821"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 w:val="24"/>
                <w:szCs w:val="24"/>
              </w:rPr>
            </w:pPr>
          </w:p>
        </w:tc>
        <w:tc>
          <w:tcPr>
            <w:tcW w:w="5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suppressAutoHyphens w:val="0"/>
              <w:rPr>
                <w:rFonts w:eastAsia="DejaVu Sans"/>
                <w:kern w:val="2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snapToGrid w:val="0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snapToGrid w:val="0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9" w:rsidRPr="00960499" w:rsidRDefault="00960499" w:rsidP="00960499">
            <w:pPr>
              <w:snapToGrid w:val="0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2027</w:t>
            </w:r>
          </w:p>
        </w:tc>
      </w:tr>
      <w:tr w:rsidR="00960499" w:rsidRPr="00960499" w:rsidTr="00F05821">
        <w:tc>
          <w:tcPr>
            <w:tcW w:w="6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ind w:left="32"/>
              <w:jc w:val="both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количество образовательных учреждений оборудованных системой видеонаблюдения;</w:t>
            </w:r>
          </w:p>
        </w:tc>
        <w:tc>
          <w:tcPr>
            <w:tcW w:w="193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</w:tr>
      <w:tr w:rsidR="00960499" w:rsidRPr="00960499" w:rsidTr="00F0582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ind w:left="32"/>
              <w:jc w:val="both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количество образовательных учреждений оборудованных системой контроля управления доступом (СКУД)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</w:tr>
      <w:tr w:rsidR="00960499" w:rsidRPr="00960499" w:rsidTr="00F0582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ind w:left="32"/>
              <w:jc w:val="both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количество образовательных учреждений обеспеченных частными охранными предприятиями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hi-IN" w:bidi="hi-IN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</w:tr>
      <w:tr w:rsidR="00960499" w:rsidRPr="00960499" w:rsidTr="00F0582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ind w:left="32"/>
              <w:jc w:val="both"/>
              <w:rPr>
                <w:rFonts w:eastAsia="DejaVu Sans"/>
                <w:kern w:val="2"/>
                <w:sz w:val="24"/>
                <w:szCs w:val="24"/>
              </w:rPr>
            </w:pPr>
            <w:r w:rsidRPr="00960499">
              <w:rPr>
                <w:rFonts w:eastAsia="DejaVu Sans"/>
                <w:kern w:val="2"/>
                <w:sz w:val="24"/>
                <w:szCs w:val="24"/>
              </w:rPr>
              <w:t>количество образовательных учреждений оборудованных охранным освещением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hi-IN" w:bidi="hi-IN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99" w:rsidRPr="00960499" w:rsidRDefault="00960499" w:rsidP="00960499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9" w:rsidRPr="00960499" w:rsidRDefault="00960499" w:rsidP="00960499">
            <w:pPr>
              <w:snapToGrid w:val="0"/>
              <w:jc w:val="center"/>
              <w:rPr>
                <w:rFonts w:eastAsia="DejaVu Sans"/>
                <w:kern w:val="2"/>
                <w:sz w:val="26"/>
                <w:szCs w:val="26"/>
              </w:rPr>
            </w:pPr>
            <w:r w:rsidRPr="00960499">
              <w:rPr>
                <w:rFonts w:eastAsia="DejaVu Sans"/>
                <w:kern w:val="2"/>
                <w:sz w:val="26"/>
                <w:szCs w:val="26"/>
              </w:rPr>
              <w:t>-</w:t>
            </w:r>
          </w:p>
        </w:tc>
      </w:tr>
    </w:tbl>
    <w:p w:rsidR="00960499" w:rsidRPr="00960499" w:rsidRDefault="00960499" w:rsidP="00960499"/>
    <w:p w:rsidR="00960499" w:rsidRPr="00960499" w:rsidRDefault="00960499" w:rsidP="00960499"/>
    <w:p w:rsidR="00960499" w:rsidRPr="00960499" w:rsidRDefault="00960499" w:rsidP="00960499"/>
    <w:p w:rsidR="00960499" w:rsidRPr="00960499" w:rsidRDefault="00960499" w:rsidP="00960499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60499" w:rsidRDefault="00960499" w:rsidP="001C720D">
      <w:pPr>
        <w:jc w:val="right"/>
      </w:pPr>
    </w:p>
    <w:p w:rsidR="00FF6050" w:rsidRDefault="00FF6050" w:rsidP="001C720D">
      <w:pPr>
        <w:jc w:val="right"/>
      </w:pPr>
    </w:p>
    <w:p w:rsidR="00FF6050" w:rsidRPr="00FF6050" w:rsidRDefault="00FF6050" w:rsidP="00FF6050">
      <w:pPr>
        <w:widowControl w:val="0"/>
        <w:jc w:val="right"/>
        <w:rPr>
          <w:szCs w:val="28"/>
        </w:rPr>
      </w:pPr>
      <w:r w:rsidRPr="00FF6050">
        <w:rPr>
          <w:szCs w:val="28"/>
        </w:rPr>
        <w:lastRenderedPageBreak/>
        <w:t>Приложение № 8</w:t>
      </w:r>
    </w:p>
    <w:p w:rsidR="00FF6050" w:rsidRPr="00FF6050" w:rsidRDefault="00FF6050" w:rsidP="00FF6050">
      <w:pPr>
        <w:autoSpaceDE w:val="0"/>
        <w:jc w:val="right"/>
        <w:rPr>
          <w:rFonts w:eastAsia="Arial"/>
          <w:szCs w:val="28"/>
        </w:rPr>
      </w:pPr>
      <w:r w:rsidRPr="00FF6050">
        <w:rPr>
          <w:rFonts w:eastAsia="Arial"/>
          <w:szCs w:val="28"/>
        </w:rPr>
        <w:t xml:space="preserve">к муниципальной программе </w:t>
      </w:r>
    </w:p>
    <w:p w:rsidR="00FF6050" w:rsidRPr="00FF6050" w:rsidRDefault="00FF6050" w:rsidP="00FF6050">
      <w:pPr>
        <w:autoSpaceDE w:val="0"/>
        <w:jc w:val="right"/>
        <w:rPr>
          <w:rFonts w:eastAsia="Arial"/>
          <w:szCs w:val="28"/>
        </w:rPr>
      </w:pPr>
      <w:r w:rsidRPr="00FF6050">
        <w:rPr>
          <w:rFonts w:eastAsia="Arial"/>
          <w:szCs w:val="28"/>
        </w:rPr>
        <w:t>Черниговского района</w:t>
      </w:r>
    </w:p>
    <w:p w:rsidR="00FF6050" w:rsidRPr="00FF6050" w:rsidRDefault="00FF6050" w:rsidP="00FF6050">
      <w:pPr>
        <w:jc w:val="right"/>
        <w:rPr>
          <w:szCs w:val="28"/>
        </w:rPr>
      </w:pPr>
      <w:r w:rsidRPr="00FF6050">
        <w:rPr>
          <w:szCs w:val="28"/>
        </w:rPr>
        <w:t xml:space="preserve">«Развитие образования </w:t>
      </w:r>
    </w:p>
    <w:p w:rsidR="00FF6050" w:rsidRPr="00FF6050" w:rsidRDefault="00FF6050" w:rsidP="00FF6050">
      <w:pPr>
        <w:jc w:val="right"/>
        <w:rPr>
          <w:szCs w:val="28"/>
        </w:rPr>
      </w:pPr>
      <w:r w:rsidRPr="00FF6050">
        <w:rPr>
          <w:szCs w:val="28"/>
        </w:rPr>
        <w:t>Черниговского района на 2020-2027 годы»</w:t>
      </w:r>
    </w:p>
    <w:p w:rsidR="00FF6050" w:rsidRPr="00FF6050" w:rsidRDefault="00FF6050" w:rsidP="00FF6050">
      <w:pPr>
        <w:autoSpaceDE w:val="0"/>
        <w:jc w:val="right"/>
        <w:rPr>
          <w:rFonts w:eastAsia="Arial"/>
          <w:b/>
          <w:i/>
          <w:szCs w:val="28"/>
        </w:rPr>
      </w:pPr>
    </w:p>
    <w:p w:rsidR="00FF6050" w:rsidRPr="00FF6050" w:rsidRDefault="00FF6050" w:rsidP="00FF6050">
      <w:pPr>
        <w:autoSpaceDE w:val="0"/>
        <w:jc w:val="right"/>
        <w:rPr>
          <w:rFonts w:eastAsia="Arial"/>
          <w:b/>
          <w:i/>
          <w:szCs w:val="28"/>
        </w:rPr>
      </w:pPr>
    </w:p>
    <w:p w:rsidR="00FF6050" w:rsidRPr="00FF6050" w:rsidRDefault="00FF6050" w:rsidP="00FF6050">
      <w:pPr>
        <w:jc w:val="center"/>
        <w:rPr>
          <w:b/>
          <w:bCs/>
          <w:szCs w:val="28"/>
        </w:rPr>
      </w:pPr>
      <w:r w:rsidRPr="00FF6050">
        <w:rPr>
          <w:b/>
          <w:bCs/>
          <w:szCs w:val="28"/>
        </w:rPr>
        <w:t>ПОДПРОГРАММА № 8</w:t>
      </w:r>
    </w:p>
    <w:p w:rsidR="00FF6050" w:rsidRPr="00FF6050" w:rsidRDefault="00FF6050" w:rsidP="00FF6050">
      <w:pPr>
        <w:jc w:val="center"/>
        <w:rPr>
          <w:b/>
          <w:bCs/>
          <w:szCs w:val="28"/>
        </w:rPr>
      </w:pPr>
    </w:p>
    <w:p w:rsidR="00FF6050" w:rsidRPr="00FF6050" w:rsidRDefault="00FF6050" w:rsidP="00FF6050">
      <w:pPr>
        <w:widowControl w:val="0"/>
        <w:suppressAutoHyphens w:val="0"/>
        <w:autoSpaceDE w:val="0"/>
        <w:autoSpaceDN w:val="0"/>
        <w:jc w:val="center"/>
        <w:rPr>
          <w:b/>
          <w:szCs w:val="28"/>
          <w:lang w:eastAsia="ru-RU"/>
        </w:rPr>
      </w:pPr>
      <w:r w:rsidRPr="00FF6050">
        <w:rPr>
          <w:b/>
          <w:szCs w:val="28"/>
        </w:rPr>
        <w:t>«</w:t>
      </w:r>
      <w:r w:rsidRPr="00FF6050">
        <w:rPr>
          <w:b/>
          <w:szCs w:val="28"/>
          <w:lang w:eastAsia="ru-RU"/>
        </w:rPr>
        <w:t>Обеспечение информационной безопасности, производства информационной продукции для детей и оборота информационной продукции в образовательных учреждениях Черниговского района»</w:t>
      </w:r>
    </w:p>
    <w:p w:rsidR="00FF6050" w:rsidRPr="00FF6050" w:rsidRDefault="00FF6050" w:rsidP="00FF6050">
      <w:pPr>
        <w:spacing w:after="120"/>
        <w:jc w:val="center"/>
        <w:rPr>
          <w:b/>
          <w:szCs w:val="28"/>
        </w:rPr>
      </w:pPr>
    </w:p>
    <w:p w:rsidR="00FF6050" w:rsidRPr="00FF6050" w:rsidRDefault="00FF6050" w:rsidP="00FF6050">
      <w:pPr>
        <w:spacing w:after="120"/>
        <w:jc w:val="center"/>
        <w:rPr>
          <w:b/>
          <w:szCs w:val="28"/>
        </w:rPr>
      </w:pPr>
      <w:r w:rsidRPr="00FF6050">
        <w:rPr>
          <w:b/>
          <w:szCs w:val="28"/>
        </w:rPr>
        <w:t>Паспорт подпрограммы</w:t>
      </w:r>
    </w:p>
    <w:tbl>
      <w:tblPr>
        <w:tblW w:w="136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9"/>
        <w:gridCol w:w="11086"/>
      </w:tblGrid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 xml:space="preserve">Наименование </w:t>
            </w:r>
          </w:p>
          <w:p w:rsidR="00FF6050" w:rsidRPr="00FF6050" w:rsidRDefault="00FF6050" w:rsidP="00FF6050">
            <w:pPr>
              <w:suppressLineNumbers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>подпрограммы</w:t>
            </w:r>
          </w:p>
        </w:tc>
        <w:tc>
          <w:tcPr>
            <w:tcW w:w="11086" w:type="dxa"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FF6050">
              <w:rPr>
                <w:szCs w:val="28"/>
              </w:rPr>
              <w:t>«Обеспечение информационной безопасности детей, производства информационной продукции для детей и оборота информационной продукции в образовательных учреждениях Черниговского района»</w:t>
            </w:r>
          </w:p>
        </w:tc>
      </w:tr>
      <w:tr w:rsidR="00FF6050" w:rsidRPr="00FF6050" w:rsidTr="00F05821">
        <w:tc>
          <w:tcPr>
            <w:tcW w:w="2519" w:type="dxa"/>
          </w:tcPr>
          <w:p w:rsidR="00FF6050" w:rsidRPr="00FF6050" w:rsidRDefault="00FF6050" w:rsidP="00FF6050">
            <w:pPr>
              <w:snapToGrid w:val="0"/>
              <w:rPr>
                <w:rFonts w:eastAsia="DejaVu Sans"/>
                <w:b/>
                <w:kern w:val="2"/>
                <w:szCs w:val="28"/>
                <w:lang w:eastAsia="hi-IN" w:bidi="hi-IN"/>
              </w:rPr>
            </w:pPr>
            <w:r w:rsidRPr="00FF6050">
              <w:rPr>
                <w:rFonts w:eastAsia="DejaVu Sans"/>
                <w:b/>
                <w:kern w:val="2"/>
                <w:szCs w:val="28"/>
                <w:lang w:eastAsia="hi-IN" w:bidi="hi-IN"/>
              </w:rPr>
              <w:t xml:space="preserve">Дата принятия </w:t>
            </w:r>
          </w:p>
          <w:p w:rsidR="00FF6050" w:rsidRPr="00FF6050" w:rsidRDefault="00FF6050" w:rsidP="00FF6050">
            <w:pPr>
              <w:suppressLineNumbers/>
              <w:snapToGrid w:val="0"/>
              <w:rPr>
                <w:rFonts w:eastAsia="DejaVu Sans"/>
                <w:b/>
                <w:kern w:val="2"/>
                <w:szCs w:val="28"/>
                <w:lang w:eastAsia="hi-IN" w:bidi="hi-IN"/>
              </w:rPr>
            </w:pPr>
            <w:r w:rsidRPr="00FF6050">
              <w:rPr>
                <w:rFonts w:eastAsia="DejaVu Sans"/>
                <w:b/>
                <w:kern w:val="2"/>
                <w:szCs w:val="28"/>
                <w:lang w:eastAsia="hi-IN" w:bidi="hi-IN"/>
              </w:rPr>
              <w:t>решения о разработке подпрограммы</w:t>
            </w:r>
          </w:p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1086" w:type="dxa"/>
          </w:tcPr>
          <w:p w:rsidR="00FF6050" w:rsidRPr="00FF6050" w:rsidRDefault="00FF6050" w:rsidP="00FF6050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kern w:val="2"/>
                <w:szCs w:val="28"/>
              </w:rPr>
            </w:pP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Распоряжение Администрации Черниговского района № 331-ра от 18.12.2019 года 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widowControl w:val="0"/>
              <w:snapToGrid w:val="0"/>
              <w:spacing w:line="200" w:lineRule="atLeast"/>
              <w:jc w:val="both"/>
              <w:rPr>
                <w:szCs w:val="28"/>
              </w:rPr>
            </w:pPr>
            <w:r w:rsidRPr="00FF6050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Администрация Черниговского района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 xml:space="preserve">Ответственный исполнитель, соисполнители, участники </w:t>
            </w:r>
            <w:r w:rsidRPr="00FF6050">
              <w:rPr>
                <w:b/>
                <w:szCs w:val="28"/>
              </w:rPr>
              <w:lastRenderedPageBreak/>
              <w:t>подпрограммы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lastRenderedPageBreak/>
              <w:t xml:space="preserve">Управление образования Администрации Черниговского района, МКУ «ИМЦ </w:t>
            </w:r>
            <w:proofErr w:type="gramStart"/>
            <w:r w:rsidRPr="00FF6050">
              <w:rPr>
                <w:szCs w:val="28"/>
              </w:rPr>
              <w:t>СО</w:t>
            </w:r>
            <w:proofErr w:type="gramEnd"/>
            <w:r w:rsidRPr="00FF6050">
              <w:rPr>
                <w:szCs w:val="28"/>
              </w:rPr>
              <w:t>», образовательные учреждения, учреждения дополнительного образования.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>Цели и задачи подпрограммы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Цель: Создание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детей.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Задачи: - создание организационно-правовых механизмов защиты детей от распространения информации, причиняющей вред их здоровью и развитию;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-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 xml:space="preserve">- профилактика у детей и подростков </w:t>
            </w:r>
            <w:proofErr w:type="gramStart"/>
            <w:r w:rsidRPr="00FF6050">
              <w:rPr>
                <w:szCs w:val="28"/>
              </w:rPr>
              <w:t>интернет-зависимости</w:t>
            </w:r>
            <w:proofErr w:type="gramEnd"/>
            <w:r w:rsidRPr="00FF6050">
              <w:rPr>
                <w:szCs w:val="28"/>
              </w:rPr>
              <w:t>, игровой зависимости, а также правонарушений с использованием информационно-телекоммуникационных технологий;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-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FF6050" w:rsidRPr="00FF6050" w:rsidTr="00F05821">
        <w:tc>
          <w:tcPr>
            <w:tcW w:w="2519" w:type="dxa"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>Сроки и этапы реализации подпрограммы</w:t>
            </w:r>
          </w:p>
        </w:tc>
        <w:tc>
          <w:tcPr>
            <w:tcW w:w="11086" w:type="dxa"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 xml:space="preserve"> Реализация мероприятий подпрограммы будет осуществляться в 2020-2027годах.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t>Объемы и источники финансирования</w:t>
            </w:r>
          </w:p>
        </w:tc>
        <w:tc>
          <w:tcPr>
            <w:tcW w:w="11086" w:type="dxa"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за счет средств местного бюджета: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2020- 0,0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2021- 0,0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2022- 0,0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2023- 0,0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2024- 0,0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2025- 0,0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2026- 0,0 тыс. руб.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lastRenderedPageBreak/>
              <w:t>2027- 0,0 тыс. руб.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lastRenderedPageBreak/>
              <w:t xml:space="preserve">Организация управления и система </w:t>
            </w:r>
            <w:proofErr w:type="gramStart"/>
            <w:r w:rsidRPr="00FF6050">
              <w:rPr>
                <w:b/>
                <w:szCs w:val="28"/>
              </w:rPr>
              <w:t>контроля за</w:t>
            </w:r>
            <w:proofErr w:type="gramEnd"/>
            <w:r w:rsidRPr="00FF6050">
              <w:rPr>
                <w:b/>
                <w:szCs w:val="28"/>
              </w:rPr>
              <w:t xml:space="preserve"> исполнением </w:t>
            </w:r>
          </w:p>
          <w:p w:rsidR="00FF6050" w:rsidRPr="00FF6050" w:rsidRDefault="00FF6050" w:rsidP="00FF6050">
            <w:pPr>
              <w:suppressLineNumbers/>
              <w:snapToGrid w:val="0"/>
              <w:rPr>
                <w:b/>
                <w:color w:val="FF0000"/>
                <w:szCs w:val="28"/>
              </w:rPr>
            </w:pPr>
            <w:r w:rsidRPr="00FF6050">
              <w:rPr>
                <w:b/>
                <w:szCs w:val="28"/>
              </w:rPr>
              <w:t>подпрограммы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 xml:space="preserve">2. Ежегодно до 1 марта следующего </w:t>
            </w:r>
            <w:proofErr w:type="gramStart"/>
            <w:r w:rsidRPr="00FF6050">
              <w:rPr>
                <w:szCs w:val="28"/>
              </w:rPr>
              <w:t>за</w:t>
            </w:r>
            <w:proofErr w:type="gramEnd"/>
            <w:r w:rsidRPr="00FF6050">
              <w:rPr>
                <w:szCs w:val="28"/>
              </w:rPr>
              <w:t xml:space="preserve"> </w:t>
            </w:r>
            <w:proofErr w:type="gramStart"/>
            <w:r w:rsidRPr="00FF6050">
              <w:rPr>
                <w:szCs w:val="28"/>
              </w:rPr>
              <w:t>отчётным</w:t>
            </w:r>
            <w:proofErr w:type="gramEnd"/>
            <w:r w:rsidRPr="00FF6050">
              <w:rPr>
                <w:szCs w:val="28"/>
              </w:rPr>
      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а) конкретные результаты, достигнутые за отчётный период;</w:t>
            </w:r>
          </w:p>
          <w:p w:rsidR="00FF6050" w:rsidRPr="00FF6050" w:rsidRDefault="00FF6050" w:rsidP="00FF6050">
            <w:pPr>
              <w:suppressLineNumbers/>
              <w:snapToGrid w:val="0"/>
              <w:rPr>
                <w:szCs w:val="28"/>
              </w:rPr>
            </w:pPr>
            <w:r w:rsidRPr="00FF6050">
              <w:rPr>
                <w:szCs w:val="28"/>
              </w:rPr>
              <w:t>б</w:t>
            </w:r>
            <w:proofErr w:type="gramStart"/>
            <w:r w:rsidRPr="00FF6050">
              <w:rPr>
                <w:szCs w:val="28"/>
              </w:rPr>
              <w:t>)п</w:t>
            </w:r>
            <w:proofErr w:type="gramEnd"/>
            <w:r w:rsidRPr="00FF6050">
              <w:rPr>
                <w:szCs w:val="28"/>
              </w:rPr>
              <w:t>еречень мероприятий, выполненных и невыполненных (с указанием причин) в установленные сроки;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color w:val="FF0000"/>
                <w:szCs w:val="28"/>
              </w:rPr>
            </w:pPr>
            <w:r w:rsidRPr="00FF6050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color w:val="FF0000"/>
                <w:szCs w:val="28"/>
              </w:rPr>
            </w:pPr>
            <w:r w:rsidRPr="00FF6050">
              <w:rPr>
                <w:b/>
                <w:szCs w:val="28"/>
              </w:rPr>
              <w:t>Целевые индикаторы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pacing w:line="315" w:lineRule="atLeast"/>
              <w:jc w:val="both"/>
              <w:textAlignment w:val="baseline"/>
              <w:rPr>
                <w:szCs w:val="28"/>
                <w:lang w:eastAsia="ru-RU"/>
              </w:rPr>
            </w:pPr>
            <w:r w:rsidRPr="00FF6050">
              <w:rPr>
                <w:szCs w:val="28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устройств.</w:t>
            </w:r>
          </w:p>
          <w:p w:rsidR="00FF6050" w:rsidRPr="00FF6050" w:rsidRDefault="00FF6050" w:rsidP="00FF6050">
            <w:pPr>
              <w:spacing w:line="315" w:lineRule="atLeast"/>
              <w:jc w:val="both"/>
              <w:textAlignment w:val="baseline"/>
              <w:rPr>
                <w:szCs w:val="28"/>
                <w:lang w:eastAsia="ru-RU"/>
              </w:rPr>
            </w:pPr>
            <w:r w:rsidRPr="00FF6050">
              <w:rPr>
                <w:szCs w:val="28"/>
                <w:lang w:eastAsia="ru-RU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</w:t>
            </w:r>
            <w:proofErr w:type="gramStart"/>
            <w:r w:rsidRPr="00FF6050">
              <w:rPr>
                <w:szCs w:val="28"/>
                <w:lang w:eastAsia="ru-RU"/>
              </w:rPr>
              <w:t>интернет-зависимости</w:t>
            </w:r>
            <w:proofErr w:type="gramEnd"/>
            <w:r w:rsidRPr="00FF6050">
              <w:rPr>
                <w:szCs w:val="28"/>
                <w:lang w:eastAsia="ru-RU"/>
              </w:rPr>
              <w:t xml:space="preserve">, игровой зависимости, предупреждение рисков вовлечения в противоправную деятельность, порнографию и других правонарушений с использованием </w:t>
            </w:r>
            <w:r w:rsidRPr="00FF6050">
              <w:rPr>
                <w:szCs w:val="28"/>
                <w:lang w:eastAsia="ru-RU"/>
              </w:rPr>
              <w:lastRenderedPageBreak/>
              <w:t>информационно-телекоммуникационных технологий.</w:t>
            </w:r>
          </w:p>
          <w:p w:rsidR="00FF6050" w:rsidRPr="00FF6050" w:rsidRDefault="00FF6050" w:rsidP="00FF6050">
            <w:pPr>
              <w:spacing w:line="315" w:lineRule="atLeast"/>
              <w:jc w:val="both"/>
              <w:textAlignment w:val="baseline"/>
              <w:rPr>
                <w:szCs w:val="28"/>
                <w:lang w:eastAsia="ru-RU"/>
              </w:rPr>
            </w:pPr>
            <w:r w:rsidRPr="00FF6050">
              <w:rPr>
                <w:szCs w:val="28"/>
                <w:lang w:eastAsia="ru-RU"/>
              </w:rPr>
              <w:t>3. Информационное просвещение совершеннолетних граждан о возможности защиты детей от информации, причиняющей вред их здоровью и развитию.</w:t>
            </w:r>
          </w:p>
          <w:p w:rsidR="00FF6050" w:rsidRPr="00FF6050" w:rsidRDefault="00FF6050" w:rsidP="00FF6050">
            <w:pPr>
              <w:spacing w:line="315" w:lineRule="atLeast"/>
              <w:jc w:val="both"/>
              <w:textAlignment w:val="baseline"/>
              <w:rPr>
                <w:color w:val="FF0000"/>
                <w:sz w:val="21"/>
                <w:szCs w:val="21"/>
                <w:lang w:eastAsia="ru-RU"/>
              </w:rPr>
            </w:pPr>
            <w:r w:rsidRPr="00FF6050">
              <w:rPr>
                <w:szCs w:val="28"/>
                <w:lang w:eastAsia="ru-RU"/>
              </w:rPr>
              <w:t>4. Создание технических, организационных и правовых механизмов по поддержке и развитию детского и безопасного информационного контента.</w:t>
            </w:r>
          </w:p>
        </w:tc>
      </w:tr>
      <w:tr w:rsidR="00FF6050" w:rsidRPr="00FF6050" w:rsidTr="00F05821">
        <w:tc>
          <w:tcPr>
            <w:tcW w:w="2519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rPr>
                <w:b/>
                <w:szCs w:val="28"/>
              </w:rPr>
            </w:pPr>
            <w:r w:rsidRPr="00FF6050">
              <w:rPr>
                <w:b/>
                <w:szCs w:val="28"/>
              </w:rPr>
              <w:lastRenderedPageBreak/>
              <w:t xml:space="preserve">Ожидаемые результаты и показатели реализации </w:t>
            </w:r>
            <w:proofErr w:type="gramStart"/>
            <w:r w:rsidRPr="00FF6050">
              <w:rPr>
                <w:b/>
                <w:szCs w:val="28"/>
              </w:rPr>
              <w:t>подпрограммы</w:t>
            </w:r>
            <w:proofErr w:type="gramEnd"/>
            <w:r w:rsidRPr="00FF6050">
              <w:rPr>
                <w:b/>
                <w:szCs w:val="28"/>
              </w:rPr>
              <w:t xml:space="preserve"> и показатели социально – экономической эффективности</w:t>
            </w:r>
          </w:p>
        </w:tc>
        <w:tc>
          <w:tcPr>
            <w:tcW w:w="11086" w:type="dxa"/>
            <w:hideMark/>
          </w:tcPr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  <w:lang w:eastAsia="ru-RU"/>
              </w:rPr>
            </w:pPr>
            <w:r w:rsidRPr="00FF6050">
              <w:rPr>
                <w:szCs w:val="28"/>
                <w:lang w:eastAsia="ru-RU"/>
              </w:rPr>
              <w:t xml:space="preserve">Обеспечение информационную безопасность детей, производства информационной продукции для детей и оборота информационной продукции  в образовательных учреждениях </w:t>
            </w:r>
            <w:proofErr w:type="spellStart"/>
            <w:r w:rsidRPr="00FF6050">
              <w:rPr>
                <w:szCs w:val="28"/>
                <w:lang w:eastAsia="ru-RU"/>
              </w:rPr>
              <w:t>Черниговскогорайона</w:t>
            </w:r>
            <w:proofErr w:type="spellEnd"/>
            <w:r w:rsidRPr="00FF6050">
              <w:rPr>
                <w:szCs w:val="28"/>
                <w:lang w:eastAsia="ru-RU"/>
              </w:rPr>
              <w:t xml:space="preserve">. </w:t>
            </w:r>
          </w:p>
          <w:p w:rsidR="00FF6050" w:rsidRPr="00FF6050" w:rsidRDefault="00FF6050" w:rsidP="00FF6050">
            <w:pPr>
              <w:suppressLineNumbers/>
              <w:snapToGrid w:val="0"/>
              <w:jc w:val="both"/>
              <w:rPr>
                <w:szCs w:val="28"/>
              </w:rPr>
            </w:pPr>
            <w:r w:rsidRPr="00FF6050">
              <w:rPr>
                <w:szCs w:val="28"/>
                <w:lang w:eastAsia="ru-RU"/>
              </w:rPr>
              <w:t xml:space="preserve">Увеличение к 2027 году доли образовательных организаций, имеющих программный продукт, обеспечивающий контент-фильтрацию </w:t>
            </w:r>
            <w:proofErr w:type="gramStart"/>
            <w:r w:rsidRPr="00FF6050">
              <w:rPr>
                <w:szCs w:val="28"/>
                <w:lang w:eastAsia="ru-RU"/>
              </w:rPr>
              <w:t>интернет-трафика</w:t>
            </w:r>
            <w:proofErr w:type="gramEnd"/>
            <w:r w:rsidRPr="00FF6050">
              <w:rPr>
                <w:szCs w:val="28"/>
                <w:lang w:eastAsia="ru-RU"/>
              </w:rPr>
              <w:t>, до 100 процентов.</w:t>
            </w:r>
          </w:p>
        </w:tc>
      </w:tr>
    </w:tbl>
    <w:p w:rsidR="00FF6050" w:rsidRPr="00FF6050" w:rsidRDefault="00FF6050" w:rsidP="00FF6050">
      <w:pPr>
        <w:spacing w:after="120"/>
        <w:jc w:val="center"/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shd w:val="clear" w:color="auto" w:fill="FFFFFF"/>
        <w:suppressAutoHyphens w:val="0"/>
        <w:spacing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FF6050">
        <w:rPr>
          <w:szCs w:val="28"/>
        </w:rPr>
        <w:tab/>
        <w:t>Актуальность разработки настоящей подпрограммы связана с необходимостью создания эффективных механизмов защиты детей от дестабилизирующего воздействия информационной продукции и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мировосприятия.</w:t>
      </w:r>
    </w:p>
    <w:p w:rsidR="00FF6050" w:rsidRPr="00FF6050" w:rsidRDefault="00FF6050" w:rsidP="00FF6050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FF6050">
        <w:rPr>
          <w:rFonts w:ascii="Arial" w:hAnsi="Arial" w:cs="Arial"/>
          <w:spacing w:val="2"/>
          <w:sz w:val="21"/>
          <w:szCs w:val="21"/>
          <w:lang w:eastAsia="ru-RU"/>
        </w:rPr>
        <w:tab/>
      </w:r>
      <w:r w:rsidRPr="00FF6050">
        <w:rPr>
          <w:spacing w:val="2"/>
          <w:szCs w:val="28"/>
          <w:lang w:eastAsia="ru-RU"/>
        </w:rPr>
        <w:t>Сегодня информационно-коммуникативные технологии (ИКТ) предоставляют беспрецедентные возможности для детско-юношеского обучения и творчества. Данный потенциал, обладающий информационной насыщенностью и интенсивностью, многоканальностью влияний, многообразием транслируемых ценностей, включает ресурсы открытых цифровых хранилищ библиотек, музеев, федеральных и региональных образовательных коллекций, образовательных сайтов и телеканалов.</w:t>
      </w:r>
    </w:p>
    <w:p w:rsidR="00FF6050" w:rsidRPr="00FF6050" w:rsidRDefault="00FF6050" w:rsidP="00FF6050">
      <w:pPr>
        <w:shd w:val="clear" w:color="auto" w:fill="FFFFFF"/>
        <w:suppressAutoHyphens w:val="0"/>
        <w:spacing w:line="315" w:lineRule="atLeast"/>
        <w:ind w:firstLine="708"/>
        <w:jc w:val="both"/>
        <w:textAlignment w:val="baseline"/>
        <w:rPr>
          <w:spacing w:val="2"/>
          <w:szCs w:val="28"/>
          <w:lang w:eastAsia="ru-RU"/>
        </w:rPr>
      </w:pPr>
      <w:r w:rsidRPr="00FF6050">
        <w:rPr>
          <w:spacing w:val="2"/>
          <w:szCs w:val="28"/>
          <w:lang w:eastAsia="ru-RU"/>
        </w:rPr>
        <w:lastRenderedPageBreak/>
        <w:t>В то же время многие ученые, педагоги, родители, общественность серьезно обеспокоены негативным влиянием современной информационной среды на детей и молодежь.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Проблема защиты детей от информации, причиняющей вред их здоровью и развитию, приобретает большую актуальность в связи с существенным увеличением численности несовершеннолетних пользователей, а также появлением новых опасностей и угроз в информационно-телекоммуникационной сети "Интернет".</w:t>
      </w:r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 w:rsidRPr="00FF6050">
        <w:rPr>
          <w:szCs w:val="28"/>
        </w:rPr>
        <w:t>медиасредств</w:t>
      </w:r>
      <w:proofErr w:type="spellEnd"/>
      <w:r w:rsidRPr="00FF6050">
        <w:rPr>
          <w:szCs w:val="28"/>
        </w:rPr>
        <w:t xml:space="preserve"> открывает перед детьми практически безграничные возможности для доступа к информации самого разного свойства, в том числе к информации, которая может нанести вред их психическому и нравственному развитию. Запрет доступа к информации проявляет желание ее получить, поэтому необходимо формировать у детей механизмы критической оценки получаемых сведений, а также вырабатывать у них навыки самостоятельного и ответственного потребления информационной продукции.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Снизить показатели преступности среди несовершеннолетних поможет формирование у подростков ответственного поведения в информационно-телекоммуникационной сети "Интернет", создание механизмов защиты детей от распространения информации, причиняющей вред их здоровью и развитию, предупреждение рисков вовлечения несовершеннолетних в противоправную деятельность.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 xml:space="preserve">С целью недопущения детей к информации, несовместимой с целями и задачами обучения и </w:t>
      </w:r>
      <w:proofErr w:type="spellStart"/>
      <w:r w:rsidRPr="00FF6050">
        <w:rPr>
          <w:szCs w:val="28"/>
        </w:rPr>
        <w:t>воспитания</w:t>
      </w:r>
      <w:proofErr w:type="gramStart"/>
      <w:r w:rsidRPr="00FF6050">
        <w:rPr>
          <w:szCs w:val="28"/>
        </w:rPr>
        <w:t>,в</w:t>
      </w:r>
      <w:proofErr w:type="spellEnd"/>
      <w:proofErr w:type="gramEnd"/>
      <w:r w:rsidRPr="00FF6050">
        <w:rPr>
          <w:szCs w:val="28"/>
        </w:rPr>
        <w:t xml:space="preserve"> образовательных учреждениях Черниговского района, обеспечена контент фильтрация интернет-трафика, осуществляется контроль за соблюдением возрастной классификации информационной продукции, приобретаемой для образовательных учреждений.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Организация обеспечения средствами информационной защиты рабочих мест с доступом к информационно-телекоммуникационной сети "Интернет" в образовательных учреждениях, является одним из приоритетных направлений в обеспечении информационной безопасности детей и подростков Черниговского района.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proofErr w:type="gramStart"/>
      <w:r w:rsidRPr="00FF6050">
        <w:rPr>
          <w:szCs w:val="28"/>
        </w:rPr>
        <w:t>Подпрограмма предусматривает проведение социально значимых мероприятий по обеспечению информационной безопасности несовершеннолетних, формированию навыков безопасного поведения обучающихся в информационной среде, профилактике у детей и подростков интернет-зависимости, игровой зависимости, информированию совершеннолетних граждан о возможности защиты детей от информации, причиняющей вред их здоровью и развитию, оперативному реагированию на факты нарушения законов в сфере информационной безопасности.</w:t>
      </w:r>
      <w:proofErr w:type="gramEnd"/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lastRenderedPageBreak/>
        <w:t>Достижение поставленных подпрограммой задач позволит обеспечить сохранение достигнутых положительных результатов, создать условия для наиболее эффективной и действенной защиты детей от информации, причиняющей вред их здоровью и развитию, сформировать единый фундамент для обеспечения защиты нравственности и охраны здоровья детей.</w:t>
      </w:r>
    </w:p>
    <w:p w:rsidR="00FF6050" w:rsidRPr="00FF6050" w:rsidRDefault="00FF6050" w:rsidP="00FF6050">
      <w:pPr>
        <w:jc w:val="both"/>
        <w:rPr>
          <w:b/>
          <w:bCs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2. Цель и задачи.</w:t>
      </w:r>
    </w:p>
    <w:p w:rsidR="00FF6050" w:rsidRPr="00FF6050" w:rsidRDefault="00FF6050" w:rsidP="00FF6050">
      <w:pPr>
        <w:jc w:val="both"/>
        <w:rPr>
          <w:b/>
          <w:bCs/>
          <w:color w:val="FF0000"/>
          <w:szCs w:val="28"/>
        </w:rPr>
      </w:pP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color w:val="FF0000"/>
          <w:szCs w:val="28"/>
        </w:rPr>
        <w:tab/>
      </w:r>
      <w:r w:rsidRPr="00FF6050">
        <w:rPr>
          <w:szCs w:val="28"/>
        </w:rPr>
        <w:t>Целью подпрограммы является создание безопасной информационной среды для обеспечения, сохранения и укрепления нравственного, физического, психологического и социального здоровья детей и подростков</w:t>
      </w:r>
      <w:r w:rsidRPr="00FF6050">
        <w:rPr>
          <w:szCs w:val="28"/>
        </w:rPr>
        <w:tab/>
        <w:t>.</w:t>
      </w:r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Для достижения цели настоящей подпрограммы предусматривается решение следующих задач: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</w:t>
      </w:r>
      <w:proofErr w:type="gramStart"/>
      <w:r w:rsidRPr="00FF6050">
        <w:rPr>
          <w:szCs w:val="28"/>
        </w:rPr>
        <w:t>интернет-зависимости</w:t>
      </w:r>
      <w:proofErr w:type="gramEnd"/>
      <w:r w:rsidRPr="00FF6050">
        <w:rPr>
          <w:szCs w:val="28"/>
        </w:rPr>
        <w:t>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3.Информационное просвещение совершеннолетних граждан о возможности защиты детей от информации, причиняющей вред их здоровью и развитию.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4. Создание технических, организационных и правовых механизмов по поддержке и развитию детского и безопасного информационного контента федерального и регионального уровня для детской аудитории.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3. Сроки и реализация подпрограммы.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color w:val="FF0000"/>
          <w:szCs w:val="28"/>
        </w:rPr>
        <w:lastRenderedPageBreak/>
        <w:tab/>
      </w:r>
      <w:r w:rsidRPr="00FF6050">
        <w:rPr>
          <w:szCs w:val="28"/>
        </w:rPr>
        <w:t>Реализация подпрограммы осуществляется с 2020 по 2027 годы в один этап.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4. Перечень мероприятий.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Мероприятия настоящей подпрограммы будут реализованы в соответствии с Планом мероприятий по обеспечению информационной безопасности детей, производства информационной продукции для детей и оборота информационной продукции в Черниговском муниципальном районе на 2020-2027 годы (приложение).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5. Механизм реализации.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Pr="00FF6050">
        <w:rPr>
          <w:szCs w:val="28"/>
        </w:rPr>
        <w:t>СО</w:t>
      </w:r>
      <w:proofErr w:type="gramEnd"/>
      <w:r w:rsidRPr="00FF6050">
        <w:rPr>
          <w:szCs w:val="28"/>
        </w:rPr>
        <w:t>», образовательные учреждения, учреждения дополнительного образования.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FF6050" w:rsidRPr="00FF6050" w:rsidRDefault="00FF6050" w:rsidP="00FF6050">
      <w:pPr>
        <w:ind w:left="360"/>
        <w:jc w:val="both"/>
        <w:rPr>
          <w:szCs w:val="28"/>
        </w:rPr>
      </w:pPr>
      <w:r w:rsidRPr="00FF6050">
        <w:rPr>
          <w:szCs w:val="28"/>
        </w:rPr>
        <w:t>1. Разрабатывает в пределах своей компетенции нормативные правовые акты, необходимые для реализации подпрограммы;</w:t>
      </w:r>
    </w:p>
    <w:p w:rsidR="00FF6050" w:rsidRPr="00FF6050" w:rsidRDefault="00FF6050" w:rsidP="00FF6050">
      <w:pPr>
        <w:ind w:left="360"/>
        <w:jc w:val="both"/>
        <w:rPr>
          <w:szCs w:val="28"/>
        </w:rPr>
      </w:pPr>
      <w:r w:rsidRPr="00FF6050">
        <w:rPr>
          <w:szCs w:val="28"/>
        </w:rPr>
        <w:t>2. Организует проведение мероприятий, предусмотренных подпрограммой;</w:t>
      </w:r>
    </w:p>
    <w:p w:rsidR="00FF6050" w:rsidRPr="00FF6050" w:rsidRDefault="00FF6050" w:rsidP="00FF6050">
      <w:pPr>
        <w:ind w:left="360"/>
        <w:jc w:val="both"/>
        <w:rPr>
          <w:szCs w:val="28"/>
        </w:rPr>
      </w:pPr>
      <w:r w:rsidRPr="00FF6050">
        <w:rPr>
          <w:szCs w:val="28"/>
        </w:rPr>
        <w:t>3. Осуществляет меры по полному и качественному выполнению мероприятий подпрограммы.</w:t>
      </w:r>
    </w:p>
    <w:p w:rsidR="00FF6050" w:rsidRPr="00FF6050" w:rsidRDefault="00FF6050" w:rsidP="00FF6050">
      <w:pPr>
        <w:suppressAutoHyphens w:val="0"/>
        <w:autoSpaceDE w:val="0"/>
        <w:autoSpaceDN w:val="0"/>
        <w:adjustRightInd w:val="0"/>
        <w:spacing w:before="220"/>
        <w:jc w:val="both"/>
        <w:rPr>
          <w:rFonts w:eastAsia="Calibri"/>
          <w:bCs/>
          <w:szCs w:val="28"/>
          <w:lang w:eastAsia="en-US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6. Ресурсное обеспечение</w:t>
      </w:r>
      <w:proofErr w:type="gramStart"/>
      <w:r w:rsidRPr="00FF6050">
        <w:rPr>
          <w:b/>
          <w:bCs/>
          <w:szCs w:val="28"/>
        </w:rPr>
        <w:t>..</w:t>
      </w:r>
      <w:proofErr w:type="gramEnd"/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ab/>
        <w:t>Общий объем финансирования мероприятий подпрограммы на 2020-2027 годы составляет 0 тыс. руб. (приложение № 1);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за счет средств местного бюджета: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2020- 0,0 тыс. руб.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2021- 0,0 тыс. руб.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2022- 0,0 тыс. руб.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2023- 0,0 тыс. руб.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lastRenderedPageBreak/>
        <w:t>2024- 0,0 тыс. руб.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2025- 0,0 тыс. руб.</w:t>
      </w:r>
    </w:p>
    <w:p w:rsidR="00FF6050" w:rsidRPr="00FF6050" w:rsidRDefault="00FF6050" w:rsidP="00FF6050">
      <w:pPr>
        <w:suppressLineNumbers/>
        <w:snapToGrid w:val="0"/>
        <w:jc w:val="both"/>
        <w:rPr>
          <w:szCs w:val="28"/>
        </w:rPr>
      </w:pPr>
      <w:r w:rsidRPr="00FF6050">
        <w:rPr>
          <w:szCs w:val="28"/>
        </w:rPr>
        <w:t>2026- 0,0 тыс. руб.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2027- 0,0 тыс. руб.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 xml:space="preserve">7. Управление и </w:t>
      </w:r>
      <w:proofErr w:type="gramStart"/>
      <w:r w:rsidRPr="00FF6050">
        <w:rPr>
          <w:b/>
          <w:bCs/>
          <w:szCs w:val="28"/>
        </w:rPr>
        <w:t>контроль за</w:t>
      </w:r>
      <w:proofErr w:type="gramEnd"/>
      <w:r w:rsidRPr="00FF6050">
        <w:rPr>
          <w:b/>
          <w:bCs/>
          <w:szCs w:val="28"/>
        </w:rPr>
        <w:t xml:space="preserve"> ходом реализации.</w:t>
      </w:r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 xml:space="preserve">2. Ежегодно до 1 марта следующего </w:t>
      </w:r>
      <w:proofErr w:type="gramStart"/>
      <w:r w:rsidRPr="00FF6050">
        <w:rPr>
          <w:szCs w:val="28"/>
        </w:rPr>
        <w:t>за</w:t>
      </w:r>
      <w:proofErr w:type="gramEnd"/>
      <w:r w:rsidRPr="00FF6050">
        <w:rPr>
          <w:szCs w:val="28"/>
        </w:rPr>
        <w:t xml:space="preserve"> </w:t>
      </w:r>
      <w:proofErr w:type="gramStart"/>
      <w:r w:rsidRPr="00FF6050">
        <w:rPr>
          <w:szCs w:val="28"/>
        </w:rPr>
        <w:t>отчётным</w:t>
      </w:r>
      <w:proofErr w:type="gramEnd"/>
      <w:r w:rsidRPr="00FF6050">
        <w:rPr>
          <w:szCs w:val="28"/>
        </w:rPr>
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а) конкретные результаты, достигнутые за отчётный период;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в) анализ факторов, повлиявших на ход реализации подпрограммы;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д) информацию о внесенных ответственным исполнителем изменениях в подпрограмму;</w:t>
      </w: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FF6050" w:rsidRPr="00FF6050" w:rsidRDefault="00FF6050" w:rsidP="00FF6050">
      <w:pPr>
        <w:jc w:val="both"/>
        <w:rPr>
          <w:color w:val="FF0000"/>
          <w:szCs w:val="28"/>
        </w:rPr>
      </w:pPr>
    </w:p>
    <w:p w:rsidR="00FF6050" w:rsidRPr="00FF6050" w:rsidRDefault="00FF6050" w:rsidP="00FF6050">
      <w:pPr>
        <w:jc w:val="both"/>
        <w:rPr>
          <w:b/>
          <w:bCs/>
          <w:szCs w:val="28"/>
        </w:rPr>
      </w:pPr>
      <w:r w:rsidRPr="00FF6050">
        <w:rPr>
          <w:b/>
          <w:bCs/>
          <w:szCs w:val="28"/>
        </w:rPr>
        <w:t>8. Оценка эффективности.</w:t>
      </w:r>
    </w:p>
    <w:p w:rsidR="00FF6050" w:rsidRPr="00FF6050" w:rsidRDefault="00FF6050" w:rsidP="00FF6050">
      <w:pPr>
        <w:jc w:val="both"/>
        <w:rPr>
          <w:szCs w:val="28"/>
        </w:rPr>
      </w:pPr>
    </w:p>
    <w:p w:rsidR="00FF6050" w:rsidRPr="00FF6050" w:rsidRDefault="00FF6050" w:rsidP="00FF6050">
      <w:pPr>
        <w:jc w:val="both"/>
        <w:rPr>
          <w:szCs w:val="28"/>
        </w:rPr>
      </w:pPr>
      <w:r w:rsidRPr="00FF6050">
        <w:rPr>
          <w:szCs w:val="28"/>
        </w:rPr>
        <w:tab/>
        <w:t>Выполнение подпрограммы позволит: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 xml:space="preserve">1. Обеспечить информационную безопасность детей, производства информационной продукции для детей и оборота информационной </w:t>
      </w:r>
      <w:proofErr w:type="spellStart"/>
      <w:r w:rsidRPr="00FF6050">
        <w:rPr>
          <w:szCs w:val="28"/>
        </w:rPr>
        <w:t>продукциив</w:t>
      </w:r>
      <w:proofErr w:type="spellEnd"/>
      <w:r w:rsidRPr="00FF6050">
        <w:rPr>
          <w:szCs w:val="28"/>
        </w:rPr>
        <w:t xml:space="preserve"> образовательных учреждениях Черниговского района.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lastRenderedPageBreak/>
        <w:t xml:space="preserve">2. Обеспечить долю общеобразовательных учреждений обеспечивающих контентную фильтрацию </w:t>
      </w:r>
      <w:proofErr w:type="gramStart"/>
      <w:r w:rsidRPr="00FF6050">
        <w:rPr>
          <w:szCs w:val="28"/>
        </w:rPr>
        <w:t>интернет-трафика</w:t>
      </w:r>
      <w:proofErr w:type="gramEnd"/>
      <w:r w:rsidRPr="00FF6050">
        <w:rPr>
          <w:szCs w:val="28"/>
        </w:rPr>
        <w:t>, в общем числе соответствующих организаций на уровне 100 процента.</w:t>
      </w:r>
    </w:p>
    <w:p w:rsidR="00FF6050" w:rsidRPr="00FF6050" w:rsidRDefault="00FF6050" w:rsidP="00FF6050">
      <w:pPr>
        <w:ind w:firstLine="708"/>
        <w:jc w:val="both"/>
        <w:rPr>
          <w:szCs w:val="28"/>
        </w:rPr>
      </w:pPr>
      <w:r w:rsidRPr="00FF6050">
        <w:rPr>
          <w:szCs w:val="28"/>
        </w:rPr>
        <w:t>3. Обеспечить сохранение достигнутых положительных результатов, создать условия для наиболее эффективной и действенной защиты детей от информации, причиняющей вред их здоровью и развитию, сформировать единый фундамент для обеспечения защиты нравственности и охраны здоровья детей.</w:t>
      </w:r>
    </w:p>
    <w:p w:rsidR="00FF6050" w:rsidRPr="00FF6050" w:rsidRDefault="00FF6050" w:rsidP="00FF6050">
      <w:pPr>
        <w:suppressAutoHyphens w:val="0"/>
        <w:rPr>
          <w:color w:val="FF0000"/>
          <w:szCs w:val="28"/>
        </w:rPr>
      </w:pPr>
    </w:p>
    <w:p w:rsidR="00FF6050" w:rsidRPr="00FF6050" w:rsidRDefault="00FF6050" w:rsidP="00FF6050">
      <w:pPr>
        <w:jc w:val="right"/>
        <w:rPr>
          <w:kern w:val="2"/>
          <w:szCs w:val="28"/>
        </w:rPr>
      </w:pP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>Приложение № 1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                          к подпрограмме № 8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«Обеспечение </w:t>
      </w:r>
      <w:proofErr w:type="gramStart"/>
      <w:r w:rsidRPr="00FF6050">
        <w:rPr>
          <w:kern w:val="2"/>
          <w:szCs w:val="28"/>
        </w:rPr>
        <w:t>информационной</w:t>
      </w:r>
      <w:proofErr w:type="gramEnd"/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безопасности детей, производства информационной 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продукции для детей и оборота информационной продукции 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>в образовательных учреждениях Черниговского района»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</w:p>
    <w:p w:rsidR="00FF6050" w:rsidRPr="00FF6050" w:rsidRDefault="00FF6050" w:rsidP="00FF6050">
      <w:pPr>
        <w:jc w:val="center"/>
        <w:rPr>
          <w:b/>
          <w:kern w:val="2"/>
          <w:szCs w:val="28"/>
        </w:rPr>
      </w:pPr>
      <w:r w:rsidRPr="00FF6050">
        <w:rPr>
          <w:b/>
          <w:kern w:val="2"/>
          <w:szCs w:val="28"/>
        </w:rPr>
        <w:t>Перечень мероприятий и финансирование муниципальной подпрограммы</w:t>
      </w:r>
    </w:p>
    <w:p w:rsidR="00FF6050" w:rsidRPr="00FF6050" w:rsidRDefault="00FF6050" w:rsidP="00FF6050">
      <w:pPr>
        <w:jc w:val="center"/>
        <w:rPr>
          <w:b/>
          <w:kern w:val="2"/>
          <w:szCs w:val="28"/>
        </w:rPr>
      </w:pPr>
      <w:r w:rsidRPr="00FF6050">
        <w:rPr>
          <w:b/>
          <w:kern w:val="2"/>
          <w:szCs w:val="28"/>
        </w:rPr>
        <w:t xml:space="preserve">«Обеспечение информационной безопасности детей, производства информационной продукции для детей </w:t>
      </w:r>
    </w:p>
    <w:p w:rsidR="00FF6050" w:rsidRPr="00FF6050" w:rsidRDefault="00FF6050" w:rsidP="00FF6050">
      <w:pPr>
        <w:jc w:val="center"/>
        <w:rPr>
          <w:b/>
          <w:kern w:val="2"/>
          <w:szCs w:val="28"/>
        </w:rPr>
      </w:pPr>
      <w:r w:rsidRPr="00FF6050">
        <w:rPr>
          <w:b/>
          <w:kern w:val="2"/>
          <w:szCs w:val="28"/>
        </w:rPr>
        <w:t xml:space="preserve">и оборота информационной продукции в образовательных учреждениях Черниговского района </w:t>
      </w:r>
    </w:p>
    <w:p w:rsidR="00FF6050" w:rsidRPr="00FF6050" w:rsidRDefault="00FF6050" w:rsidP="00FF6050">
      <w:pPr>
        <w:jc w:val="center"/>
        <w:rPr>
          <w:b/>
          <w:kern w:val="2"/>
          <w:szCs w:val="28"/>
        </w:rPr>
      </w:pPr>
      <w:r w:rsidRPr="00FF6050">
        <w:rPr>
          <w:b/>
          <w:kern w:val="2"/>
          <w:szCs w:val="28"/>
        </w:rPr>
        <w:t>на 2020– 2027 годы»</w:t>
      </w:r>
    </w:p>
    <w:p w:rsidR="00FF6050" w:rsidRPr="00FF6050" w:rsidRDefault="00FF6050" w:rsidP="00FF6050">
      <w:pPr>
        <w:jc w:val="center"/>
        <w:rPr>
          <w:b/>
          <w:kern w:val="1"/>
          <w:szCs w:val="28"/>
        </w:rPr>
      </w:pPr>
    </w:p>
    <w:tbl>
      <w:tblPr>
        <w:tblStyle w:val="44"/>
        <w:tblW w:w="14709" w:type="dxa"/>
        <w:tblLayout w:type="fixed"/>
        <w:tblLook w:val="04A0" w:firstRow="1" w:lastRow="0" w:firstColumn="1" w:lastColumn="0" w:noHBand="0" w:noVBand="1"/>
      </w:tblPr>
      <w:tblGrid>
        <w:gridCol w:w="1007"/>
        <w:gridCol w:w="2929"/>
        <w:gridCol w:w="1701"/>
        <w:gridCol w:w="973"/>
        <w:gridCol w:w="974"/>
        <w:gridCol w:w="974"/>
        <w:gridCol w:w="973"/>
        <w:gridCol w:w="973"/>
        <w:gridCol w:w="974"/>
        <w:gridCol w:w="974"/>
        <w:gridCol w:w="974"/>
        <w:gridCol w:w="1283"/>
      </w:tblGrid>
      <w:tr w:rsidR="00FF6050" w:rsidRPr="00FF6050" w:rsidTr="00794ABC">
        <w:tc>
          <w:tcPr>
            <w:tcW w:w="1007" w:type="dxa"/>
            <w:vMerge w:val="restart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п</w:t>
            </w:r>
            <w:proofErr w:type="gramEnd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29" w:type="dxa"/>
            <w:vMerge w:val="restart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7789" w:type="dxa"/>
            <w:gridSpan w:val="8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тыс</w:t>
            </w:r>
            <w:proofErr w:type="gramStart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.р</w:t>
            </w:r>
            <w:proofErr w:type="gramEnd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уб</w:t>
            </w:r>
            <w:proofErr w:type="spellEnd"/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283" w:type="dxa"/>
            <w:vMerge w:val="restart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FF6050" w:rsidRPr="00FF6050" w:rsidTr="00794ABC">
        <w:tc>
          <w:tcPr>
            <w:tcW w:w="1007" w:type="dxa"/>
            <w:vMerge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73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83" w:type="dxa"/>
            <w:vMerge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FF6050" w:rsidRPr="00FF6050" w:rsidTr="00794ABC">
        <w:tc>
          <w:tcPr>
            <w:tcW w:w="14709" w:type="dxa"/>
            <w:gridSpan w:val="12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контентной фильтрации </w:t>
            </w:r>
            <w:proofErr w:type="gram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осуществлении доступа обучающихся к </w:t>
            </w: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информационно-телекоммуникационной сети "Интернет" 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МКУ «ИМЦ СО»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suppressAutoHyphens w:val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контроля за осуществлением образовательных учреждений договорных отношений с провайдерами, предоставляющими услуги доступа к сети "Интернет", в части обеспечения контент-фильтрации </w:t>
            </w:r>
            <w:proofErr w:type="gram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указанием ответственности и обязательства поставщика 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МКУ «ИМЦ СО»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1.3.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информирования родителей (законных представителей) о содержании и способах распространения информации, способной нанести вред здоровью и развитию детей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F6050" w:rsidRPr="00FF6050" w:rsidTr="00794ABC">
        <w:trPr>
          <w:trHeight w:val="2956"/>
        </w:trPr>
        <w:tc>
          <w:tcPr>
            <w:tcW w:w="1007" w:type="dxa"/>
          </w:tcPr>
          <w:p w:rsidR="00FF6050" w:rsidRPr="00FF6050" w:rsidRDefault="00FF6050" w:rsidP="00FF6050">
            <w:p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направление в образовательные учреждения методических и информационных материалов по вопросам формирования у детей навыков самостоятельной оценки контента, противостояния манипулированию и рекламе антисоциального поведения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МКУ «ИМЦ СО»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</w:tr>
      <w:tr w:rsidR="00FF6050" w:rsidRPr="00FF6050" w:rsidTr="00794ABC">
        <w:tc>
          <w:tcPr>
            <w:tcW w:w="14709" w:type="dxa"/>
            <w:gridSpan w:val="12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</w:t>
            </w:r>
            <w:proofErr w:type="gram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2.1.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детьми и их родителями по вопросам информационной безопасности (тематические уроки, классные часы), проведение профилактических мероприятий по предупреждению участия детей в опасных, деструктивных социальных группах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</w:t>
            </w: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suppressAutoHyphens w:val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Единого урок по безопасности в сети "Интернет", </w:t>
            </w:r>
            <w:proofErr w:type="spell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цифровой грамотности «</w:t>
            </w:r>
            <w:proofErr w:type="spell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» и другие.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образовательных </w:t>
            </w: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поддержки для ответственных лиц и педагогических работников образовательных учреждений, посвященной вопросам организации защиты детей от видов информации, распространяемой посредством сети «Интернет», причиняющей вред</w:t>
            </w:r>
          </w:p>
          <w:p w:rsidR="00FF6050" w:rsidRPr="00FF6050" w:rsidRDefault="00FF6050" w:rsidP="00FF6050">
            <w:pPr>
              <w:suppressAutoHyphens w:val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здоровью и (или) развитию детей, а также не </w:t>
            </w:r>
            <w:proofErr w:type="gram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задачам образования, в образовательных учреждениях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МКУ «ИМЦ СО»</w:t>
            </w:r>
          </w:p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</w:tr>
      <w:tr w:rsidR="00FF6050" w:rsidRPr="00FF6050" w:rsidTr="00794ABC">
        <w:tc>
          <w:tcPr>
            <w:tcW w:w="1007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29" w:type="dxa"/>
          </w:tcPr>
          <w:p w:rsidR="00FF6050" w:rsidRPr="00FF6050" w:rsidRDefault="00FF6050" w:rsidP="00FF6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методической и информационной поддержки педагогических работников </w:t>
            </w: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образовательных учреждений в организации </w:t>
            </w:r>
            <w:proofErr w:type="gramStart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и их родителей (законных представителей) информационной безопасности и проведении организационно-</w:t>
            </w:r>
          </w:p>
          <w:p w:rsidR="00FF6050" w:rsidRPr="00FF6050" w:rsidRDefault="00FF6050" w:rsidP="00FF6050">
            <w:pPr>
              <w:suppressAutoHyphens w:val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мероприятий в образовательных учреждениях</w:t>
            </w:r>
          </w:p>
        </w:tc>
        <w:tc>
          <w:tcPr>
            <w:tcW w:w="1701" w:type="dxa"/>
          </w:tcPr>
          <w:p w:rsidR="00FF6050" w:rsidRPr="00FF6050" w:rsidRDefault="00FF6050" w:rsidP="00FF6050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605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74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1283" w:type="dxa"/>
          </w:tcPr>
          <w:p w:rsidR="00FF6050" w:rsidRPr="00FF6050" w:rsidRDefault="00FF6050" w:rsidP="00FF6050">
            <w:pPr>
              <w:suppressAutoHyphens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F6050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</w:tr>
    </w:tbl>
    <w:p w:rsidR="00FF6050" w:rsidRPr="00FF6050" w:rsidRDefault="00FF6050" w:rsidP="00FF6050">
      <w:pPr>
        <w:widowControl w:val="0"/>
        <w:jc w:val="right"/>
        <w:rPr>
          <w:kern w:val="2"/>
          <w:sz w:val="24"/>
          <w:szCs w:val="24"/>
          <w:lang w:eastAsia="hi-IN" w:bidi="hi-IN"/>
        </w:rPr>
      </w:pP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>Приложение № 2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                          к подпрограмме № 8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 «Обеспечение </w:t>
      </w:r>
      <w:proofErr w:type="gramStart"/>
      <w:r w:rsidRPr="00FF6050">
        <w:rPr>
          <w:kern w:val="2"/>
          <w:szCs w:val="28"/>
        </w:rPr>
        <w:t>информационной</w:t>
      </w:r>
      <w:proofErr w:type="gramEnd"/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безопасности детей, производства информационной 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 xml:space="preserve">продукции для детей и оборота информационной продукции </w:t>
      </w:r>
    </w:p>
    <w:p w:rsidR="00FF6050" w:rsidRPr="00FF6050" w:rsidRDefault="00FF6050" w:rsidP="00FF6050">
      <w:pPr>
        <w:jc w:val="right"/>
        <w:rPr>
          <w:kern w:val="2"/>
          <w:szCs w:val="28"/>
        </w:rPr>
      </w:pPr>
      <w:r w:rsidRPr="00FF6050">
        <w:rPr>
          <w:kern w:val="2"/>
          <w:szCs w:val="28"/>
        </w:rPr>
        <w:t>в образовательных учреждениях Черниговского района»</w:t>
      </w:r>
    </w:p>
    <w:p w:rsidR="00FF6050" w:rsidRPr="00FF6050" w:rsidRDefault="00FF6050" w:rsidP="00FF6050">
      <w:pPr>
        <w:jc w:val="center"/>
        <w:rPr>
          <w:b/>
          <w:bCs/>
          <w:color w:val="FF0000"/>
          <w:kern w:val="2"/>
          <w:szCs w:val="28"/>
        </w:rPr>
      </w:pPr>
    </w:p>
    <w:p w:rsidR="00FF6050" w:rsidRPr="00FF6050" w:rsidRDefault="00FF6050" w:rsidP="00FF6050">
      <w:pPr>
        <w:jc w:val="center"/>
        <w:rPr>
          <w:b/>
          <w:bCs/>
          <w:color w:val="000000"/>
          <w:kern w:val="1"/>
          <w:szCs w:val="28"/>
        </w:rPr>
      </w:pPr>
      <w:r w:rsidRPr="00FF6050"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:rsidR="00FF6050" w:rsidRPr="00FF6050" w:rsidRDefault="00FF6050" w:rsidP="00FF6050">
      <w:pPr>
        <w:jc w:val="center"/>
        <w:rPr>
          <w:b/>
          <w:bCs/>
          <w:color w:val="000000"/>
          <w:kern w:val="1"/>
          <w:szCs w:val="28"/>
        </w:rPr>
      </w:pPr>
    </w:p>
    <w:tbl>
      <w:tblPr>
        <w:tblW w:w="14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6"/>
        <w:gridCol w:w="1201"/>
        <w:gridCol w:w="1059"/>
        <w:gridCol w:w="709"/>
        <w:gridCol w:w="709"/>
        <w:gridCol w:w="850"/>
        <w:gridCol w:w="851"/>
        <w:gridCol w:w="850"/>
        <w:gridCol w:w="851"/>
        <w:gridCol w:w="850"/>
      </w:tblGrid>
      <w:tr w:rsidR="00FF6050" w:rsidRPr="00FF6050" w:rsidTr="00FF6050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Ед. </w:t>
            </w:r>
            <w:proofErr w:type="gramStart"/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из-</w:t>
            </w:r>
            <w:proofErr w:type="spellStart"/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мерения</w:t>
            </w:r>
            <w:proofErr w:type="spellEnd"/>
            <w:proofErr w:type="gramEnd"/>
          </w:p>
        </w:tc>
        <w:tc>
          <w:tcPr>
            <w:tcW w:w="67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Значение показателей</w:t>
            </w:r>
          </w:p>
        </w:tc>
      </w:tr>
      <w:tr w:rsidR="00FF6050" w:rsidRPr="00FF6050" w:rsidTr="00FF6050">
        <w:tc>
          <w:tcPr>
            <w:tcW w:w="680" w:type="dxa"/>
            <w:vMerge/>
          </w:tcPr>
          <w:p w:rsidR="00FF6050" w:rsidRPr="00FF6050" w:rsidRDefault="00FF6050" w:rsidP="00FF6050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  <w:vMerge/>
          </w:tcPr>
          <w:p w:rsidR="00FF6050" w:rsidRPr="00FF6050" w:rsidRDefault="00FF6050" w:rsidP="00FF6050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F6050" w:rsidRPr="00FF6050" w:rsidRDefault="00FF6050" w:rsidP="00FF605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</w:tr>
      <w:tr w:rsidR="00FF6050" w:rsidRPr="00FF6050" w:rsidTr="00FF6050">
        <w:tc>
          <w:tcPr>
            <w:tcW w:w="14376" w:type="dxa"/>
            <w:gridSpan w:val="11"/>
          </w:tcPr>
          <w:p w:rsidR="00FF6050" w:rsidRPr="00FF6050" w:rsidRDefault="00FF6050" w:rsidP="00FF6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Доля образовательных учреждений, имеющих программный продукт, обеспечивающий контент-фильтрацию интернет – трафика 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ind w:left="-420" w:firstLine="420"/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rFonts w:eastAsia="Ari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ru-RU"/>
              </w:rPr>
              <w:t>Доля образовательных учреждений, где проведена оценка обеспечения доступа к сети «Интернет» с обеспечением программного продукта, обеспечивающего контент-фильтрацию интернет - трафика.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rFonts w:eastAsia="Ari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ru-RU"/>
              </w:rPr>
              <w:t xml:space="preserve">Доля родителей </w:t>
            </w:r>
            <w:r w:rsidRPr="00FF6050">
              <w:rPr>
                <w:sz w:val="24"/>
                <w:szCs w:val="24"/>
                <w:lang w:eastAsia="en-US"/>
              </w:rPr>
              <w:t xml:space="preserve">(законных представителей) </w:t>
            </w:r>
            <w:r w:rsidRPr="00FF6050">
              <w:rPr>
                <w:sz w:val="24"/>
                <w:szCs w:val="24"/>
                <w:lang w:eastAsia="ru-RU"/>
              </w:rPr>
              <w:t>проинформированных о механизмах предупреждения доступа детей к информации, причиняющей вред их здоровью и  развитию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rFonts w:eastAsia="Ari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ru-RU"/>
              </w:rPr>
              <w:t>Доля учащихся ознакомленных с информацией о правилах безопасного поведения в интернет - пространстве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14376" w:type="dxa"/>
            <w:gridSpan w:val="11"/>
          </w:tcPr>
          <w:p w:rsidR="00FF6050" w:rsidRPr="00FF6050" w:rsidRDefault="00FF6050" w:rsidP="00FF6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ru-RU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</w:t>
            </w:r>
            <w:proofErr w:type="gramStart"/>
            <w:r w:rsidRPr="00FF6050">
              <w:rPr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FF6050">
              <w:rPr>
                <w:sz w:val="24"/>
                <w:szCs w:val="24"/>
                <w:lang w:eastAsia="ru-RU"/>
              </w:rPr>
              <w:t>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sz w:val="24"/>
                <w:szCs w:val="24"/>
                <w:lang w:eastAsia="en-US"/>
              </w:rPr>
              <w:t xml:space="preserve">Доля образовательных учреждений участвующих в </w:t>
            </w:r>
            <w:proofErr w:type="spellStart"/>
            <w:r w:rsidRPr="00FF6050">
              <w:rPr>
                <w:sz w:val="24"/>
                <w:szCs w:val="24"/>
                <w:lang w:eastAsia="en-US"/>
              </w:rPr>
              <w:t>проведении</w:t>
            </w:r>
            <w:r w:rsidRPr="00FF6050">
              <w:rPr>
                <w:sz w:val="24"/>
                <w:szCs w:val="24"/>
                <w:lang w:eastAsia="ru-RU"/>
              </w:rPr>
              <w:t>профилактических</w:t>
            </w:r>
            <w:proofErr w:type="spellEnd"/>
            <w:r w:rsidRPr="00FF6050">
              <w:rPr>
                <w:sz w:val="24"/>
                <w:szCs w:val="24"/>
                <w:lang w:eastAsia="ru-RU"/>
              </w:rPr>
              <w:t xml:space="preserve"> мероприятий с детьми и их родителями по вопросам информационной безопасности (тематические уроки, классные часы), проведении профилактических мероприятий по предупреждению участия детей в опасных, деструктивных социальных группах 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sz w:val="24"/>
                <w:szCs w:val="24"/>
                <w:lang w:eastAsia="ru-RU"/>
              </w:rPr>
            </w:pPr>
            <w:r w:rsidRPr="00FF6050">
              <w:rPr>
                <w:sz w:val="24"/>
                <w:szCs w:val="24"/>
                <w:lang w:eastAsia="en-US"/>
              </w:rPr>
              <w:t xml:space="preserve">Доля образовательных учреждений участвующих в проведении родительских собраний и других просветительских мероприятий для родителей </w:t>
            </w:r>
            <w:r w:rsidRPr="00FF6050">
              <w:rPr>
                <w:sz w:val="24"/>
                <w:szCs w:val="24"/>
                <w:lang w:eastAsia="en-US"/>
              </w:rPr>
              <w:lastRenderedPageBreak/>
              <w:t>(законных представителей) по проблеме обеспечения информационной безопасности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color w:val="FF0000"/>
                <w:sz w:val="24"/>
                <w:szCs w:val="24"/>
                <w:lang w:eastAsia="ru-RU"/>
              </w:rPr>
            </w:pPr>
            <w:r w:rsidRPr="00FF6050">
              <w:rPr>
                <w:sz w:val="24"/>
                <w:szCs w:val="24"/>
                <w:lang w:eastAsia="ru-RU"/>
              </w:rPr>
              <w:t xml:space="preserve">Доля учащихся, охваченных Единым уроком по безопасности в сети «Интернет», </w:t>
            </w:r>
            <w:proofErr w:type="spellStart"/>
            <w:r w:rsidRPr="00FF6050">
              <w:rPr>
                <w:sz w:val="24"/>
                <w:szCs w:val="24"/>
                <w:lang w:eastAsia="ru-RU"/>
              </w:rPr>
              <w:t>квест</w:t>
            </w:r>
            <w:proofErr w:type="spellEnd"/>
            <w:r w:rsidRPr="00FF6050">
              <w:rPr>
                <w:sz w:val="24"/>
                <w:szCs w:val="24"/>
                <w:lang w:eastAsia="ru-RU"/>
              </w:rPr>
              <w:t xml:space="preserve"> по цифровой грамотности «</w:t>
            </w:r>
            <w:proofErr w:type="spellStart"/>
            <w:r w:rsidRPr="00FF6050">
              <w:rPr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F6050">
              <w:rPr>
                <w:sz w:val="24"/>
                <w:szCs w:val="24"/>
                <w:lang w:eastAsia="ru-RU"/>
              </w:rPr>
              <w:t>» и другими сопутствующими мероприятиями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rPr>
                <w:sz w:val="24"/>
                <w:szCs w:val="24"/>
                <w:lang w:eastAsia="ru-RU"/>
              </w:rPr>
            </w:pPr>
            <w:r w:rsidRPr="00FF6050">
              <w:rPr>
                <w:sz w:val="24"/>
                <w:szCs w:val="24"/>
                <w:lang w:eastAsia="ru-RU"/>
              </w:rPr>
              <w:t xml:space="preserve">Доля </w:t>
            </w:r>
            <w:r w:rsidRPr="00FF6050">
              <w:rPr>
                <w:sz w:val="24"/>
                <w:szCs w:val="24"/>
                <w:lang w:eastAsia="en-US"/>
              </w:rPr>
              <w:t xml:space="preserve">педагогических работников </w:t>
            </w:r>
            <w:r w:rsidRPr="00FF6050">
              <w:rPr>
                <w:sz w:val="24"/>
                <w:szCs w:val="24"/>
                <w:lang w:eastAsia="ru-RU"/>
              </w:rPr>
              <w:t xml:space="preserve">принявших участие в </w:t>
            </w:r>
            <w:r w:rsidRPr="00FF6050">
              <w:rPr>
                <w:sz w:val="24"/>
                <w:szCs w:val="24"/>
                <w:lang w:eastAsia="en-US"/>
              </w:rPr>
              <w:t xml:space="preserve">проведение различных мероприятий (семинаров, совещаний, круглых столов, тренингов, практикумов, конференций) по вопросу обеспечения информационной безопасности 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образовательных учреждений охваченных методической поддержкой для ответственных лиц и педагогических работников, посвященных вопросам организации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учреждениях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FF6050" w:rsidRPr="00FF6050" w:rsidTr="00FF6050">
        <w:tc>
          <w:tcPr>
            <w:tcW w:w="68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5766" w:type="dxa"/>
          </w:tcPr>
          <w:p w:rsidR="00FF6050" w:rsidRPr="00FF6050" w:rsidRDefault="00FF6050" w:rsidP="00FF6050">
            <w:pPr>
              <w:suppressAutoHyphens w:val="0"/>
              <w:rPr>
                <w:color w:val="FF0000"/>
                <w:sz w:val="24"/>
                <w:szCs w:val="24"/>
                <w:lang w:eastAsia="ru-RU"/>
              </w:rPr>
            </w:pPr>
            <w:r w:rsidRPr="00FF6050">
              <w:rPr>
                <w:sz w:val="24"/>
                <w:szCs w:val="24"/>
                <w:lang w:eastAsia="en-US"/>
              </w:rPr>
              <w:t xml:space="preserve">Доля образовательных учреждений участвующих в </w:t>
            </w:r>
            <w:r w:rsidRPr="00FF6050">
              <w:rPr>
                <w:rFonts w:eastAsia="Calibri"/>
                <w:sz w:val="24"/>
                <w:szCs w:val="24"/>
                <w:lang w:eastAsia="en-US"/>
              </w:rPr>
              <w:t>осуществлении методической и информационной поддержке педагогическим работникам образовательных учреждений в организации обучения обучающихся и их родителей (законных представителей) информационной безопасности и проведении организационно - административных мероприятий в образовательных учреждениях</w:t>
            </w:r>
          </w:p>
        </w:tc>
        <w:tc>
          <w:tcPr>
            <w:tcW w:w="1201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FF6050" w:rsidRPr="00FF6050" w:rsidRDefault="00FF6050" w:rsidP="00FF6050">
            <w:pPr>
              <w:jc w:val="center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050" w:rsidRPr="00FF6050" w:rsidRDefault="00FF6050" w:rsidP="00FF605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05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FF6050" w:rsidRDefault="00FF6050" w:rsidP="00FF6050">
      <w:pPr>
        <w:tabs>
          <w:tab w:val="left" w:pos="2089"/>
        </w:tabs>
        <w:suppressAutoHyphens w:val="0"/>
        <w:spacing w:after="200" w:line="276" w:lineRule="auto"/>
        <w:rPr>
          <w:sz w:val="24"/>
          <w:szCs w:val="24"/>
        </w:rPr>
      </w:pPr>
    </w:p>
    <w:p w:rsidR="00794ABC" w:rsidRDefault="00794ABC" w:rsidP="00FF6050">
      <w:pPr>
        <w:tabs>
          <w:tab w:val="left" w:pos="2089"/>
        </w:tabs>
        <w:suppressAutoHyphens w:val="0"/>
        <w:spacing w:after="200" w:line="276" w:lineRule="auto"/>
        <w:rPr>
          <w:sz w:val="24"/>
          <w:szCs w:val="24"/>
        </w:rPr>
      </w:pPr>
    </w:p>
    <w:p w:rsidR="002B454B" w:rsidRPr="002B454B" w:rsidRDefault="002B454B" w:rsidP="002B454B">
      <w:pPr>
        <w:autoSpaceDE w:val="0"/>
        <w:jc w:val="right"/>
        <w:rPr>
          <w:rFonts w:eastAsia="Arial"/>
          <w:szCs w:val="28"/>
        </w:rPr>
      </w:pPr>
      <w:r w:rsidRPr="002B454B">
        <w:rPr>
          <w:rFonts w:eastAsia="Arial"/>
          <w:szCs w:val="28"/>
        </w:rPr>
        <w:lastRenderedPageBreak/>
        <w:t xml:space="preserve">Приложение №9 </w:t>
      </w:r>
    </w:p>
    <w:p w:rsidR="002B454B" w:rsidRPr="002B454B" w:rsidRDefault="002B454B" w:rsidP="002B454B">
      <w:pPr>
        <w:autoSpaceDE w:val="0"/>
        <w:jc w:val="right"/>
        <w:rPr>
          <w:rFonts w:eastAsia="Arial"/>
          <w:szCs w:val="28"/>
        </w:rPr>
      </w:pPr>
      <w:r w:rsidRPr="002B454B">
        <w:rPr>
          <w:rFonts w:eastAsia="Arial"/>
          <w:szCs w:val="28"/>
        </w:rPr>
        <w:t xml:space="preserve">к муниципальной Программе </w:t>
      </w:r>
    </w:p>
    <w:p w:rsidR="002B454B" w:rsidRPr="002B454B" w:rsidRDefault="002B454B" w:rsidP="002B454B">
      <w:pPr>
        <w:autoSpaceDE w:val="0"/>
        <w:jc w:val="right"/>
        <w:rPr>
          <w:rFonts w:eastAsia="Arial"/>
          <w:szCs w:val="28"/>
        </w:rPr>
      </w:pPr>
      <w:r w:rsidRPr="002B454B">
        <w:rPr>
          <w:rFonts w:eastAsia="Arial"/>
          <w:szCs w:val="28"/>
        </w:rPr>
        <w:t>Черниговского района</w:t>
      </w:r>
    </w:p>
    <w:p w:rsidR="002B454B" w:rsidRPr="002B454B" w:rsidRDefault="002B454B" w:rsidP="002B454B">
      <w:pPr>
        <w:jc w:val="right"/>
        <w:rPr>
          <w:szCs w:val="28"/>
        </w:rPr>
      </w:pPr>
      <w:r w:rsidRPr="002B454B">
        <w:rPr>
          <w:szCs w:val="28"/>
        </w:rPr>
        <w:t xml:space="preserve">«Развитие образования </w:t>
      </w:r>
    </w:p>
    <w:p w:rsidR="002B454B" w:rsidRPr="002B454B" w:rsidRDefault="002B454B" w:rsidP="002B454B">
      <w:pPr>
        <w:jc w:val="right"/>
        <w:rPr>
          <w:szCs w:val="28"/>
        </w:rPr>
      </w:pPr>
      <w:r w:rsidRPr="002B454B">
        <w:rPr>
          <w:szCs w:val="28"/>
        </w:rPr>
        <w:t>Черниговского района на 2020- 2027 годы»,</w:t>
      </w:r>
    </w:p>
    <w:p w:rsidR="002B454B" w:rsidRPr="002B454B" w:rsidRDefault="002B454B" w:rsidP="002B454B">
      <w:pPr>
        <w:autoSpaceDE w:val="0"/>
        <w:jc w:val="right"/>
        <w:rPr>
          <w:rFonts w:eastAsia="Arial"/>
          <w:b/>
          <w:i/>
          <w:szCs w:val="28"/>
        </w:rPr>
      </w:pPr>
    </w:p>
    <w:p w:rsidR="002B454B" w:rsidRPr="002B454B" w:rsidRDefault="002B454B" w:rsidP="002B454B">
      <w:pPr>
        <w:autoSpaceDE w:val="0"/>
        <w:jc w:val="right"/>
        <w:rPr>
          <w:rFonts w:eastAsia="Arial"/>
          <w:b/>
          <w:i/>
          <w:szCs w:val="28"/>
        </w:rPr>
      </w:pPr>
    </w:p>
    <w:p w:rsidR="002B454B" w:rsidRPr="002B454B" w:rsidRDefault="002B454B" w:rsidP="002B454B">
      <w:pPr>
        <w:jc w:val="center"/>
        <w:rPr>
          <w:b/>
          <w:bCs/>
          <w:szCs w:val="28"/>
        </w:rPr>
      </w:pPr>
      <w:r w:rsidRPr="002B454B">
        <w:rPr>
          <w:b/>
          <w:bCs/>
          <w:szCs w:val="28"/>
        </w:rPr>
        <w:t>ПОДПРОГРАММА № 9</w:t>
      </w:r>
    </w:p>
    <w:p w:rsidR="002B454B" w:rsidRPr="002B454B" w:rsidRDefault="002B454B" w:rsidP="002B454B">
      <w:pPr>
        <w:jc w:val="center"/>
        <w:rPr>
          <w:b/>
          <w:bCs/>
          <w:szCs w:val="28"/>
        </w:rPr>
      </w:pPr>
    </w:p>
    <w:p w:rsidR="002B454B" w:rsidRPr="002B454B" w:rsidRDefault="002B454B" w:rsidP="002B454B">
      <w:pPr>
        <w:spacing w:after="120"/>
        <w:jc w:val="center"/>
        <w:rPr>
          <w:b/>
          <w:szCs w:val="28"/>
        </w:rPr>
      </w:pPr>
      <w:r w:rsidRPr="002B454B">
        <w:rPr>
          <w:b/>
          <w:szCs w:val="28"/>
        </w:rPr>
        <w:t>«Доступная среда»</w:t>
      </w:r>
    </w:p>
    <w:p w:rsidR="002B454B" w:rsidRPr="002B454B" w:rsidRDefault="002B454B" w:rsidP="002B454B">
      <w:pPr>
        <w:spacing w:after="120"/>
        <w:jc w:val="center"/>
        <w:rPr>
          <w:b/>
          <w:szCs w:val="28"/>
        </w:rPr>
      </w:pPr>
      <w:r w:rsidRPr="002B454B">
        <w:rPr>
          <w:b/>
          <w:szCs w:val="28"/>
        </w:rPr>
        <w:t>Паспорт подпрограммы</w:t>
      </w:r>
    </w:p>
    <w:tbl>
      <w:tblPr>
        <w:tblW w:w="13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11372"/>
      </w:tblGrid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 xml:space="preserve">Наименование </w:t>
            </w:r>
          </w:p>
          <w:p w:rsidR="002B454B" w:rsidRPr="002B454B" w:rsidRDefault="002B454B" w:rsidP="002B454B">
            <w:pPr>
              <w:suppressLineNumbers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подпрограмма «Доступная среда на 2020 – 2027 годы» является частью муниципальной Программы развития образовательной системы Черниговского района на 2020-2027 годы.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b/>
                <w:szCs w:val="28"/>
              </w:rPr>
            </w:pP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2B454B" w:rsidRPr="002B454B" w:rsidRDefault="002B454B" w:rsidP="002B454B">
            <w:pPr>
              <w:suppressLineNumbers/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kern w:val="1"/>
                <w:szCs w:val="28"/>
                <w:lang w:eastAsia="hi-IN" w:bidi="hi-IN"/>
              </w:rPr>
              <w:t>решения о разработке подпрограммы</w:t>
            </w: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Приказ УО от 30.08.2016 г. № 147-а «Об утверждении плана мероприятий («дорожной карты») по повышению значений показателей доступности для инвалидов и предоставляемых на них услуг в сфере образования на 2016-2030 годы».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Администрация Черниговского района.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Управление образования Администрации Черниговского района, МКУ «ИМЦ </w:t>
            </w:r>
            <w:proofErr w:type="gramStart"/>
            <w:r w:rsidRPr="002B454B">
              <w:rPr>
                <w:szCs w:val="28"/>
              </w:rPr>
              <w:t>СО</w:t>
            </w:r>
            <w:proofErr w:type="gramEnd"/>
            <w:r w:rsidRPr="002B454B">
              <w:rPr>
                <w:szCs w:val="28"/>
              </w:rPr>
              <w:t>», муниципальные образовательные учреждения, учреждения дополнительного образования.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Координатор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Разработчики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Цели и задачи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Целью подпрограммы является обеспечение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color w:val="FF0000"/>
                <w:szCs w:val="28"/>
              </w:rPr>
            </w:pPr>
            <w:r w:rsidRPr="002B454B">
              <w:rPr>
                <w:szCs w:val="28"/>
              </w:rPr>
              <w:t>Основной задачей подпрограммы является создание муниципальными образовательными учреждениями адаптивной образовательной среды, обеспечивающей удовлетворение как общих, так и особых образовательных потребностей детей-инвалидов и детей с ограниченными возможностями здоровья.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Сроки и этапы реализации 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 Реализация мероприятий подпрограммы будет осуществляться в 2020-2027годах.</w:t>
            </w: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Объемы и источники финансирования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2020- 0,0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2021- 0,0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2022- 0,0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2023- 0,0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2024- 0,0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2025- 0,0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2026- 0,0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2027- 0,0 тыс. руб.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2B454B" w:rsidRPr="002B454B" w:rsidTr="00F05821"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b/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 xml:space="preserve">Организация управления и система </w:t>
            </w:r>
            <w:proofErr w:type="gramStart"/>
            <w:r w:rsidRPr="002B454B">
              <w:rPr>
                <w:b/>
                <w:szCs w:val="28"/>
              </w:rPr>
              <w:t>контроля за</w:t>
            </w:r>
            <w:proofErr w:type="gramEnd"/>
            <w:r w:rsidRPr="002B454B">
              <w:rPr>
                <w:b/>
                <w:szCs w:val="28"/>
              </w:rPr>
              <w:t xml:space="preserve"> исполнением </w:t>
            </w:r>
          </w:p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подпрограммы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2. Ежегодно до 1 марта следующего </w:t>
            </w:r>
            <w:proofErr w:type="gramStart"/>
            <w:r w:rsidRPr="002B454B">
              <w:rPr>
                <w:szCs w:val="28"/>
              </w:rPr>
              <w:t>за</w:t>
            </w:r>
            <w:proofErr w:type="gramEnd"/>
            <w:r w:rsidRPr="002B454B">
              <w:rPr>
                <w:szCs w:val="28"/>
              </w:rPr>
              <w:t xml:space="preserve"> </w:t>
            </w:r>
            <w:proofErr w:type="gramStart"/>
            <w:r w:rsidRPr="002B454B">
              <w:rPr>
                <w:szCs w:val="28"/>
              </w:rPr>
              <w:t>отчётным</w:t>
            </w:r>
            <w:proofErr w:type="gramEnd"/>
            <w:r w:rsidRPr="002B454B">
              <w:rPr>
                <w:szCs w:val="28"/>
              </w:rPr>
      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а) конкретные результаты, достигнутые за отчётный период;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color w:val="FF0000"/>
                <w:szCs w:val="28"/>
              </w:rPr>
            </w:pPr>
            <w:r w:rsidRPr="002B454B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2B454B" w:rsidRPr="002B454B" w:rsidTr="00F05821">
        <w:trPr>
          <w:trHeight w:val="3438"/>
        </w:trPr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lastRenderedPageBreak/>
              <w:t>Целевые индикаторы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- доля доступных для детей-инвалидов и детей с ограниченными возможностями здоровья объектов и услуг в сфере образования в общем количестве образовательных учреждений;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- доля детей-инвалидов, детей с ограниченными возможностями здоровья и их родителей (законных представителей), положительно оценивающих уровень доступности объектов и услуг в сфере образования в общей </w:t>
            </w:r>
            <w:proofErr w:type="gramStart"/>
            <w:r w:rsidRPr="002B454B">
              <w:rPr>
                <w:szCs w:val="28"/>
              </w:rPr>
              <w:t>численности</w:t>
            </w:r>
            <w:proofErr w:type="gramEnd"/>
            <w:r w:rsidRPr="002B454B">
              <w:rPr>
                <w:szCs w:val="28"/>
              </w:rPr>
              <w:t xml:space="preserve"> опрошенных детей-инвалидов и детей с ограниченными возможностями здоровья;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- доля муниципальных образовательных учреждений, оснащенных специальным оборудованием, в общем количестве образовательных учреждений в Черниговском районе.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color w:val="FF0000"/>
                <w:szCs w:val="28"/>
              </w:rPr>
            </w:pPr>
            <w:r w:rsidRPr="002B454B">
              <w:rPr>
                <w:szCs w:val="28"/>
              </w:rPr>
              <w:t>Целевые индикаторы и показатели подпрограммы приведены в приложении № 2.</w:t>
            </w:r>
          </w:p>
        </w:tc>
      </w:tr>
      <w:tr w:rsidR="002B454B" w:rsidRPr="002B454B" w:rsidTr="00F05821">
        <w:trPr>
          <w:trHeight w:val="1362"/>
        </w:trPr>
        <w:tc>
          <w:tcPr>
            <w:tcW w:w="2520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rPr>
                <w:b/>
                <w:szCs w:val="28"/>
              </w:rPr>
            </w:pPr>
            <w:r w:rsidRPr="002B454B">
              <w:rPr>
                <w:b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1372" w:type="dxa"/>
            <w:shd w:val="clear" w:color="auto" w:fill="auto"/>
          </w:tcPr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Поэтапное создание максимально благоприятных условий для формирования </w:t>
            </w:r>
            <w:proofErr w:type="spellStart"/>
            <w:r w:rsidRPr="002B454B">
              <w:rPr>
                <w:szCs w:val="28"/>
              </w:rPr>
              <w:t>безбарьерной</w:t>
            </w:r>
            <w:proofErr w:type="spellEnd"/>
            <w:r w:rsidRPr="002B454B">
              <w:rPr>
                <w:szCs w:val="28"/>
              </w:rPr>
              <w:t xml:space="preserve"> среды обучения в образовательных учреждениях, которые позволят обеспечить: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- разработку модели интегрированного (инклюзивного) образования детей с ограниченными возможностями здоровья, детей-инвалидов;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>- повышение степени доступности качественного образования для детей с ограниченными возможностями здоровья, детей-инвалидов;</w:t>
            </w:r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proofErr w:type="gramStart"/>
            <w:r w:rsidRPr="002B454B">
              <w:rPr>
                <w:szCs w:val="28"/>
              </w:rPr>
              <w:t xml:space="preserve">- поэтапное создание в образовательных учреждениях </w:t>
            </w:r>
            <w:proofErr w:type="spellStart"/>
            <w:r w:rsidRPr="002B454B">
              <w:rPr>
                <w:szCs w:val="28"/>
              </w:rPr>
              <w:t>безбарьерной</w:t>
            </w:r>
            <w:proofErr w:type="spellEnd"/>
            <w:r w:rsidRPr="002B454B">
              <w:rPr>
                <w:szCs w:val="28"/>
              </w:rPr>
              <w:t xml:space="preserve"> среды, обеспечивающей свободный доступ детей-инвалидов, детей с ограниченным возможностями здоровья к необходимым помещениям, а также адаптивной среды, способствующей реализации равных возможностей для получения ими образования;</w:t>
            </w:r>
            <w:proofErr w:type="gramEnd"/>
          </w:p>
          <w:p w:rsidR="002B454B" w:rsidRPr="002B454B" w:rsidRDefault="002B454B" w:rsidP="002B454B">
            <w:pPr>
              <w:suppressLineNumbers/>
              <w:snapToGrid w:val="0"/>
              <w:jc w:val="both"/>
              <w:rPr>
                <w:szCs w:val="28"/>
              </w:rPr>
            </w:pPr>
            <w:r w:rsidRPr="002B454B">
              <w:rPr>
                <w:szCs w:val="28"/>
              </w:rPr>
              <w:t xml:space="preserve">- увеличение числа детей-инвалидов, детей с </w:t>
            </w:r>
            <w:proofErr w:type="gramStart"/>
            <w:r w:rsidRPr="002B454B">
              <w:rPr>
                <w:szCs w:val="28"/>
              </w:rPr>
              <w:t>ограниченным</w:t>
            </w:r>
            <w:proofErr w:type="gramEnd"/>
            <w:r w:rsidRPr="002B454B">
              <w:rPr>
                <w:szCs w:val="28"/>
              </w:rPr>
              <w:t xml:space="preserve"> возможностями здоровья, имеющих возможность участвовать в культурных мероприятиях, проводимых в образовательных учреждениях.</w:t>
            </w:r>
          </w:p>
        </w:tc>
      </w:tr>
    </w:tbl>
    <w:p w:rsidR="002B454B" w:rsidRPr="002B454B" w:rsidRDefault="002B454B" w:rsidP="002B454B">
      <w:pPr>
        <w:jc w:val="both"/>
        <w:rPr>
          <w:b/>
          <w:bCs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2B454B" w:rsidRPr="002B454B" w:rsidRDefault="002B454B" w:rsidP="002B454B">
      <w:pPr>
        <w:jc w:val="both"/>
      </w:pPr>
      <w:r w:rsidRPr="002B454B">
        <w:rPr>
          <w:szCs w:val="28"/>
        </w:rPr>
        <w:t xml:space="preserve">Создание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</w:t>
      </w:r>
      <w:r w:rsidRPr="002B454B">
        <w:rPr>
          <w:szCs w:val="28"/>
        </w:rPr>
        <w:lastRenderedPageBreak/>
        <w:t>учреждениях, является составной частью государственной социальной политики и позволит обеспечить исполнение законодательства по вопросам организации доступной среды.</w:t>
      </w:r>
    </w:p>
    <w:p w:rsidR="002B454B" w:rsidRPr="002B454B" w:rsidRDefault="002B454B" w:rsidP="002B454B">
      <w:pPr>
        <w:jc w:val="both"/>
      </w:pPr>
      <w:r w:rsidRPr="002B454B">
        <w:rPr>
          <w:szCs w:val="28"/>
        </w:rPr>
        <w:t xml:space="preserve">В 2014-2015 учебном году в образовательных учреждениях обучались и воспитывались 38 детей-инвалидов; в 2015-2016 учебном году в образовательных учреждениях обучались и воспитывались 39 </w:t>
      </w:r>
      <w:proofErr w:type="spellStart"/>
      <w:r w:rsidRPr="002B454B">
        <w:rPr>
          <w:szCs w:val="28"/>
        </w:rPr>
        <w:t>детей-инвалидов</w:t>
      </w:r>
      <w:proofErr w:type="gramStart"/>
      <w:r w:rsidRPr="002B454B">
        <w:rPr>
          <w:szCs w:val="28"/>
        </w:rPr>
        <w:t>;в</w:t>
      </w:r>
      <w:proofErr w:type="spellEnd"/>
      <w:proofErr w:type="gramEnd"/>
      <w:r w:rsidRPr="002B454B">
        <w:rPr>
          <w:szCs w:val="28"/>
        </w:rPr>
        <w:t xml:space="preserve"> 2016-2017 учебном году в образовательных учреждениях обучался и воспитывался 41 ребёнок-инвалид; в 2017-2018 учебном году в образовательных учреждениях обучались и воспитывались 40 детей-инвалидов, в 2018-2019 учебном году в образовательных учреждениях обучается и воспитывается 37 детей-инвалидов, 2019-2020 учебном году в образовательных учреждениях обучается и воспитывается 33 ребёнка-инвалида. Ежегодно количество детей-</w:t>
      </w:r>
      <w:proofErr w:type="gramStart"/>
      <w:r w:rsidRPr="002B454B">
        <w:rPr>
          <w:szCs w:val="28"/>
        </w:rPr>
        <w:t>инвалидов, обучающихся и воспитывающихся в образовательных учреждениях остаётся</w:t>
      </w:r>
      <w:proofErr w:type="gramEnd"/>
      <w:r w:rsidRPr="002B454B">
        <w:rPr>
          <w:szCs w:val="28"/>
        </w:rPr>
        <w:t xml:space="preserve"> стабильным.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В рамках данной подпрограммы будут решаться проблемы создания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</w:r>
    </w:p>
    <w:p w:rsidR="002B454B" w:rsidRPr="002B454B" w:rsidRDefault="002B454B" w:rsidP="002B454B">
      <w:pPr>
        <w:jc w:val="both"/>
        <w:rPr>
          <w:szCs w:val="28"/>
        </w:rPr>
      </w:pPr>
      <w:proofErr w:type="gramStart"/>
      <w:r w:rsidRPr="002B454B">
        <w:rPr>
          <w:szCs w:val="28"/>
        </w:rPr>
        <w:t>Вместе с тем, в условиях модернизации системы образования Черниговского района и в соответствии с приоритетными направлениями развития образования в Российской Федерации, необходимо более действенно решать вопросы обеспечения государственных гарантий общедоступности образования в соответствии с возможностями и психофизическими особенностями детей, повышения качества образования, создания оптимальных условий для обучения, воспитания и коррекции недостатков развития детей с ограниченными возможностями здоровья интеграции детей-инвалидов в</w:t>
      </w:r>
      <w:proofErr w:type="gramEnd"/>
      <w:r w:rsidRPr="002B454B">
        <w:rPr>
          <w:szCs w:val="28"/>
        </w:rPr>
        <w:t xml:space="preserve"> общество.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Материально-техническая база образовательных учреждений, необходимая для обучения детей-инвалидов и детей с ограниченными возможностями здоровья не соответствует необходимым требованиям. Дефицит финансовых ресурсов не позволяет в полном объеме создать необходимые условия для получения образования любого уровня, воспитания и обучения детей-инвалидов и детей с ограниченными возможностями здоровья. 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Таким образом, решение проблемы формирования доступной образовательной среды для детей-инвалидов и детей с ограниченными возможностями здоровья в Черниговском районе требует комплексного программно-целевого подхода.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Программно-целевой метод позволит объединить и скоординировать усилия всех заинтересованных органов государственной власти, органов местного самоуправления и организаций в решении задач формирования доступной образовательной среды для вышеперечисленных </w:t>
      </w:r>
      <w:proofErr w:type="gramStart"/>
      <w:r w:rsidRPr="002B454B">
        <w:rPr>
          <w:szCs w:val="28"/>
        </w:rPr>
        <w:t>категорий</w:t>
      </w:r>
      <w:proofErr w:type="gramEnd"/>
      <w:r w:rsidRPr="002B454B">
        <w:rPr>
          <w:szCs w:val="28"/>
        </w:rPr>
        <w:t xml:space="preserve"> обучающихся путем создания институциональных основ обеспечения устойчивого формирования доступной образовательной среды, доступности </w:t>
      </w:r>
      <w:r w:rsidRPr="002B454B">
        <w:rPr>
          <w:szCs w:val="28"/>
        </w:rPr>
        <w:lastRenderedPageBreak/>
        <w:t>объектов и услуг в сфере образования, формирования толерантного отношения в школьном коллективе к детям с ограниченными возможностями здоровья.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  <w:r w:rsidRPr="002B454B">
        <w:rPr>
          <w:szCs w:val="28"/>
        </w:rPr>
        <w:t>Для обеспечения комплексного подхода в решении проблемы формирования условий доступности для инвалидов и предоставляемых на них услуг в сфере образования в подпрограмму привлекаются средства краевого и местного бюджетов.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В настоящее время наблюдается весомая необходимость в создании необходимых условий доступности объектов и услуг в сфере образования для детей-инвалидов и детей с ограниченными возможностями здоровья в муниципальных образовательных учреждениях, расположенных на территории Черниговского района. 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  <w:proofErr w:type="gramStart"/>
      <w:r w:rsidRPr="002B454B">
        <w:rPr>
          <w:szCs w:val="28"/>
        </w:rPr>
        <w:t>В Черниговском районе действуют 34 образовательных учреждения, из них:</w:t>
      </w:r>
      <w:proofErr w:type="gramEnd"/>
    </w:p>
    <w:p w:rsidR="002B454B" w:rsidRPr="002B454B" w:rsidRDefault="002B454B" w:rsidP="002B454B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szCs w:val="28"/>
        </w:rPr>
      </w:pPr>
      <w:r w:rsidRPr="002B454B">
        <w:rPr>
          <w:szCs w:val="28"/>
        </w:rPr>
        <w:t>- общеобразовательные учреждения-17;</w:t>
      </w:r>
    </w:p>
    <w:p w:rsidR="002B454B" w:rsidRPr="002B454B" w:rsidRDefault="002B454B" w:rsidP="002B454B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szCs w:val="28"/>
        </w:rPr>
      </w:pPr>
      <w:r w:rsidRPr="002B454B">
        <w:rPr>
          <w:szCs w:val="28"/>
        </w:rPr>
        <w:t>- учреждения дошкольного образования-16;</w:t>
      </w:r>
    </w:p>
    <w:p w:rsidR="002B454B" w:rsidRPr="002B454B" w:rsidRDefault="002B454B" w:rsidP="002B454B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szCs w:val="28"/>
        </w:rPr>
      </w:pPr>
      <w:r w:rsidRPr="002B454B">
        <w:rPr>
          <w:szCs w:val="28"/>
        </w:rPr>
        <w:t>- учреждения дополнительного образования-1.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  <w:r w:rsidRPr="002B454B">
        <w:rPr>
          <w:szCs w:val="28"/>
        </w:rPr>
        <w:tab/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Настоящая муниципальная подпрограмма позволит выполнить требования законодательства в области образования детей-инвалидов и детей с ограниченными возможностями здоровья.</w:t>
      </w:r>
    </w:p>
    <w:p w:rsidR="002B454B" w:rsidRPr="002B454B" w:rsidRDefault="002B454B" w:rsidP="002B454B">
      <w:pPr>
        <w:jc w:val="both"/>
        <w:rPr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2. Цель и задачи подпрограммы.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Целью подпрограммы является обеспечение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Для достижения цели настоящей подпрограммы предусматривается решение следующих задач: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1) Оборудование поручней, противоскользящего покрытия, нанесение контрастной маркировки, размещение средств информации для инвалидов; 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2) Оборудование туалетных, игровых комнат, раздвижных дверей;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3) Выделенные стоянки автотранспортных сре</w:t>
      </w:r>
      <w:proofErr w:type="gramStart"/>
      <w:r w:rsidRPr="002B454B">
        <w:rPr>
          <w:szCs w:val="28"/>
        </w:rPr>
        <w:t>дств дл</w:t>
      </w:r>
      <w:proofErr w:type="gramEnd"/>
      <w:r w:rsidRPr="002B454B">
        <w:rPr>
          <w:szCs w:val="28"/>
        </w:rPr>
        <w:t>я инвалидов;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4) Строительство адаптированных лифтов, подъёмных платформ;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5) Реконструкция дверных проёмов в стенах, лестничных маршей, площадок;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7)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8) Дублирование необходимой для инвалидов по слуху звуковой информации зрительной информацией;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9) Обеспечение объекта вывеской с названием организации, трафиком работы организации, плана здания, </w:t>
      </w:r>
      <w:proofErr w:type="gramStart"/>
      <w:r w:rsidRPr="002B454B">
        <w:rPr>
          <w:szCs w:val="28"/>
        </w:rPr>
        <w:t>выполненных</w:t>
      </w:r>
      <w:proofErr w:type="gramEnd"/>
      <w:r w:rsidRPr="002B454B">
        <w:rPr>
          <w:szCs w:val="28"/>
        </w:rPr>
        <w:t xml:space="preserve"> рельефно-точечным шрифтом Брайля и на контрастном фоне;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10) 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11)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2B454B">
        <w:rPr>
          <w:szCs w:val="28"/>
        </w:rPr>
        <w:t>сурдопереводчика</w:t>
      </w:r>
      <w:proofErr w:type="spellEnd"/>
      <w:r w:rsidRPr="002B454B">
        <w:rPr>
          <w:szCs w:val="28"/>
        </w:rPr>
        <w:t xml:space="preserve">, </w:t>
      </w:r>
      <w:proofErr w:type="spellStart"/>
      <w:r w:rsidRPr="002B454B">
        <w:rPr>
          <w:szCs w:val="28"/>
        </w:rPr>
        <w:t>тифлопереводчика</w:t>
      </w:r>
      <w:proofErr w:type="spellEnd"/>
      <w:r w:rsidRPr="002B454B">
        <w:rPr>
          <w:szCs w:val="28"/>
        </w:rPr>
        <w:t>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12) 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13) Оборудование одного из помещений, предназначенных для проведения массовых мероприятий, индукционными петлями и звукоусиливающей аппаратурой.</w:t>
      </w:r>
    </w:p>
    <w:p w:rsidR="002B454B" w:rsidRPr="002B454B" w:rsidRDefault="002B454B" w:rsidP="002B454B">
      <w:pPr>
        <w:ind w:left="720"/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3. Сроки и этапы реализации подпрограммы.</w:t>
      </w:r>
    </w:p>
    <w:p w:rsidR="002B454B" w:rsidRPr="002B454B" w:rsidRDefault="002B454B" w:rsidP="002B454B">
      <w:pPr>
        <w:jc w:val="both"/>
        <w:rPr>
          <w:szCs w:val="28"/>
        </w:rPr>
      </w:pP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Реализация подпрограммы осуществляется с 2020 по 2027 годы.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4. Перечень мероприятий.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1) Оборудование поручней, противоскользящего покрытия, нанесение контрастной маркировки, размещение средств информации для инвалидов; 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2) Оборудование туалетных, игровых комнат, раздвижных дверей;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3) Выделенные стоянки автотранспортных сре</w:t>
      </w:r>
      <w:proofErr w:type="gramStart"/>
      <w:r w:rsidRPr="002B454B">
        <w:rPr>
          <w:szCs w:val="28"/>
        </w:rPr>
        <w:t>дств дл</w:t>
      </w:r>
      <w:proofErr w:type="gramEnd"/>
      <w:r w:rsidRPr="002B454B">
        <w:rPr>
          <w:szCs w:val="28"/>
        </w:rPr>
        <w:t>я инвалидов;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4) Строительство адаптированных лифтов, подъёмных платформ;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5) Реконструкция дверных проёмов в стенах, лестничных маршей, площадок;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7)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8) Дублирование необходимой для инвалидов по слуху звуковой информации зрительной информацией;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9) Обеспечение объекта вывеской с названием организации, трафиком работы организации, плана здания, </w:t>
      </w:r>
      <w:proofErr w:type="gramStart"/>
      <w:r w:rsidRPr="002B454B">
        <w:rPr>
          <w:szCs w:val="28"/>
        </w:rPr>
        <w:t>выполненных</w:t>
      </w:r>
      <w:proofErr w:type="gramEnd"/>
      <w:r w:rsidRPr="002B454B">
        <w:rPr>
          <w:szCs w:val="28"/>
        </w:rPr>
        <w:t xml:space="preserve"> рельефно-точечным шрифтом Брайля и на контрастном фоне;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10) 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11)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2B454B">
        <w:rPr>
          <w:szCs w:val="28"/>
        </w:rPr>
        <w:t>сурдопереводчика</w:t>
      </w:r>
      <w:proofErr w:type="spellEnd"/>
      <w:r w:rsidRPr="002B454B">
        <w:rPr>
          <w:szCs w:val="28"/>
        </w:rPr>
        <w:t xml:space="preserve">, </w:t>
      </w:r>
      <w:proofErr w:type="spellStart"/>
      <w:r w:rsidRPr="002B454B">
        <w:rPr>
          <w:szCs w:val="28"/>
        </w:rPr>
        <w:t>тифлопереводчика</w:t>
      </w:r>
      <w:proofErr w:type="spellEnd"/>
      <w:r w:rsidRPr="002B454B">
        <w:rPr>
          <w:szCs w:val="28"/>
        </w:rPr>
        <w:t>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12) 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13) Оборудование одного из помещений, предназначенных для проведения массовых мероприятий, индукционными петлями и звукоусиливающей аппаратурой.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5. Механизм реализации подпрограммы.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Заказчиком подпрограммы является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Pr="002B454B">
        <w:rPr>
          <w:szCs w:val="28"/>
        </w:rPr>
        <w:t>СО</w:t>
      </w:r>
      <w:proofErr w:type="gramEnd"/>
      <w:r w:rsidRPr="002B454B">
        <w:rPr>
          <w:szCs w:val="28"/>
        </w:rPr>
        <w:t>», образовательные учреждения, учреждения дополнительного образования.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В ходе реализации подпрограммы Управление образования Администрации Черниговского района:</w:t>
      </w:r>
    </w:p>
    <w:p w:rsidR="002B454B" w:rsidRPr="002B454B" w:rsidRDefault="002B454B" w:rsidP="002B454B">
      <w:pPr>
        <w:ind w:left="360"/>
        <w:jc w:val="both"/>
        <w:rPr>
          <w:szCs w:val="28"/>
        </w:rPr>
      </w:pPr>
      <w:r w:rsidRPr="002B454B">
        <w:rPr>
          <w:szCs w:val="28"/>
        </w:rPr>
        <w:t>1.разрабатывает в пределах своей компетенции нормативные правовые акты, необходимые для реализации подпрограммы;</w:t>
      </w:r>
    </w:p>
    <w:p w:rsidR="002B454B" w:rsidRPr="002B454B" w:rsidRDefault="002B454B" w:rsidP="002B454B">
      <w:pPr>
        <w:ind w:left="360"/>
        <w:jc w:val="both"/>
        <w:rPr>
          <w:szCs w:val="28"/>
        </w:rPr>
      </w:pPr>
      <w:r w:rsidRPr="002B454B">
        <w:rPr>
          <w:szCs w:val="28"/>
        </w:rPr>
        <w:t>2.организует проведение мероприятий, предусмотренных подпрограммой;</w:t>
      </w:r>
    </w:p>
    <w:p w:rsidR="002B454B" w:rsidRPr="002B454B" w:rsidRDefault="002B454B" w:rsidP="002B454B">
      <w:pPr>
        <w:ind w:left="360"/>
        <w:jc w:val="both"/>
        <w:rPr>
          <w:szCs w:val="28"/>
        </w:rPr>
      </w:pPr>
      <w:r w:rsidRPr="002B454B">
        <w:rPr>
          <w:szCs w:val="28"/>
        </w:rPr>
        <w:t>3.осуществляет меры по полному и качественному выполнению мероприятий подпрограммы.</w:t>
      </w:r>
    </w:p>
    <w:p w:rsidR="002B454B" w:rsidRPr="002B454B" w:rsidRDefault="002B454B" w:rsidP="002B454B">
      <w:pPr>
        <w:ind w:left="360"/>
        <w:jc w:val="both"/>
        <w:rPr>
          <w:szCs w:val="28"/>
        </w:rPr>
      </w:pP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b/>
          <w:bCs/>
          <w:szCs w:val="28"/>
        </w:rPr>
        <w:t>6. Ресурсное обеспечение подпрограммы.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lastRenderedPageBreak/>
        <w:t>Общий объем финансирования мероприятий подпрограммы на 2020-2027 годы составляет 0 тыс. руб. (приложение № 1);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за счет средств местного бюджета:</w:t>
      </w:r>
    </w:p>
    <w:p w:rsidR="002B454B" w:rsidRPr="002B454B" w:rsidRDefault="002B454B" w:rsidP="002B454B">
      <w:pPr>
        <w:suppressLineNumbers/>
        <w:snapToGrid w:val="0"/>
        <w:jc w:val="both"/>
        <w:rPr>
          <w:szCs w:val="28"/>
        </w:rPr>
      </w:pPr>
      <w:r w:rsidRPr="002B454B">
        <w:rPr>
          <w:szCs w:val="28"/>
        </w:rPr>
        <w:t>2020- 0,0 тыс. руб.</w:t>
      </w:r>
    </w:p>
    <w:p w:rsidR="002B454B" w:rsidRPr="002B454B" w:rsidRDefault="002B454B" w:rsidP="002B454B">
      <w:pPr>
        <w:suppressLineNumbers/>
        <w:snapToGrid w:val="0"/>
        <w:jc w:val="both"/>
        <w:rPr>
          <w:szCs w:val="28"/>
        </w:rPr>
      </w:pPr>
      <w:r w:rsidRPr="002B454B">
        <w:rPr>
          <w:szCs w:val="28"/>
        </w:rPr>
        <w:t>2021- 0,0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2022- 0,0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2023- 0,0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2024- 0,0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2025- 0,0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2026- 0,0 тыс. руб.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2027- 0,0 тыс. руб.</w:t>
      </w:r>
    </w:p>
    <w:p w:rsidR="002B454B" w:rsidRPr="002B454B" w:rsidRDefault="002B454B" w:rsidP="002B454B">
      <w:pPr>
        <w:jc w:val="both"/>
        <w:rPr>
          <w:szCs w:val="28"/>
        </w:rPr>
      </w:pP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 xml:space="preserve">7. Управление реализацией подпрограммы и </w:t>
      </w:r>
      <w:proofErr w:type="gramStart"/>
      <w:r w:rsidRPr="002B454B">
        <w:rPr>
          <w:b/>
          <w:bCs/>
          <w:szCs w:val="28"/>
        </w:rPr>
        <w:t>контроль за</w:t>
      </w:r>
      <w:proofErr w:type="gramEnd"/>
      <w:r w:rsidRPr="002B454B">
        <w:rPr>
          <w:b/>
          <w:bCs/>
          <w:szCs w:val="28"/>
        </w:rPr>
        <w:t xml:space="preserve"> ходом ее исполнения.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2. Ежегодно до 1 марта следующего </w:t>
      </w:r>
      <w:proofErr w:type="gramStart"/>
      <w:r w:rsidRPr="002B454B">
        <w:rPr>
          <w:szCs w:val="28"/>
        </w:rPr>
        <w:t>за</w:t>
      </w:r>
      <w:proofErr w:type="gramEnd"/>
      <w:r w:rsidRPr="002B454B">
        <w:rPr>
          <w:szCs w:val="28"/>
        </w:rPr>
        <w:t xml:space="preserve"> </w:t>
      </w:r>
      <w:proofErr w:type="gramStart"/>
      <w:r w:rsidRPr="002B454B">
        <w:rPr>
          <w:szCs w:val="28"/>
        </w:rPr>
        <w:t>отчётным</w:t>
      </w:r>
      <w:proofErr w:type="gramEnd"/>
      <w:r w:rsidRPr="002B454B">
        <w:rPr>
          <w:szCs w:val="28"/>
        </w:rPr>
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а) конкретные результаты, достигнутые за отчётный период;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в) анализ факторов, повлиявших на ход реализации подпрограммы;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д) информацию о внесенных ответственным исполнителем изменениях в подпрограмму;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b/>
          <w:bCs/>
          <w:szCs w:val="28"/>
        </w:rPr>
      </w:pPr>
      <w:r w:rsidRPr="002B454B">
        <w:rPr>
          <w:b/>
          <w:bCs/>
          <w:szCs w:val="28"/>
        </w:rPr>
        <w:t>8. Оценка эффективности реализации подпрограммы.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В результате реализации подпрограммы к концу 2027 года ожидается: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1) частичное исполнение плана мероприятий (дорожная карта) по повышению значений показателей доступности для инвалидов объектов и предоставляемых на них услуг в сфере образования на 2016 — 2030 годы; </w:t>
      </w:r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>2) частичное повышение степени доступности качественного образования для детей с ограниченными возможностями здоровья, детей-инвалидов;</w:t>
      </w:r>
    </w:p>
    <w:p w:rsidR="002B454B" w:rsidRPr="002B454B" w:rsidRDefault="002B454B" w:rsidP="002B454B">
      <w:pPr>
        <w:jc w:val="both"/>
        <w:rPr>
          <w:szCs w:val="28"/>
        </w:rPr>
      </w:pPr>
      <w:proofErr w:type="gramStart"/>
      <w:r w:rsidRPr="002B454B">
        <w:rPr>
          <w:szCs w:val="28"/>
        </w:rPr>
        <w:t xml:space="preserve">3) поэтапное создание в образовательных учреждениях </w:t>
      </w:r>
      <w:proofErr w:type="spellStart"/>
      <w:r w:rsidRPr="002B454B">
        <w:rPr>
          <w:szCs w:val="28"/>
        </w:rPr>
        <w:t>безбарьерной</w:t>
      </w:r>
      <w:proofErr w:type="spellEnd"/>
      <w:r w:rsidRPr="002B454B">
        <w:rPr>
          <w:szCs w:val="28"/>
        </w:rPr>
        <w:t xml:space="preserve"> среды, обеспечивающей свободный доступ детей-инвалидов, детей с ограниченным возможностями здоровья к необходимым помещениям, а также адаптивной среды, способствующей реализации равных возможностей для получения ими образования;</w:t>
      </w:r>
      <w:proofErr w:type="gramEnd"/>
    </w:p>
    <w:p w:rsidR="002B454B" w:rsidRPr="002B454B" w:rsidRDefault="002B454B" w:rsidP="002B454B">
      <w:pPr>
        <w:jc w:val="both"/>
        <w:rPr>
          <w:szCs w:val="28"/>
        </w:rPr>
      </w:pPr>
      <w:r w:rsidRPr="002B454B">
        <w:rPr>
          <w:szCs w:val="28"/>
        </w:rPr>
        <w:t xml:space="preserve">4) увеличение числа детей-инвалидов, детей с </w:t>
      </w:r>
      <w:proofErr w:type="gramStart"/>
      <w:r w:rsidRPr="002B454B">
        <w:rPr>
          <w:szCs w:val="28"/>
        </w:rPr>
        <w:t>ограниченным</w:t>
      </w:r>
      <w:proofErr w:type="gramEnd"/>
      <w:r w:rsidRPr="002B454B">
        <w:rPr>
          <w:szCs w:val="28"/>
        </w:rPr>
        <w:t xml:space="preserve"> возможностями здоровья, имеющих возможность участвовать в культурных мероприятиях, проводимых в образовательных учреждениях.</w:t>
      </w: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both"/>
        <w:rPr>
          <w:color w:val="FF0000"/>
          <w:szCs w:val="28"/>
        </w:rPr>
      </w:pPr>
    </w:p>
    <w:p w:rsidR="002B454B" w:rsidRPr="002B454B" w:rsidRDefault="002B454B" w:rsidP="002B454B">
      <w:pPr>
        <w:jc w:val="right"/>
        <w:rPr>
          <w:color w:val="000000"/>
          <w:kern w:val="1"/>
          <w:szCs w:val="28"/>
        </w:rPr>
      </w:pPr>
      <w:bookmarkStart w:id="1" w:name="_GoBack"/>
      <w:bookmarkEnd w:id="1"/>
      <w:r w:rsidRPr="002B454B">
        <w:rPr>
          <w:color w:val="000000"/>
          <w:kern w:val="1"/>
          <w:szCs w:val="28"/>
        </w:rPr>
        <w:lastRenderedPageBreak/>
        <w:t>Приложение № 1</w:t>
      </w:r>
    </w:p>
    <w:p w:rsidR="002B454B" w:rsidRPr="002B454B" w:rsidRDefault="002B454B" w:rsidP="002B454B">
      <w:pPr>
        <w:jc w:val="right"/>
        <w:rPr>
          <w:kern w:val="1"/>
          <w:szCs w:val="28"/>
        </w:rPr>
      </w:pPr>
      <w:r w:rsidRPr="002B454B">
        <w:rPr>
          <w:color w:val="000000"/>
          <w:kern w:val="1"/>
          <w:szCs w:val="28"/>
        </w:rPr>
        <w:t xml:space="preserve">                          к подпрограмме № </w:t>
      </w:r>
      <w:r w:rsidRPr="002B454B">
        <w:rPr>
          <w:kern w:val="1"/>
          <w:szCs w:val="28"/>
        </w:rPr>
        <w:t>9</w:t>
      </w:r>
    </w:p>
    <w:p w:rsidR="002B454B" w:rsidRPr="002B454B" w:rsidRDefault="002B454B" w:rsidP="002B454B">
      <w:pPr>
        <w:jc w:val="right"/>
        <w:rPr>
          <w:color w:val="000000"/>
          <w:kern w:val="1"/>
          <w:szCs w:val="28"/>
        </w:rPr>
      </w:pPr>
      <w:r w:rsidRPr="002B454B">
        <w:rPr>
          <w:color w:val="000000"/>
          <w:kern w:val="1"/>
          <w:szCs w:val="28"/>
        </w:rPr>
        <w:t xml:space="preserve"> «Доступная среда»</w:t>
      </w:r>
    </w:p>
    <w:p w:rsidR="002B454B" w:rsidRPr="002B454B" w:rsidRDefault="002B454B" w:rsidP="002B454B">
      <w:pPr>
        <w:jc w:val="right"/>
        <w:rPr>
          <w:color w:val="000000"/>
          <w:kern w:val="1"/>
          <w:szCs w:val="28"/>
        </w:rPr>
      </w:pPr>
      <w:r w:rsidRPr="002B454B">
        <w:rPr>
          <w:color w:val="000000"/>
          <w:kern w:val="1"/>
          <w:szCs w:val="28"/>
        </w:rPr>
        <w:t>на 2020-2027годы»</w:t>
      </w:r>
    </w:p>
    <w:p w:rsidR="002B454B" w:rsidRPr="002B454B" w:rsidRDefault="002B454B" w:rsidP="002B454B">
      <w:pPr>
        <w:jc w:val="right"/>
        <w:rPr>
          <w:color w:val="000000"/>
          <w:kern w:val="1"/>
          <w:szCs w:val="28"/>
        </w:rPr>
      </w:pPr>
    </w:p>
    <w:p w:rsidR="002B454B" w:rsidRPr="002B454B" w:rsidRDefault="002B454B" w:rsidP="002B454B">
      <w:pPr>
        <w:jc w:val="center"/>
        <w:rPr>
          <w:b/>
          <w:kern w:val="1"/>
          <w:szCs w:val="28"/>
        </w:rPr>
      </w:pPr>
      <w:r w:rsidRPr="002B454B">
        <w:rPr>
          <w:b/>
          <w:kern w:val="1"/>
          <w:szCs w:val="28"/>
        </w:rPr>
        <w:t xml:space="preserve">Перечень мероприятий и финансирование муниципальной подпрограммы «Доступная среда» </w:t>
      </w:r>
    </w:p>
    <w:p w:rsidR="002B454B" w:rsidRPr="002B454B" w:rsidRDefault="002B454B" w:rsidP="002B454B">
      <w:pPr>
        <w:jc w:val="center"/>
        <w:rPr>
          <w:b/>
          <w:kern w:val="1"/>
          <w:szCs w:val="28"/>
        </w:rPr>
      </w:pPr>
      <w:r w:rsidRPr="002B454B">
        <w:rPr>
          <w:b/>
          <w:kern w:val="1"/>
          <w:szCs w:val="28"/>
        </w:rPr>
        <w:t>на 2020-2027 годы»</w:t>
      </w:r>
    </w:p>
    <w:p w:rsidR="002B454B" w:rsidRPr="002B454B" w:rsidRDefault="002B454B" w:rsidP="002B454B">
      <w:pPr>
        <w:widowControl w:val="0"/>
        <w:jc w:val="both"/>
        <w:rPr>
          <w:rFonts w:eastAsia="DejaVu Sans"/>
          <w:kern w:val="1"/>
          <w:szCs w:val="28"/>
          <w:lang w:eastAsia="hi-IN" w:bidi="hi-IN"/>
        </w:rPr>
      </w:pPr>
    </w:p>
    <w:tbl>
      <w:tblPr>
        <w:tblW w:w="1469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6"/>
        <w:gridCol w:w="3433"/>
        <w:gridCol w:w="1841"/>
        <w:gridCol w:w="850"/>
        <w:gridCol w:w="851"/>
        <w:gridCol w:w="850"/>
        <w:gridCol w:w="851"/>
        <w:gridCol w:w="851"/>
        <w:gridCol w:w="851"/>
        <w:gridCol w:w="823"/>
        <w:gridCol w:w="28"/>
        <w:gridCol w:w="851"/>
        <w:gridCol w:w="1417"/>
        <w:gridCol w:w="632"/>
      </w:tblGrid>
      <w:tr w:rsidR="002B454B" w:rsidRPr="002B454B" w:rsidTr="00F05821">
        <w:trPr>
          <w:gridAfter w:val="1"/>
          <w:wAfter w:w="632" w:type="dxa"/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kern w:val="1"/>
                <w:szCs w:val="28"/>
                <w:lang w:eastAsia="hi-IN" w:bidi="hi-IN"/>
              </w:rPr>
            </w:pPr>
            <w:r w:rsidRPr="002B454B">
              <w:rPr>
                <w:kern w:val="1"/>
                <w:szCs w:val="28"/>
                <w:lang w:eastAsia="hi-IN" w:bidi="hi-IN"/>
              </w:rPr>
              <w:t>№</w:t>
            </w:r>
          </w:p>
          <w:p w:rsidR="002B454B" w:rsidRPr="002B454B" w:rsidRDefault="002B454B" w:rsidP="002B454B">
            <w:pPr>
              <w:widowControl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proofErr w:type="gramStart"/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п</w:t>
            </w:r>
            <w:proofErr w:type="gramEnd"/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2B454B" w:rsidRPr="002B454B" w:rsidTr="00F05821">
        <w:trPr>
          <w:gridAfter w:val="1"/>
          <w:wAfter w:w="632" w:type="dxa"/>
          <w:cantSplit/>
          <w:trHeight w:val="650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34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6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2B454B" w:rsidRPr="002B454B" w:rsidTr="00F05821">
        <w:trPr>
          <w:gridAfter w:val="1"/>
          <w:wAfter w:w="632" w:type="dxa"/>
          <w:cantSplit/>
          <w:trHeight w:val="65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3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spacing w:before="24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2025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2026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val="en-US"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val="en-US" w:eastAsia="hi-IN" w:bidi="hi-IN"/>
              </w:rPr>
              <w:t>I</w:t>
            </w:r>
          </w:p>
        </w:tc>
        <w:tc>
          <w:tcPr>
            <w:tcW w:w="13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Подпрограмма «Доступная среда»</w:t>
            </w: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на 2020-2027 годы»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Оборудование поручней, противоскользящего покрытия, нанесение контрастной маркировки, размещение средств информации для инвалидов. Оборудование туалетных, игровых комнат, раздвижных дверей.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Обозначение стоянки автотранспортных сре</w:t>
            </w:r>
            <w:proofErr w:type="gramStart"/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дств дл</w:t>
            </w:r>
            <w:proofErr w:type="gramEnd"/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я инвалидов.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Строительство адаптированных лифтов, подъёмных платформ.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Реконструкция дверных проёмов в стенах, лестничных маршей, площадок.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</w:t>
            </w: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lastRenderedPageBreak/>
              <w:t>графической информации - знаками, выполненными рельефно</w:t>
            </w: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softHyphen/>
              <w:t>-точечным шрифтом Брайля и на контрастном фоне.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Обеспечение объекта вывеской с названием организации, трафиком работы организации, плана здания, </w:t>
            </w:r>
            <w:proofErr w:type="gramStart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выполненных</w:t>
            </w:r>
            <w:proofErr w:type="gramEnd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632" w:type="dxa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ind w:left="-25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сурдопереводчика</w:t>
            </w:r>
            <w:proofErr w:type="spellEnd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, </w:t>
            </w:r>
            <w:proofErr w:type="spellStart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тифлопереводчика</w:t>
            </w:r>
            <w:proofErr w:type="spellEnd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WenQuanYi Micro Hei"/>
                <w:kern w:val="1"/>
                <w:szCs w:val="28"/>
                <w:lang w:eastAsia="hi-IN" w:bidi="hi-IN"/>
              </w:rPr>
              <w:t>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Оборудование одного из помещений, предназначенных для проведения массовых мероприятий, индукционными петлями и звукоусиливающей аппаратурой.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2B454B" w:rsidRPr="002B454B" w:rsidTr="00F05821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</w:tc>
      </w:tr>
    </w:tbl>
    <w:p w:rsidR="002B454B" w:rsidRDefault="002B454B" w:rsidP="002B454B">
      <w:pPr>
        <w:widowControl w:val="0"/>
        <w:jc w:val="right"/>
        <w:rPr>
          <w:kern w:val="1"/>
          <w:szCs w:val="28"/>
        </w:rPr>
      </w:pPr>
    </w:p>
    <w:p w:rsidR="002B454B" w:rsidRDefault="002B454B" w:rsidP="002B454B">
      <w:pPr>
        <w:widowControl w:val="0"/>
        <w:jc w:val="right"/>
        <w:rPr>
          <w:kern w:val="1"/>
          <w:szCs w:val="28"/>
        </w:rPr>
      </w:pPr>
    </w:p>
    <w:p w:rsidR="002B454B" w:rsidRPr="002B454B" w:rsidRDefault="002B454B" w:rsidP="002B454B">
      <w:pPr>
        <w:widowControl w:val="0"/>
        <w:jc w:val="right"/>
        <w:rPr>
          <w:kern w:val="1"/>
          <w:szCs w:val="28"/>
        </w:rPr>
      </w:pPr>
      <w:r w:rsidRPr="002B454B">
        <w:rPr>
          <w:kern w:val="1"/>
          <w:szCs w:val="28"/>
        </w:rPr>
        <w:t>Приложение № 2</w:t>
      </w:r>
    </w:p>
    <w:p w:rsidR="002B454B" w:rsidRPr="002B454B" w:rsidRDefault="002B454B" w:rsidP="002B454B">
      <w:pPr>
        <w:jc w:val="right"/>
        <w:rPr>
          <w:kern w:val="1"/>
          <w:szCs w:val="28"/>
        </w:rPr>
      </w:pPr>
      <w:r w:rsidRPr="002B454B">
        <w:rPr>
          <w:kern w:val="1"/>
          <w:szCs w:val="28"/>
        </w:rPr>
        <w:lastRenderedPageBreak/>
        <w:t xml:space="preserve">                          к подпрограмме № 9</w:t>
      </w:r>
    </w:p>
    <w:p w:rsidR="002B454B" w:rsidRPr="002B454B" w:rsidRDefault="002B454B" w:rsidP="002B454B">
      <w:pPr>
        <w:jc w:val="right"/>
        <w:rPr>
          <w:kern w:val="1"/>
          <w:szCs w:val="28"/>
        </w:rPr>
      </w:pPr>
      <w:r w:rsidRPr="002B454B">
        <w:rPr>
          <w:kern w:val="1"/>
          <w:szCs w:val="28"/>
        </w:rPr>
        <w:t>«Доступная среда»</w:t>
      </w:r>
    </w:p>
    <w:p w:rsidR="002B454B" w:rsidRPr="002B454B" w:rsidRDefault="002B454B" w:rsidP="002B454B">
      <w:pPr>
        <w:jc w:val="right"/>
        <w:rPr>
          <w:kern w:val="1"/>
          <w:szCs w:val="28"/>
        </w:rPr>
      </w:pPr>
      <w:r w:rsidRPr="002B454B">
        <w:rPr>
          <w:kern w:val="1"/>
          <w:szCs w:val="28"/>
        </w:rPr>
        <w:t>на 2020-2027 годы»</w:t>
      </w:r>
    </w:p>
    <w:p w:rsidR="002B454B" w:rsidRPr="002B454B" w:rsidRDefault="002B454B" w:rsidP="002B454B">
      <w:pPr>
        <w:jc w:val="center"/>
        <w:rPr>
          <w:b/>
          <w:bCs/>
          <w:color w:val="000000"/>
          <w:kern w:val="1"/>
          <w:szCs w:val="28"/>
        </w:rPr>
      </w:pPr>
      <w:r w:rsidRPr="002B454B"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:rsidR="002B454B" w:rsidRPr="002B454B" w:rsidRDefault="002B454B" w:rsidP="002B454B">
      <w:pPr>
        <w:jc w:val="center"/>
        <w:rPr>
          <w:b/>
          <w:bCs/>
          <w:color w:val="000000"/>
          <w:kern w:val="1"/>
          <w:szCs w:val="28"/>
        </w:rPr>
      </w:pPr>
    </w:p>
    <w:tbl>
      <w:tblPr>
        <w:tblW w:w="136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46"/>
        <w:gridCol w:w="851"/>
        <w:gridCol w:w="850"/>
        <w:gridCol w:w="851"/>
        <w:gridCol w:w="850"/>
        <w:gridCol w:w="851"/>
        <w:gridCol w:w="850"/>
        <w:gridCol w:w="851"/>
        <w:gridCol w:w="822"/>
      </w:tblGrid>
      <w:tr w:rsidR="002B454B" w:rsidRPr="002B454B" w:rsidTr="00F0582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kern w:val="1"/>
                <w:szCs w:val="28"/>
                <w:lang w:eastAsia="hi-IN" w:bidi="hi-IN"/>
              </w:rPr>
            </w:pPr>
            <w:r w:rsidRPr="002B454B">
              <w:rPr>
                <w:kern w:val="1"/>
                <w:szCs w:val="28"/>
                <w:lang w:eastAsia="hi-IN" w:bidi="hi-IN"/>
              </w:rPr>
              <w:t>№</w:t>
            </w:r>
          </w:p>
          <w:p w:rsidR="002B454B" w:rsidRPr="002B454B" w:rsidRDefault="002B454B" w:rsidP="002B454B">
            <w:pPr>
              <w:widowControl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proofErr w:type="gramStart"/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п</w:t>
            </w:r>
            <w:proofErr w:type="gramEnd"/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Показатели (индикатор) наименование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2B454B" w:rsidRPr="002B454B" w:rsidTr="00F05821">
        <w:trPr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Ед. измерения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Значение показателей</w:t>
            </w:r>
          </w:p>
        </w:tc>
      </w:tr>
      <w:tr w:rsidR="002B454B" w:rsidRPr="002B454B" w:rsidTr="00F05821">
        <w:trPr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spacing w:before="24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2026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2027 год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val="en-US" w:eastAsia="hi-IN" w:bidi="hi-IN"/>
              </w:rPr>
              <w:t>I</w:t>
            </w:r>
          </w:p>
        </w:tc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Подпрограмма «Доступная среда»</w:t>
            </w: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на 2020-2027 годы»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Количество образовательных учреждений, в которых нанесена контрастная маркировка, размещены средства информации для инвалидов, оборудованы поручни, противоскользящее покрытие, туалетные, игровые комнаты, раздвижные двери.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Количество образовательных учреждений, в которых выделены стоянки автотранспортных сре</w:t>
            </w:r>
            <w:proofErr w:type="gramStart"/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дств дл</w:t>
            </w:r>
            <w:proofErr w:type="gramEnd"/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я инвалидов.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Количество образовательных учреждений, в которых построены адаптированные лифты, подъёмные платформы.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Количество образовательных учреждений, которые произвели реконструкцию дверных проёмов в стенах, лестничных маршей, площадок.</w:t>
            </w:r>
          </w:p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Количество образовательных учреждений, в которых размещено оборудование и носители информации, необходимые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>Количество образовательных учреждений, которые продублировали необходимую для инвалидов, имеющих стойкие расстройства функции зрения, зрительную информацию - звуковой информацией, а также надписи, знаки и иную текстовую и графическую информацию - знаками, выполненными рельефно</w:t>
            </w: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softHyphen/>
              <w:t>-точечным шрифтом Брайля и на контрастном фоне.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t xml:space="preserve">Количество образовательных </w:t>
            </w:r>
            <w:r w:rsidRPr="002B454B">
              <w:rPr>
                <w:rFonts w:eastAsia="DejaVu Sans"/>
                <w:kern w:val="1"/>
                <w:szCs w:val="28"/>
                <w:lang w:eastAsia="hi-IN" w:bidi="ru-RU"/>
              </w:rPr>
              <w:lastRenderedPageBreak/>
              <w:t>учреждений, которые продублировали необходимую для инвалидов по слуху звуковую информацию зрительной информацией.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4B" w:rsidRPr="002B454B" w:rsidRDefault="002B454B" w:rsidP="002B454B">
            <w:pPr>
              <w:jc w:val="center"/>
            </w:pPr>
            <w:r w:rsidRPr="002B454B"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Количество образовательных учреждений, в которых имеется вывеска с названием организации, трафиком работы организации, планом здания, выполненная рельефно-точечным шрифтом Брайля и на контрастном фоне.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jc w:val="center"/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ru-RU"/>
              </w:rPr>
              <w:t xml:space="preserve">Количество образовательных учреждений, </w:t>
            </w: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которые проинструктировали, обучили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Количество образовательных учреждений, которые предоставляют инвалидам по слуху услуги с использованием русского жестового языка, включая обеспечение допуска на объект </w:t>
            </w:r>
            <w:proofErr w:type="spellStart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сурдопереводчика</w:t>
            </w:r>
            <w:proofErr w:type="spellEnd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, </w:t>
            </w:r>
            <w:proofErr w:type="spellStart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тифлопереводчика</w:t>
            </w:r>
            <w:proofErr w:type="spellEnd"/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(при необходимости).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WenQuanYi Micro Hei"/>
                <w:kern w:val="1"/>
                <w:szCs w:val="28"/>
                <w:lang w:eastAsia="hi-IN" w:bidi="hi-IN"/>
              </w:rPr>
              <w:t xml:space="preserve">Количество образовательных учреждений, которые обеспечили </w:t>
            </w:r>
            <w:r w:rsidRPr="002B454B">
              <w:rPr>
                <w:rFonts w:eastAsia="WenQuanYi Micro Hei"/>
                <w:kern w:val="1"/>
                <w:szCs w:val="28"/>
                <w:lang w:eastAsia="hi-IN" w:bidi="hi-IN"/>
              </w:rPr>
              <w:lastRenderedPageBreak/>
              <w:t>соответствие транспортных средств, используемых для предоставления образовательных услуг, требованиям их доступности для инвалидов (при наличии потребности).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lastRenderedPageBreak/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Количество образовательных учреждений, которые оборудовали одно из помещений, предназначенных для проведения массовых мероприятий, индукционными петлями и звукоусиливающей аппаратурой.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Cs/>
                <w:kern w:val="1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</w:tr>
      <w:tr w:rsidR="002B454B" w:rsidRPr="002B454B" w:rsidTr="00F058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4B" w:rsidRPr="002B454B" w:rsidRDefault="002B454B" w:rsidP="002B454B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2B454B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0</w:t>
            </w:r>
          </w:p>
        </w:tc>
      </w:tr>
    </w:tbl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/>
    <w:p w:rsidR="002B454B" w:rsidRPr="002B454B" w:rsidRDefault="002B454B" w:rsidP="002B454B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B454B" w:rsidRPr="00FF6050" w:rsidRDefault="002B454B" w:rsidP="00FF6050">
      <w:pPr>
        <w:tabs>
          <w:tab w:val="left" w:pos="2089"/>
        </w:tabs>
        <w:suppressAutoHyphens w:val="0"/>
        <w:spacing w:after="200" w:line="276" w:lineRule="auto"/>
        <w:rPr>
          <w:sz w:val="24"/>
          <w:szCs w:val="24"/>
        </w:rPr>
      </w:pPr>
    </w:p>
    <w:p w:rsidR="00FF6050" w:rsidRDefault="00FF6050" w:rsidP="001C720D">
      <w:pPr>
        <w:jc w:val="right"/>
      </w:pPr>
    </w:p>
    <w:sectPr w:rsidR="00FF6050" w:rsidSect="00EE4CF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758" w:right="993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01" w:rsidRDefault="000E1301">
      <w:r>
        <w:separator/>
      </w:r>
    </w:p>
  </w:endnote>
  <w:endnote w:type="continuationSeparator" w:id="0">
    <w:p w:rsidR="000E1301" w:rsidRDefault="000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E1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B1A33">
    <w:pPr>
      <w:pStyle w:val="af8"/>
      <w:jc w:val="center"/>
    </w:pPr>
    <w:r>
      <w:fldChar w:fldCharType="begin"/>
    </w:r>
    <w:r w:rsidR="000E1301">
      <w:instrText>PAGE   \* MERGEFORMAT</w:instrText>
    </w:r>
    <w:r>
      <w:fldChar w:fldCharType="separate"/>
    </w:r>
    <w:r w:rsidR="002B454B">
      <w:rPr>
        <w:noProof/>
      </w:rPr>
      <w:t>118</w:t>
    </w:r>
    <w:r>
      <w:rPr>
        <w:noProof/>
      </w:rPr>
      <w:fldChar w:fldCharType="end"/>
    </w:r>
  </w:p>
  <w:p w:rsidR="000E1301" w:rsidRDefault="000E1301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E13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01" w:rsidRDefault="000E1301">
      <w:r>
        <w:separator/>
      </w:r>
    </w:p>
  </w:footnote>
  <w:footnote w:type="continuationSeparator" w:id="0">
    <w:p w:rsidR="000E1301" w:rsidRDefault="000E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E1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E1301"/>
  <w:p w:rsidR="000E1301" w:rsidRDefault="000E13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1" w:rsidRDefault="000E1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B25BC"/>
    <w:multiLevelType w:val="multilevel"/>
    <w:tmpl w:val="5DCCC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89B426A"/>
    <w:multiLevelType w:val="hybridMultilevel"/>
    <w:tmpl w:val="0EB80170"/>
    <w:lvl w:ilvl="0" w:tplc="1C6A8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11AC4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A1BF6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D4E4F"/>
    <w:multiLevelType w:val="hybridMultilevel"/>
    <w:tmpl w:val="34285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A07EE"/>
    <w:multiLevelType w:val="hybridMultilevel"/>
    <w:tmpl w:val="B45E0022"/>
    <w:lvl w:ilvl="0" w:tplc="66BA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B5C08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678F8"/>
    <w:multiLevelType w:val="hybridMultilevel"/>
    <w:tmpl w:val="0B9E1728"/>
    <w:lvl w:ilvl="0" w:tplc="66BA66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E096A50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925"/>
    <w:rsid w:val="00002D1F"/>
    <w:rsid w:val="000050F1"/>
    <w:rsid w:val="00010CF6"/>
    <w:rsid w:val="00011525"/>
    <w:rsid w:val="0001153F"/>
    <w:rsid w:val="000170C7"/>
    <w:rsid w:val="0002044E"/>
    <w:rsid w:val="0002780A"/>
    <w:rsid w:val="000361E9"/>
    <w:rsid w:val="000404C3"/>
    <w:rsid w:val="000433C9"/>
    <w:rsid w:val="00045C43"/>
    <w:rsid w:val="00051C61"/>
    <w:rsid w:val="000551A6"/>
    <w:rsid w:val="00060F28"/>
    <w:rsid w:val="000661F6"/>
    <w:rsid w:val="000674CF"/>
    <w:rsid w:val="00072BBE"/>
    <w:rsid w:val="00072CB6"/>
    <w:rsid w:val="0007436B"/>
    <w:rsid w:val="00083B05"/>
    <w:rsid w:val="00084C1D"/>
    <w:rsid w:val="00094498"/>
    <w:rsid w:val="0009645D"/>
    <w:rsid w:val="000A01BE"/>
    <w:rsid w:val="000A0ED3"/>
    <w:rsid w:val="000A7BE0"/>
    <w:rsid w:val="000A7E02"/>
    <w:rsid w:val="000B1A33"/>
    <w:rsid w:val="000C1D99"/>
    <w:rsid w:val="000C2EDE"/>
    <w:rsid w:val="000D0271"/>
    <w:rsid w:val="000D43D2"/>
    <w:rsid w:val="000E0B7B"/>
    <w:rsid w:val="000E0FCC"/>
    <w:rsid w:val="000E1301"/>
    <w:rsid w:val="000E3D9F"/>
    <w:rsid w:val="000F257E"/>
    <w:rsid w:val="000F5B54"/>
    <w:rsid w:val="000F6BF3"/>
    <w:rsid w:val="00112BCA"/>
    <w:rsid w:val="00112DF4"/>
    <w:rsid w:val="00113E74"/>
    <w:rsid w:val="001216E6"/>
    <w:rsid w:val="001272B7"/>
    <w:rsid w:val="00136021"/>
    <w:rsid w:val="00140F6C"/>
    <w:rsid w:val="0014293F"/>
    <w:rsid w:val="001465B9"/>
    <w:rsid w:val="00150B8F"/>
    <w:rsid w:val="00153FCF"/>
    <w:rsid w:val="00154282"/>
    <w:rsid w:val="00155C97"/>
    <w:rsid w:val="00156AC6"/>
    <w:rsid w:val="001608C1"/>
    <w:rsid w:val="0016799D"/>
    <w:rsid w:val="00175F47"/>
    <w:rsid w:val="001760F5"/>
    <w:rsid w:val="00190F54"/>
    <w:rsid w:val="001922ED"/>
    <w:rsid w:val="001A0668"/>
    <w:rsid w:val="001A0F5F"/>
    <w:rsid w:val="001A1752"/>
    <w:rsid w:val="001A20B0"/>
    <w:rsid w:val="001A72CD"/>
    <w:rsid w:val="001A7866"/>
    <w:rsid w:val="001C2B11"/>
    <w:rsid w:val="001C3CA0"/>
    <w:rsid w:val="001C720D"/>
    <w:rsid w:val="001D041E"/>
    <w:rsid w:val="001D0561"/>
    <w:rsid w:val="001D124A"/>
    <w:rsid w:val="001D3D69"/>
    <w:rsid w:val="001D47BA"/>
    <w:rsid w:val="001D50D3"/>
    <w:rsid w:val="001E24DB"/>
    <w:rsid w:val="001E710A"/>
    <w:rsid w:val="001E7A00"/>
    <w:rsid w:val="001F2B17"/>
    <w:rsid w:val="001F5886"/>
    <w:rsid w:val="00204DA2"/>
    <w:rsid w:val="00206083"/>
    <w:rsid w:val="0021780B"/>
    <w:rsid w:val="00223434"/>
    <w:rsid w:val="00223767"/>
    <w:rsid w:val="0022619D"/>
    <w:rsid w:val="002264BF"/>
    <w:rsid w:val="00234AE4"/>
    <w:rsid w:val="002357C5"/>
    <w:rsid w:val="002367AB"/>
    <w:rsid w:val="00246AD5"/>
    <w:rsid w:val="002516EE"/>
    <w:rsid w:val="00253A15"/>
    <w:rsid w:val="0025680B"/>
    <w:rsid w:val="002651EB"/>
    <w:rsid w:val="00265DB8"/>
    <w:rsid w:val="00266BCE"/>
    <w:rsid w:val="00276E1C"/>
    <w:rsid w:val="00286438"/>
    <w:rsid w:val="00292ED0"/>
    <w:rsid w:val="002A2944"/>
    <w:rsid w:val="002A5174"/>
    <w:rsid w:val="002B454B"/>
    <w:rsid w:val="002B5BFE"/>
    <w:rsid w:val="002C7966"/>
    <w:rsid w:val="002C7FB3"/>
    <w:rsid w:val="002E0132"/>
    <w:rsid w:val="002E0F58"/>
    <w:rsid w:val="002E2741"/>
    <w:rsid w:val="002F1CA0"/>
    <w:rsid w:val="002F783D"/>
    <w:rsid w:val="00300A11"/>
    <w:rsid w:val="00301C2E"/>
    <w:rsid w:val="003030EA"/>
    <w:rsid w:val="0030468C"/>
    <w:rsid w:val="0030508A"/>
    <w:rsid w:val="0030634D"/>
    <w:rsid w:val="00306985"/>
    <w:rsid w:val="00310742"/>
    <w:rsid w:val="0031490F"/>
    <w:rsid w:val="00314943"/>
    <w:rsid w:val="003157DF"/>
    <w:rsid w:val="00315E82"/>
    <w:rsid w:val="003160B1"/>
    <w:rsid w:val="003167D8"/>
    <w:rsid w:val="00317DC2"/>
    <w:rsid w:val="0032353C"/>
    <w:rsid w:val="00326F6F"/>
    <w:rsid w:val="00333A7D"/>
    <w:rsid w:val="0033752C"/>
    <w:rsid w:val="00343FFA"/>
    <w:rsid w:val="00344398"/>
    <w:rsid w:val="00355CAE"/>
    <w:rsid w:val="00374AF0"/>
    <w:rsid w:val="0037649D"/>
    <w:rsid w:val="00382236"/>
    <w:rsid w:val="00394D50"/>
    <w:rsid w:val="003A4EE5"/>
    <w:rsid w:val="003A7206"/>
    <w:rsid w:val="003B29D8"/>
    <w:rsid w:val="003B4E05"/>
    <w:rsid w:val="003C699A"/>
    <w:rsid w:val="003C69D4"/>
    <w:rsid w:val="003C7029"/>
    <w:rsid w:val="003D49EA"/>
    <w:rsid w:val="003D5C3C"/>
    <w:rsid w:val="003D6643"/>
    <w:rsid w:val="003D76F3"/>
    <w:rsid w:val="003E6879"/>
    <w:rsid w:val="003E750F"/>
    <w:rsid w:val="003F3F8A"/>
    <w:rsid w:val="00403019"/>
    <w:rsid w:val="00416177"/>
    <w:rsid w:val="0042568F"/>
    <w:rsid w:val="00431B57"/>
    <w:rsid w:val="00432CB7"/>
    <w:rsid w:val="00433CAA"/>
    <w:rsid w:val="0043647A"/>
    <w:rsid w:val="0044475B"/>
    <w:rsid w:val="00444EC6"/>
    <w:rsid w:val="004458A9"/>
    <w:rsid w:val="00445ACC"/>
    <w:rsid w:val="004569CD"/>
    <w:rsid w:val="00457A26"/>
    <w:rsid w:val="00471557"/>
    <w:rsid w:val="004719B1"/>
    <w:rsid w:val="004730A4"/>
    <w:rsid w:val="004759B8"/>
    <w:rsid w:val="0048287D"/>
    <w:rsid w:val="004870ED"/>
    <w:rsid w:val="00487D5A"/>
    <w:rsid w:val="00491086"/>
    <w:rsid w:val="00497807"/>
    <w:rsid w:val="004A0831"/>
    <w:rsid w:val="004A248E"/>
    <w:rsid w:val="004B01C1"/>
    <w:rsid w:val="004B0F58"/>
    <w:rsid w:val="004B44A3"/>
    <w:rsid w:val="004B5087"/>
    <w:rsid w:val="004B50C1"/>
    <w:rsid w:val="004C52BF"/>
    <w:rsid w:val="004D0140"/>
    <w:rsid w:val="004D0835"/>
    <w:rsid w:val="004D3B6F"/>
    <w:rsid w:val="004D6E57"/>
    <w:rsid w:val="004D7426"/>
    <w:rsid w:val="004D7876"/>
    <w:rsid w:val="004E0680"/>
    <w:rsid w:val="004F09BD"/>
    <w:rsid w:val="004F3544"/>
    <w:rsid w:val="004F4CDF"/>
    <w:rsid w:val="004F528F"/>
    <w:rsid w:val="004F79F7"/>
    <w:rsid w:val="0050109D"/>
    <w:rsid w:val="005020FA"/>
    <w:rsid w:val="00502710"/>
    <w:rsid w:val="005071CD"/>
    <w:rsid w:val="005077A7"/>
    <w:rsid w:val="005108F3"/>
    <w:rsid w:val="0051500D"/>
    <w:rsid w:val="00523B6A"/>
    <w:rsid w:val="00526D2A"/>
    <w:rsid w:val="00532C16"/>
    <w:rsid w:val="00534E85"/>
    <w:rsid w:val="005401A7"/>
    <w:rsid w:val="00545040"/>
    <w:rsid w:val="00546CE2"/>
    <w:rsid w:val="00550426"/>
    <w:rsid w:val="00551D27"/>
    <w:rsid w:val="005639EF"/>
    <w:rsid w:val="00574E1D"/>
    <w:rsid w:val="005761E2"/>
    <w:rsid w:val="005778C6"/>
    <w:rsid w:val="005802B5"/>
    <w:rsid w:val="00587B07"/>
    <w:rsid w:val="00595497"/>
    <w:rsid w:val="00595EEB"/>
    <w:rsid w:val="00597CC0"/>
    <w:rsid w:val="005A202D"/>
    <w:rsid w:val="005A335C"/>
    <w:rsid w:val="005A4FA4"/>
    <w:rsid w:val="005B43E6"/>
    <w:rsid w:val="005C0251"/>
    <w:rsid w:val="005C0981"/>
    <w:rsid w:val="005C0B95"/>
    <w:rsid w:val="005C2CD3"/>
    <w:rsid w:val="005C49C5"/>
    <w:rsid w:val="005C6AB2"/>
    <w:rsid w:val="005D1F56"/>
    <w:rsid w:val="005D62FF"/>
    <w:rsid w:val="005E0447"/>
    <w:rsid w:val="005E584F"/>
    <w:rsid w:val="005E6D7C"/>
    <w:rsid w:val="005E6E11"/>
    <w:rsid w:val="005E6E3A"/>
    <w:rsid w:val="005E737C"/>
    <w:rsid w:val="005E7A3E"/>
    <w:rsid w:val="005E7C78"/>
    <w:rsid w:val="005F0C90"/>
    <w:rsid w:val="005F2451"/>
    <w:rsid w:val="005F4FF0"/>
    <w:rsid w:val="005F5DE1"/>
    <w:rsid w:val="0060168C"/>
    <w:rsid w:val="00610687"/>
    <w:rsid w:val="00611585"/>
    <w:rsid w:val="00615F37"/>
    <w:rsid w:val="006242AB"/>
    <w:rsid w:val="00634BEA"/>
    <w:rsid w:val="006368FB"/>
    <w:rsid w:val="00641C4E"/>
    <w:rsid w:val="006452C7"/>
    <w:rsid w:val="00653903"/>
    <w:rsid w:val="006559B5"/>
    <w:rsid w:val="00657A78"/>
    <w:rsid w:val="00663F9C"/>
    <w:rsid w:val="006667BB"/>
    <w:rsid w:val="00676B19"/>
    <w:rsid w:val="00684DE8"/>
    <w:rsid w:val="00685656"/>
    <w:rsid w:val="00690009"/>
    <w:rsid w:val="006959EF"/>
    <w:rsid w:val="006A2220"/>
    <w:rsid w:val="006A68A3"/>
    <w:rsid w:val="006B27A3"/>
    <w:rsid w:val="006C1C34"/>
    <w:rsid w:val="006D111E"/>
    <w:rsid w:val="006D5643"/>
    <w:rsid w:val="006D7617"/>
    <w:rsid w:val="006E328E"/>
    <w:rsid w:val="006E692F"/>
    <w:rsid w:val="006E7113"/>
    <w:rsid w:val="006E7EF1"/>
    <w:rsid w:val="006F255B"/>
    <w:rsid w:val="006F3F5B"/>
    <w:rsid w:val="006F7801"/>
    <w:rsid w:val="00712743"/>
    <w:rsid w:val="00712A4C"/>
    <w:rsid w:val="00717C4F"/>
    <w:rsid w:val="007221CD"/>
    <w:rsid w:val="0072443B"/>
    <w:rsid w:val="00724D6D"/>
    <w:rsid w:val="00725E17"/>
    <w:rsid w:val="00731EFE"/>
    <w:rsid w:val="00734AD3"/>
    <w:rsid w:val="007366FD"/>
    <w:rsid w:val="00736CC2"/>
    <w:rsid w:val="00750976"/>
    <w:rsid w:val="00752560"/>
    <w:rsid w:val="00753936"/>
    <w:rsid w:val="00756F03"/>
    <w:rsid w:val="00760232"/>
    <w:rsid w:val="00762416"/>
    <w:rsid w:val="007629A4"/>
    <w:rsid w:val="00764E74"/>
    <w:rsid w:val="00766F64"/>
    <w:rsid w:val="00771D9E"/>
    <w:rsid w:val="0077267A"/>
    <w:rsid w:val="00776A40"/>
    <w:rsid w:val="00780CB9"/>
    <w:rsid w:val="00781363"/>
    <w:rsid w:val="00784AE6"/>
    <w:rsid w:val="0078599F"/>
    <w:rsid w:val="00793AC6"/>
    <w:rsid w:val="00794ABC"/>
    <w:rsid w:val="00794C6F"/>
    <w:rsid w:val="007961CF"/>
    <w:rsid w:val="007D1502"/>
    <w:rsid w:val="007E52AE"/>
    <w:rsid w:val="007E6B0F"/>
    <w:rsid w:val="007F1406"/>
    <w:rsid w:val="0080028D"/>
    <w:rsid w:val="00800C64"/>
    <w:rsid w:val="008013A1"/>
    <w:rsid w:val="008024A9"/>
    <w:rsid w:val="00811F27"/>
    <w:rsid w:val="00813567"/>
    <w:rsid w:val="008160EF"/>
    <w:rsid w:val="00821C38"/>
    <w:rsid w:val="00823303"/>
    <w:rsid w:val="00835151"/>
    <w:rsid w:val="008357E6"/>
    <w:rsid w:val="008373D9"/>
    <w:rsid w:val="00845AE3"/>
    <w:rsid w:val="008532C0"/>
    <w:rsid w:val="00864CB5"/>
    <w:rsid w:val="0086727A"/>
    <w:rsid w:val="00873687"/>
    <w:rsid w:val="0087452B"/>
    <w:rsid w:val="008808BB"/>
    <w:rsid w:val="008810AD"/>
    <w:rsid w:val="00883249"/>
    <w:rsid w:val="00890BFB"/>
    <w:rsid w:val="00892FA7"/>
    <w:rsid w:val="00894C5C"/>
    <w:rsid w:val="008977B0"/>
    <w:rsid w:val="008A2BA6"/>
    <w:rsid w:val="008A4D39"/>
    <w:rsid w:val="008B4242"/>
    <w:rsid w:val="008B79B2"/>
    <w:rsid w:val="008C00D6"/>
    <w:rsid w:val="008C644E"/>
    <w:rsid w:val="008C7573"/>
    <w:rsid w:val="008C76F5"/>
    <w:rsid w:val="008D7C0E"/>
    <w:rsid w:val="008E19E0"/>
    <w:rsid w:val="008E5EF1"/>
    <w:rsid w:val="008F5129"/>
    <w:rsid w:val="00914D9E"/>
    <w:rsid w:val="00916D91"/>
    <w:rsid w:val="00925CD8"/>
    <w:rsid w:val="0093489F"/>
    <w:rsid w:val="009463D6"/>
    <w:rsid w:val="00960499"/>
    <w:rsid w:val="009652B1"/>
    <w:rsid w:val="00966D1E"/>
    <w:rsid w:val="0097274E"/>
    <w:rsid w:val="00977627"/>
    <w:rsid w:val="0099380B"/>
    <w:rsid w:val="009B2B5F"/>
    <w:rsid w:val="009B462C"/>
    <w:rsid w:val="009B5AFE"/>
    <w:rsid w:val="009B5C6F"/>
    <w:rsid w:val="009B7E0E"/>
    <w:rsid w:val="009C7013"/>
    <w:rsid w:val="009D3C62"/>
    <w:rsid w:val="009D4ACE"/>
    <w:rsid w:val="009E1FB7"/>
    <w:rsid w:val="009F08CF"/>
    <w:rsid w:val="009F103A"/>
    <w:rsid w:val="009F47FF"/>
    <w:rsid w:val="00A02CF3"/>
    <w:rsid w:val="00A0365D"/>
    <w:rsid w:val="00A07C1D"/>
    <w:rsid w:val="00A17A55"/>
    <w:rsid w:val="00A20FC2"/>
    <w:rsid w:val="00A2198A"/>
    <w:rsid w:val="00A32001"/>
    <w:rsid w:val="00A40D5E"/>
    <w:rsid w:val="00A41CE1"/>
    <w:rsid w:val="00A57B40"/>
    <w:rsid w:val="00A57BAC"/>
    <w:rsid w:val="00A6253E"/>
    <w:rsid w:val="00A676C8"/>
    <w:rsid w:val="00A82B68"/>
    <w:rsid w:val="00A86A77"/>
    <w:rsid w:val="00A87A87"/>
    <w:rsid w:val="00AA4457"/>
    <w:rsid w:val="00AC1B85"/>
    <w:rsid w:val="00AD34E3"/>
    <w:rsid w:val="00AE035D"/>
    <w:rsid w:val="00AE452D"/>
    <w:rsid w:val="00AF05D5"/>
    <w:rsid w:val="00AF31F3"/>
    <w:rsid w:val="00B01BA5"/>
    <w:rsid w:val="00B01E23"/>
    <w:rsid w:val="00B01FE6"/>
    <w:rsid w:val="00B05B81"/>
    <w:rsid w:val="00B13096"/>
    <w:rsid w:val="00B1670F"/>
    <w:rsid w:val="00B26487"/>
    <w:rsid w:val="00B40DBB"/>
    <w:rsid w:val="00B5699A"/>
    <w:rsid w:val="00B5710E"/>
    <w:rsid w:val="00B80937"/>
    <w:rsid w:val="00B875C8"/>
    <w:rsid w:val="00B90749"/>
    <w:rsid w:val="00B9369A"/>
    <w:rsid w:val="00B943DA"/>
    <w:rsid w:val="00B95B9C"/>
    <w:rsid w:val="00BA3612"/>
    <w:rsid w:val="00BB4578"/>
    <w:rsid w:val="00BB4A95"/>
    <w:rsid w:val="00BC3E02"/>
    <w:rsid w:val="00BC5280"/>
    <w:rsid w:val="00BD3671"/>
    <w:rsid w:val="00BD4515"/>
    <w:rsid w:val="00BE4818"/>
    <w:rsid w:val="00BE7E8E"/>
    <w:rsid w:val="00BF2894"/>
    <w:rsid w:val="00BF46B5"/>
    <w:rsid w:val="00BF58AF"/>
    <w:rsid w:val="00C01363"/>
    <w:rsid w:val="00C0147B"/>
    <w:rsid w:val="00C13D45"/>
    <w:rsid w:val="00C15A9A"/>
    <w:rsid w:val="00C2405F"/>
    <w:rsid w:val="00C26821"/>
    <w:rsid w:val="00C316BD"/>
    <w:rsid w:val="00C34CFC"/>
    <w:rsid w:val="00C35AC7"/>
    <w:rsid w:val="00C36B0F"/>
    <w:rsid w:val="00C37ED4"/>
    <w:rsid w:val="00C41C21"/>
    <w:rsid w:val="00C433DB"/>
    <w:rsid w:val="00C44200"/>
    <w:rsid w:val="00C526D5"/>
    <w:rsid w:val="00C52DDD"/>
    <w:rsid w:val="00C672B5"/>
    <w:rsid w:val="00C71473"/>
    <w:rsid w:val="00C740E4"/>
    <w:rsid w:val="00C80BF3"/>
    <w:rsid w:val="00C810D4"/>
    <w:rsid w:val="00C86C7E"/>
    <w:rsid w:val="00C90C65"/>
    <w:rsid w:val="00C96169"/>
    <w:rsid w:val="00CA5C30"/>
    <w:rsid w:val="00CC6F59"/>
    <w:rsid w:val="00CE1C9E"/>
    <w:rsid w:val="00CF02C3"/>
    <w:rsid w:val="00CF6AE5"/>
    <w:rsid w:val="00D0177B"/>
    <w:rsid w:val="00D02939"/>
    <w:rsid w:val="00D0323C"/>
    <w:rsid w:val="00D05136"/>
    <w:rsid w:val="00D0760E"/>
    <w:rsid w:val="00D10DD0"/>
    <w:rsid w:val="00D14D4E"/>
    <w:rsid w:val="00D16865"/>
    <w:rsid w:val="00D17FA7"/>
    <w:rsid w:val="00D30832"/>
    <w:rsid w:val="00D345D4"/>
    <w:rsid w:val="00D35EEE"/>
    <w:rsid w:val="00D40ABA"/>
    <w:rsid w:val="00D40B95"/>
    <w:rsid w:val="00D550D4"/>
    <w:rsid w:val="00D5567D"/>
    <w:rsid w:val="00D5736D"/>
    <w:rsid w:val="00D573D9"/>
    <w:rsid w:val="00D57882"/>
    <w:rsid w:val="00D622A9"/>
    <w:rsid w:val="00D67E35"/>
    <w:rsid w:val="00D8177B"/>
    <w:rsid w:val="00D853D8"/>
    <w:rsid w:val="00D85925"/>
    <w:rsid w:val="00D8614F"/>
    <w:rsid w:val="00D902F5"/>
    <w:rsid w:val="00D92272"/>
    <w:rsid w:val="00D92A88"/>
    <w:rsid w:val="00D93A39"/>
    <w:rsid w:val="00DA258F"/>
    <w:rsid w:val="00DA28DD"/>
    <w:rsid w:val="00DA503D"/>
    <w:rsid w:val="00DC08C8"/>
    <w:rsid w:val="00DC2A85"/>
    <w:rsid w:val="00DC73D7"/>
    <w:rsid w:val="00DD4AEC"/>
    <w:rsid w:val="00DF25B0"/>
    <w:rsid w:val="00E06128"/>
    <w:rsid w:val="00E06DB6"/>
    <w:rsid w:val="00E0770B"/>
    <w:rsid w:val="00E1284A"/>
    <w:rsid w:val="00E1637F"/>
    <w:rsid w:val="00E255DB"/>
    <w:rsid w:val="00E25EFC"/>
    <w:rsid w:val="00E3299B"/>
    <w:rsid w:val="00E36828"/>
    <w:rsid w:val="00E403E2"/>
    <w:rsid w:val="00E4400F"/>
    <w:rsid w:val="00E44ED1"/>
    <w:rsid w:val="00E54E52"/>
    <w:rsid w:val="00E57F88"/>
    <w:rsid w:val="00E70240"/>
    <w:rsid w:val="00E72BDF"/>
    <w:rsid w:val="00E77B62"/>
    <w:rsid w:val="00E77F08"/>
    <w:rsid w:val="00E86FE8"/>
    <w:rsid w:val="00E90DB8"/>
    <w:rsid w:val="00E948F0"/>
    <w:rsid w:val="00EA509A"/>
    <w:rsid w:val="00EA56FB"/>
    <w:rsid w:val="00EB0C19"/>
    <w:rsid w:val="00EB284F"/>
    <w:rsid w:val="00EB50F7"/>
    <w:rsid w:val="00EC053F"/>
    <w:rsid w:val="00ED44C6"/>
    <w:rsid w:val="00ED5F44"/>
    <w:rsid w:val="00ED6A68"/>
    <w:rsid w:val="00EE192D"/>
    <w:rsid w:val="00EE4CFA"/>
    <w:rsid w:val="00EF4B8F"/>
    <w:rsid w:val="00F008B3"/>
    <w:rsid w:val="00F02499"/>
    <w:rsid w:val="00F12E45"/>
    <w:rsid w:val="00F1373C"/>
    <w:rsid w:val="00F15BD4"/>
    <w:rsid w:val="00F25D96"/>
    <w:rsid w:val="00F27802"/>
    <w:rsid w:val="00F353E8"/>
    <w:rsid w:val="00F44AE0"/>
    <w:rsid w:val="00F45B17"/>
    <w:rsid w:val="00F55679"/>
    <w:rsid w:val="00F55E12"/>
    <w:rsid w:val="00F6204E"/>
    <w:rsid w:val="00F761F9"/>
    <w:rsid w:val="00F85B90"/>
    <w:rsid w:val="00F87800"/>
    <w:rsid w:val="00F87FB9"/>
    <w:rsid w:val="00F92426"/>
    <w:rsid w:val="00F9520C"/>
    <w:rsid w:val="00F96173"/>
    <w:rsid w:val="00F96B0A"/>
    <w:rsid w:val="00F97634"/>
    <w:rsid w:val="00FA2FD9"/>
    <w:rsid w:val="00FB1295"/>
    <w:rsid w:val="00FB3346"/>
    <w:rsid w:val="00FB4573"/>
    <w:rsid w:val="00FB576F"/>
    <w:rsid w:val="00FB66B7"/>
    <w:rsid w:val="00FB67D2"/>
    <w:rsid w:val="00FB6CF8"/>
    <w:rsid w:val="00FC543A"/>
    <w:rsid w:val="00FE27FD"/>
    <w:rsid w:val="00FE2B7E"/>
    <w:rsid w:val="00FE54B6"/>
    <w:rsid w:val="00FF47C5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433C9"/>
    <w:pPr>
      <w:keepNext/>
      <w:numPr>
        <w:numId w:val="1"/>
      </w:numPr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433C9"/>
    <w:pPr>
      <w:keepNext/>
      <w:numPr>
        <w:ilvl w:val="1"/>
        <w:numId w:val="1"/>
      </w:numPr>
      <w:ind w:left="567"/>
      <w:jc w:val="center"/>
      <w:outlineLvl w:val="1"/>
    </w:pPr>
    <w:rPr>
      <w:szCs w:val="24"/>
    </w:rPr>
  </w:style>
  <w:style w:type="paragraph" w:styleId="3">
    <w:name w:val="heading 3"/>
    <w:basedOn w:val="a0"/>
    <w:next w:val="a1"/>
    <w:qFormat/>
    <w:rsid w:val="000433C9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433C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33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33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433C9"/>
  </w:style>
  <w:style w:type="character" w:customStyle="1" w:styleId="WW-Absatz-Standardschriftart">
    <w:name w:val="WW-Absatz-Standardschriftart"/>
    <w:rsid w:val="000433C9"/>
  </w:style>
  <w:style w:type="character" w:customStyle="1" w:styleId="WW-Absatz-Standardschriftart1">
    <w:name w:val="WW-Absatz-Standardschriftart1"/>
    <w:rsid w:val="000433C9"/>
  </w:style>
  <w:style w:type="character" w:customStyle="1" w:styleId="WW-Absatz-Standardschriftart11">
    <w:name w:val="WW-Absatz-Standardschriftart11"/>
    <w:rsid w:val="000433C9"/>
  </w:style>
  <w:style w:type="character" w:customStyle="1" w:styleId="WW-Absatz-Standardschriftart111">
    <w:name w:val="WW-Absatz-Standardschriftart111"/>
    <w:rsid w:val="000433C9"/>
  </w:style>
  <w:style w:type="character" w:customStyle="1" w:styleId="12">
    <w:name w:val="Основной шрифт абзаца12"/>
    <w:rsid w:val="000433C9"/>
  </w:style>
  <w:style w:type="character" w:customStyle="1" w:styleId="11">
    <w:name w:val="Основной шрифт абзаца11"/>
    <w:rsid w:val="000433C9"/>
  </w:style>
  <w:style w:type="character" w:customStyle="1" w:styleId="10">
    <w:name w:val="Основной шрифт абзаца10"/>
    <w:rsid w:val="000433C9"/>
  </w:style>
  <w:style w:type="character" w:customStyle="1" w:styleId="WW-Absatz-Standardschriftart1111">
    <w:name w:val="WW-Absatz-Standardschriftart1111"/>
    <w:rsid w:val="000433C9"/>
  </w:style>
  <w:style w:type="character" w:customStyle="1" w:styleId="WW-Absatz-Standardschriftart11111">
    <w:name w:val="WW-Absatz-Standardschriftart11111"/>
    <w:rsid w:val="000433C9"/>
  </w:style>
  <w:style w:type="character" w:customStyle="1" w:styleId="9">
    <w:name w:val="Основной шрифт абзаца9"/>
    <w:rsid w:val="000433C9"/>
  </w:style>
  <w:style w:type="character" w:customStyle="1" w:styleId="WW-Absatz-Standardschriftart111111">
    <w:name w:val="WW-Absatz-Standardschriftart111111"/>
    <w:rsid w:val="000433C9"/>
  </w:style>
  <w:style w:type="character" w:customStyle="1" w:styleId="WW-Absatz-Standardschriftart1111111">
    <w:name w:val="WW-Absatz-Standardschriftart1111111"/>
    <w:rsid w:val="000433C9"/>
  </w:style>
  <w:style w:type="character" w:customStyle="1" w:styleId="8">
    <w:name w:val="Основной шрифт абзаца8"/>
    <w:rsid w:val="000433C9"/>
  </w:style>
  <w:style w:type="character" w:customStyle="1" w:styleId="WW-Absatz-Standardschriftart11111111">
    <w:name w:val="WW-Absatz-Standardschriftart11111111"/>
    <w:rsid w:val="000433C9"/>
  </w:style>
  <w:style w:type="character" w:customStyle="1" w:styleId="7">
    <w:name w:val="Основной шрифт абзаца7"/>
    <w:rsid w:val="000433C9"/>
  </w:style>
  <w:style w:type="character" w:customStyle="1" w:styleId="WW-Absatz-Standardschriftart111111111">
    <w:name w:val="WW-Absatz-Standardschriftart111111111"/>
    <w:rsid w:val="000433C9"/>
  </w:style>
  <w:style w:type="character" w:customStyle="1" w:styleId="60">
    <w:name w:val="Основной шрифт абзаца6"/>
    <w:rsid w:val="000433C9"/>
  </w:style>
  <w:style w:type="character" w:customStyle="1" w:styleId="WW-Absatz-Standardschriftart1111111111">
    <w:name w:val="WW-Absatz-Standardschriftart1111111111"/>
    <w:rsid w:val="000433C9"/>
  </w:style>
  <w:style w:type="character" w:customStyle="1" w:styleId="50">
    <w:name w:val="Основной шрифт абзаца5"/>
    <w:rsid w:val="000433C9"/>
  </w:style>
  <w:style w:type="character" w:customStyle="1" w:styleId="WW-Absatz-Standardschriftart11111111111">
    <w:name w:val="WW-Absatz-Standardschriftart11111111111"/>
    <w:rsid w:val="000433C9"/>
  </w:style>
  <w:style w:type="character" w:customStyle="1" w:styleId="WW-Absatz-Standardschriftart111111111111">
    <w:name w:val="WW-Absatz-Standardschriftart111111111111"/>
    <w:rsid w:val="000433C9"/>
  </w:style>
  <w:style w:type="character" w:customStyle="1" w:styleId="WW8Num11z0">
    <w:name w:val="WW8Num11z0"/>
    <w:rsid w:val="000433C9"/>
    <w:rPr>
      <w:rFonts w:ascii="Symbol" w:hAnsi="Symbol" w:cs="OpenSymbol"/>
    </w:rPr>
  </w:style>
  <w:style w:type="character" w:customStyle="1" w:styleId="WW8Num12z0">
    <w:name w:val="WW8Num12z0"/>
    <w:rsid w:val="000433C9"/>
    <w:rPr>
      <w:rFonts w:ascii="Symbol" w:hAnsi="Symbol" w:cs="OpenSymbol"/>
    </w:rPr>
  </w:style>
  <w:style w:type="character" w:customStyle="1" w:styleId="WW8Num13z0">
    <w:name w:val="WW8Num13z0"/>
    <w:rsid w:val="000433C9"/>
    <w:rPr>
      <w:rFonts w:ascii="Symbol" w:hAnsi="Symbol" w:cs="OpenSymbol"/>
    </w:rPr>
  </w:style>
  <w:style w:type="character" w:customStyle="1" w:styleId="WW8Num14z0">
    <w:name w:val="WW8Num14z0"/>
    <w:rsid w:val="000433C9"/>
    <w:rPr>
      <w:rFonts w:ascii="Symbol" w:hAnsi="Symbol" w:cs="OpenSymbol"/>
    </w:rPr>
  </w:style>
  <w:style w:type="character" w:customStyle="1" w:styleId="WW8Num15z0">
    <w:name w:val="WW8Num15z0"/>
    <w:rsid w:val="000433C9"/>
    <w:rPr>
      <w:rFonts w:ascii="Symbol" w:hAnsi="Symbol" w:cs="OpenSymbol"/>
    </w:rPr>
  </w:style>
  <w:style w:type="character" w:customStyle="1" w:styleId="40">
    <w:name w:val="Основной шрифт абзаца4"/>
    <w:rsid w:val="000433C9"/>
  </w:style>
  <w:style w:type="character" w:customStyle="1" w:styleId="WW8Num16z0">
    <w:name w:val="WW8Num16z0"/>
    <w:rsid w:val="000433C9"/>
    <w:rPr>
      <w:rFonts w:ascii="Symbol" w:hAnsi="Symbol" w:cs="OpenSymbol"/>
    </w:rPr>
  </w:style>
  <w:style w:type="character" w:customStyle="1" w:styleId="WW8Num17z0">
    <w:name w:val="WW8Num17z0"/>
    <w:rsid w:val="000433C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0433C9"/>
  </w:style>
  <w:style w:type="character" w:customStyle="1" w:styleId="WW-Absatz-Standardschriftart11111111111111">
    <w:name w:val="WW-Absatz-Standardschriftart11111111111111"/>
    <w:rsid w:val="000433C9"/>
  </w:style>
  <w:style w:type="character" w:customStyle="1" w:styleId="WW-Absatz-Standardschriftart111111111111111">
    <w:name w:val="WW-Absatz-Standardschriftart111111111111111"/>
    <w:rsid w:val="000433C9"/>
  </w:style>
  <w:style w:type="character" w:customStyle="1" w:styleId="WW-Absatz-Standardschriftart1111111111111111">
    <w:name w:val="WW-Absatz-Standardschriftart1111111111111111"/>
    <w:rsid w:val="000433C9"/>
  </w:style>
  <w:style w:type="character" w:customStyle="1" w:styleId="WW-Absatz-Standardschriftart11111111111111111">
    <w:name w:val="WW-Absatz-Standardschriftart11111111111111111"/>
    <w:rsid w:val="000433C9"/>
  </w:style>
  <w:style w:type="character" w:customStyle="1" w:styleId="WW-Absatz-Standardschriftart111111111111111111">
    <w:name w:val="WW-Absatz-Standardschriftart111111111111111111"/>
    <w:rsid w:val="000433C9"/>
  </w:style>
  <w:style w:type="character" w:customStyle="1" w:styleId="WW-Absatz-Standardschriftart1111111111111111111">
    <w:name w:val="WW-Absatz-Standardschriftart1111111111111111111"/>
    <w:rsid w:val="000433C9"/>
  </w:style>
  <w:style w:type="character" w:customStyle="1" w:styleId="WW-Absatz-Standardschriftart11111111111111111111">
    <w:name w:val="WW-Absatz-Standardschriftart11111111111111111111"/>
    <w:rsid w:val="000433C9"/>
  </w:style>
  <w:style w:type="character" w:customStyle="1" w:styleId="WW-Absatz-Standardschriftart111111111111111111111">
    <w:name w:val="WW-Absatz-Standardschriftart111111111111111111111"/>
    <w:rsid w:val="000433C9"/>
  </w:style>
  <w:style w:type="character" w:customStyle="1" w:styleId="WW-Absatz-Standardschriftart1111111111111111111111">
    <w:name w:val="WW-Absatz-Standardschriftart1111111111111111111111"/>
    <w:rsid w:val="000433C9"/>
  </w:style>
  <w:style w:type="character" w:customStyle="1" w:styleId="WW-Absatz-Standardschriftart11111111111111111111111">
    <w:name w:val="WW-Absatz-Standardschriftart11111111111111111111111"/>
    <w:rsid w:val="000433C9"/>
  </w:style>
  <w:style w:type="character" w:customStyle="1" w:styleId="WW-Absatz-Standardschriftart111111111111111111111111">
    <w:name w:val="WW-Absatz-Standardschriftart111111111111111111111111"/>
    <w:rsid w:val="000433C9"/>
  </w:style>
  <w:style w:type="character" w:customStyle="1" w:styleId="WW-Absatz-Standardschriftart1111111111111111111111111">
    <w:name w:val="WW-Absatz-Standardschriftart1111111111111111111111111"/>
    <w:rsid w:val="000433C9"/>
  </w:style>
  <w:style w:type="character" w:customStyle="1" w:styleId="WW-Absatz-Standardschriftart11111111111111111111111111">
    <w:name w:val="WW-Absatz-Standardschriftart11111111111111111111111111"/>
    <w:rsid w:val="000433C9"/>
  </w:style>
  <w:style w:type="character" w:customStyle="1" w:styleId="WW-Absatz-Standardschriftart111111111111111111111111111">
    <w:name w:val="WW-Absatz-Standardschriftart111111111111111111111111111"/>
    <w:rsid w:val="000433C9"/>
  </w:style>
  <w:style w:type="character" w:customStyle="1" w:styleId="WW-Absatz-Standardschriftart1111111111111111111111111111">
    <w:name w:val="WW-Absatz-Standardschriftart1111111111111111111111111111"/>
    <w:rsid w:val="000433C9"/>
  </w:style>
  <w:style w:type="character" w:customStyle="1" w:styleId="WW-Absatz-Standardschriftart11111111111111111111111111111">
    <w:name w:val="WW-Absatz-Standardschriftart11111111111111111111111111111"/>
    <w:rsid w:val="000433C9"/>
  </w:style>
  <w:style w:type="character" w:customStyle="1" w:styleId="WW-Absatz-Standardschriftart111111111111111111111111111111">
    <w:name w:val="WW-Absatz-Standardschriftart111111111111111111111111111111"/>
    <w:rsid w:val="000433C9"/>
  </w:style>
  <w:style w:type="character" w:customStyle="1" w:styleId="WW-Absatz-Standardschriftart1111111111111111111111111111111">
    <w:name w:val="WW-Absatz-Standardschriftart1111111111111111111111111111111"/>
    <w:rsid w:val="000433C9"/>
  </w:style>
  <w:style w:type="character" w:customStyle="1" w:styleId="WW-Absatz-Standardschriftart11111111111111111111111111111111">
    <w:name w:val="WW-Absatz-Standardschriftart11111111111111111111111111111111"/>
    <w:rsid w:val="000433C9"/>
  </w:style>
  <w:style w:type="character" w:customStyle="1" w:styleId="WW-Absatz-Standardschriftart111111111111111111111111111111111">
    <w:name w:val="WW-Absatz-Standardschriftart111111111111111111111111111111111"/>
    <w:rsid w:val="000433C9"/>
  </w:style>
  <w:style w:type="character" w:customStyle="1" w:styleId="WW-Absatz-Standardschriftart1111111111111111111111111111111111">
    <w:name w:val="WW-Absatz-Standardschriftart1111111111111111111111111111111111"/>
    <w:rsid w:val="000433C9"/>
  </w:style>
  <w:style w:type="character" w:customStyle="1" w:styleId="WW-Absatz-Standardschriftart11111111111111111111111111111111111">
    <w:name w:val="WW-Absatz-Standardschriftart11111111111111111111111111111111111"/>
    <w:rsid w:val="000433C9"/>
  </w:style>
  <w:style w:type="character" w:customStyle="1" w:styleId="WW-Absatz-Standardschriftart111111111111111111111111111111111111">
    <w:name w:val="WW-Absatz-Standardschriftart111111111111111111111111111111111111"/>
    <w:rsid w:val="000433C9"/>
  </w:style>
  <w:style w:type="character" w:customStyle="1" w:styleId="WW-Absatz-Standardschriftart1111111111111111111111111111111111111">
    <w:name w:val="WW-Absatz-Standardschriftart1111111111111111111111111111111111111"/>
    <w:rsid w:val="000433C9"/>
  </w:style>
  <w:style w:type="character" w:customStyle="1" w:styleId="WW-Absatz-Standardschriftart11111111111111111111111111111111111111">
    <w:name w:val="WW-Absatz-Standardschriftart11111111111111111111111111111111111111"/>
    <w:rsid w:val="000433C9"/>
  </w:style>
  <w:style w:type="character" w:customStyle="1" w:styleId="WW-Absatz-Standardschriftart111111111111111111111111111111111111111">
    <w:name w:val="WW-Absatz-Standardschriftart111111111111111111111111111111111111111"/>
    <w:rsid w:val="000433C9"/>
  </w:style>
  <w:style w:type="character" w:customStyle="1" w:styleId="WW-Absatz-Standardschriftart1111111111111111111111111111111111111111">
    <w:name w:val="WW-Absatz-Standardschriftart1111111111111111111111111111111111111111"/>
    <w:rsid w:val="000433C9"/>
  </w:style>
  <w:style w:type="character" w:customStyle="1" w:styleId="WW-Absatz-Standardschriftart11111111111111111111111111111111111111111">
    <w:name w:val="WW-Absatz-Standardschriftart11111111111111111111111111111111111111111"/>
    <w:rsid w:val="000433C9"/>
  </w:style>
  <w:style w:type="character" w:customStyle="1" w:styleId="WW-Absatz-Standardschriftart111111111111111111111111111111111111111111">
    <w:name w:val="WW-Absatz-Standardschriftart111111111111111111111111111111111111111111"/>
    <w:rsid w:val="000433C9"/>
  </w:style>
  <w:style w:type="character" w:customStyle="1" w:styleId="WW-Absatz-Standardschriftart1111111111111111111111111111111111111111111">
    <w:name w:val="WW-Absatz-Standardschriftart1111111111111111111111111111111111111111111"/>
    <w:rsid w:val="000433C9"/>
  </w:style>
  <w:style w:type="character" w:customStyle="1" w:styleId="WW-Absatz-Standardschriftart11111111111111111111111111111111111111111111">
    <w:name w:val="WW-Absatz-Standardschriftart11111111111111111111111111111111111111111111"/>
    <w:rsid w:val="000433C9"/>
  </w:style>
  <w:style w:type="character" w:customStyle="1" w:styleId="WW-Absatz-Standardschriftart111111111111111111111111111111111111111111111">
    <w:name w:val="WW-Absatz-Standardschriftart111111111111111111111111111111111111111111111"/>
    <w:rsid w:val="000433C9"/>
  </w:style>
  <w:style w:type="character" w:customStyle="1" w:styleId="WW-Absatz-Standardschriftart1111111111111111111111111111111111111111111111">
    <w:name w:val="WW-Absatz-Standardschriftart1111111111111111111111111111111111111111111111"/>
    <w:rsid w:val="000433C9"/>
  </w:style>
  <w:style w:type="character" w:customStyle="1" w:styleId="WW-Absatz-Standardschriftart11111111111111111111111111111111111111111111111">
    <w:name w:val="WW-Absatz-Standardschriftart11111111111111111111111111111111111111111111111"/>
    <w:rsid w:val="000433C9"/>
  </w:style>
  <w:style w:type="character" w:customStyle="1" w:styleId="WW8Num3z0">
    <w:name w:val="WW8Num3z0"/>
    <w:rsid w:val="000433C9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0433C9"/>
  </w:style>
  <w:style w:type="character" w:customStyle="1" w:styleId="WW-Absatz-Standardschriftart1111111111111111111111111111111111111111111111111">
    <w:name w:val="WW-Absatz-Standardschriftart1111111111111111111111111111111111111111111111111"/>
    <w:rsid w:val="000433C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433C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433C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433C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433C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433C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433C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433C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433C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433C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433C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433C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433C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433C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433C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433C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433C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433C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433C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433C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433C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433C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433C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433C9"/>
  </w:style>
  <w:style w:type="character" w:customStyle="1" w:styleId="WW8Num4z0">
    <w:name w:val="WW8Num4z0"/>
    <w:rsid w:val="000433C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433C9"/>
  </w:style>
  <w:style w:type="character" w:customStyle="1" w:styleId="13">
    <w:name w:val="Основной шрифт абзаца1"/>
    <w:rsid w:val="000433C9"/>
  </w:style>
  <w:style w:type="character" w:customStyle="1" w:styleId="a5">
    <w:name w:val="Символ нумерации"/>
    <w:rsid w:val="000433C9"/>
  </w:style>
  <w:style w:type="character" w:customStyle="1" w:styleId="a6">
    <w:name w:val="Маркеры списка"/>
    <w:rsid w:val="000433C9"/>
    <w:rPr>
      <w:rFonts w:ascii="OpenSymbol" w:eastAsia="OpenSymbol" w:hAnsi="OpenSymbol" w:cs="OpenSymbol"/>
    </w:rPr>
  </w:style>
  <w:style w:type="character" w:styleId="a7">
    <w:name w:val="Hyperlink"/>
    <w:rsid w:val="000433C9"/>
    <w:rPr>
      <w:color w:val="000080"/>
      <w:u w:val="single"/>
    </w:rPr>
  </w:style>
  <w:style w:type="character" w:customStyle="1" w:styleId="20">
    <w:name w:val="Основной шрифт абзаца2"/>
    <w:rsid w:val="000433C9"/>
  </w:style>
  <w:style w:type="character" w:customStyle="1" w:styleId="text">
    <w:name w:val="text"/>
    <w:rsid w:val="000433C9"/>
    <w:rPr>
      <w:rFonts w:cs="Times New Roman"/>
    </w:rPr>
  </w:style>
  <w:style w:type="character" w:styleId="a8">
    <w:name w:val="Emphasis"/>
    <w:qFormat/>
    <w:rsid w:val="000433C9"/>
    <w:rPr>
      <w:i/>
      <w:iCs/>
    </w:rPr>
  </w:style>
  <w:style w:type="character" w:styleId="a9">
    <w:name w:val="Strong"/>
    <w:qFormat/>
    <w:rsid w:val="000433C9"/>
    <w:rPr>
      <w:b/>
      <w:bCs/>
    </w:rPr>
  </w:style>
  <w:style w:type="character" w:customStyle="1" w:styleId="FontStyle12">
    <w:name w:val="Font Style12"/>
    <w:rsid w:val="000433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Заголовок 2 Знак"/>
    <w:rsid w:val="000433C9"/>
    <w:rPr>
      <w:sz w:val="28"/>
      <w:szCs w:val="24"/>
    </w:rPr>
  </w:style>
  <w:style w:type="character" w:customStyle="1" w:styleId="41">
    <w:name w:val="Заголовок 4 Знак"/>
    <w:rsid w:val="000433C9"/>
    <w:rPr>
      <w:b/>
      <w:bCs/>
      <w:sz w:val="28"/>
      <w:szCs w:val="28"/>
    </w:rPr>
  </w:style>
  <w:style w:type="character" w:customStyle="1" w:styleId="51">
    <w:name w:val="Заголовок 5 Знак"/>
    <w:rsid w:val="000433C9"/>
    <w:rPr>
      <w:b/>
      <w:bCs/>
      <w:i/>
      <w:iCs/>
      <w:sz w:val="26"/>
      <w:szCs w:val="26"/>
    </w:rPr>
  </w:style>
  <w:style w:type="character" w:customStyle="1" w:styleId="61">
    <w:name w:val="Заголовок 6 Знак"/>
    <w:rsid w:val="000433C9"/>
    <w:rPr>
      <w:b/>
      <w:bCs/>
      <w:sz w:val="22"/>
      <w:szCs w:val="22"/>
    </w:rPr>
  </w:style>
  <w:style w:type="character" w:customStyle="1" w:styleId="WW8Num5z0">
    <w:name w:val="WW8Num5z0"/>
    <w:rsid w:val="000433C9"/>
    <w:rPr>
      <w:rFonts w:ascii="Symbol" w:hAnsi="Symbol" w:cs="OpenSymbol"/>
    </w:rPr>
  </w:style>
  <w:style w:type="character" w:customStyle="1" w:styleId="WW8Num3z2">
    <w:name w:val="WW8Num3z2"/>
    <w:rsid w:val="000433C9"/>
    <w:rPr>
      <w:rFonts w:ascii="Symbol" w:hAnsi="Symbol" w:cs="StarSymbol"/>
      <w:sz w:val="18"/>
      <w:szCs w:val="28"/>
    </w:rPr>
  </w:style>
  <w:style w:type="character" w:customStyle="1" w:styleId="30">
    <w:name w:val="Основной шрифт абзаца3"/>
    <w:rsid w:val="000433C9"/>
  </w:style>
  <w:style w:type="character" w:customStyle="1" w:styleId="WW8Num2z0">
    <w:name w:val="WW8Num2z0"/>
    <w:rsid w:val="000433C9"/>
    <w:rPr>
      <w:rFonts w:ascii="Symbol" w:hAnsi="Symbol" w:cs="StarSymbol"/>
      <w:sz w:val="18"/>
      <w:szCs w:val="18"/>
      <w:lang w:val="ru-RU"/>
    </w:rPr>
  </w:style>
  <w:style w:type="character" w:customStyle="1" w:styleId="WW8Num3z1">
    <w:name w:val="WW8Num3z1"/>
    <w:rsid w:val="000433C9"/>
    <w:rPr>
      <w:b/>
      <w:bCs/>
      <w:sz w:val="26"/>
      <w:szCs w:val="26"/>
    </w:rPr>
  </w:style>
  <w:style w:type="character" w:customStyle="1" w:styleId="22">
    <w:name w:val="Основной шрифт абзаца2"/>
    <w:rsid w:val="000433C9"/>
  </w:style>
  <w:style w:type="character" w:customStyle="1" w:styleId="WW8Num1z0">
    <w:name w:val="WW8Num1z0"/>
    <w:rsid w:val="000433C9"/>
    <w:rPr>
      <w:rFonts w:ascii="Symbol" w:hAnsi="Symbol" w:cs="Symbol"/>
    </w:rPr>
  </w:style>
  <w:style w:type="character" w:customStyle="1" w:styleId="WW8Num7z0">
    <w:name w:val="WW8Num7z0"/>
    <w:rsid w:val="000433C9"/>
    <w:rPr>
      <w:rFonts w:ascii="Wingdings" w:hAnsi="Wingdings" w:cs="Wingdings"/>
    </w:rPr>
  </w:style>
  <w:style w:type="character" w:customStyle="1" w:styleId="WW8Num7z1">
    <w:name w:val="WW8Num7z1"/>
    <w:rsid w:val="000433C9"/>
    <w:rPr>
      <w:rFonts w:ascii="Courier New" w:hAnsi="Courier New" w:cs="Courier New"/>
    </w:rPr>
  </w:style>
  <w:style w:type="character" w:customStyle="1" w:styleId="WW8Num7z3">
    <w:name w:val="WW8Num7z3"/>
    <w:rsid w:val="000433C9"/>
    <w:rPr>
      <w:rFonts w:ascii="Symbol" w:hAnsi="Symbol" w:cs="Symbol"/>
    </w:rPr>
  </w:style>
  <w:style w:type="character" w:customStyle="1" w:styleId="WW8Num14z1">
    <w:name w:val="WW8Num14z1"/>
    <w:rsid w:val="000433C9"/>
    <w:rPr>
      <w:rFonts w:ascii="Courier New" w:hAnsi="Courier New" w:cs="Courier New"/>
    </w:rPr>
  </w:style>
  <w:style w:type="character" w:customStyle="1" w:styleId="WW8Num14z3">
    <w:name w:val="WW8Num14z3"/>
    <w:rsid w:val="000433C9"/>
    <w:rPr>
      <w:rFonts w:ascii="Symbol" w:hAnsi="Symbol" w:cs="Symbol"/>
    </w:rPr>
  </w:style>
  <w:style w:type="character" w:customStyle="1" w:styleId="WW8Num16z1">
    <w:name w:val="WW8Num16z1"/>
    <w:rsid w:val="000433C9"/>
    <w:rPr>
      <w:rFonts w:ascii="Courier New" w:hAnsi="Courier New" w:cs="Courier New"/>
    </w:rPr>
  </w:style>
  <w:style w:type="character" w:customStyle="1" w:styleId="WW8Num16z3">
    <w:name w:val="WW8Num16z3"/>
    <w:rsid w:val="000433C9"/>
    <w:rPr>
      <w:rFonts w:ascii="Symbol" w:hAnsi="Symbol" w:cs="Symbol"/>
    </w:rPr>
  </w:style>
  <w:style w:type="character" w:customStyle="1" w:styleId="WW8Num27z0">
    <w:name w:val="WW8Num27z0"/>
    <w:rsid w:val="000433C9"/>
    <w:rPr>
      <w:rFonts w:ascii="Times New Roman" w:hAnsi="Times New Roman" w:cs="Times New Roman"/>
    </w:rPr>
  </w:style>
  <w:style w:type="character" w:customStyle="1" w:styleId="WW8Num28z0">
    <w:name w:val="WW8Num28z0"/>
    <w:rsid w:val="000433C9"/>
    <w:rPr>
      <w:rFonts w:ascii="Times New Roman" w:hAnsi="Times New Roman" w:cs="Times New Roman"/>
    </w:rPr>
  </w:style>
  <w:style w:type="character" w:customStyle="1" w:styleId="WW8Num34z0">
    <w:name w:val="WW8Num34z0"/>
    <w:rsid w:val="000433C9"/>
    <w:rPr>
      <w:rFonts w:ascii="Wingdings" w:hAnsi="Wingdings" w:cs="Wingdings"/>
    </w:rPr>
  </w:style>
  <w:style w:type="character" w:customStyle="1" w:styleId="WW8Num34z1">
    <w:name w:val="WW8Num34z1"/>
    <w:rsid w:val="000433C9"/>
    <w:rPr>
      <w:rFonts w:ascii="Courier New" w:hAnsi="Courier New" w:cs="Courier New"/>
    </w:rPr>
  </w:style>
  <w:style w:type="character" w:customStyle="1" w:styleId="WW8Num34z3">
    <w:name w:val="WW8Num34z3"/>
    <w:rsid w:val="000433C9"/>
    <w:rPr>
      <w:rFonts w:ascii="Symbol" w:hAnsi="Symbol" w:cs="Symbol"/>
    </w:rPr>
  </w:style>
  <w:style w:type="character" w:customStyle="1" w:styleId="WW8Num38z0">
    <w:name w:val="WW8Num38z0"/>
    <w:rsid w:val="000433C9"/>
    <w:rPr>
      <w:rFonts w:ascii="Wingdings" w:hAnsi="Wingdings" w:cs="Wingdings"/>
    </w:rPr>
  </w:style>
  <w:style w:type="character" w:customStyle="1" w:styleId="WW8Num38z1">
    <w:name w:val="WW8Num38z1"/>
    <w:rsid w:val="000433C9"/>
    <w:rPr>
      <w:rFonts w:ascii="Courier New" w:hAnsi="Courier New" w:cs="Courier New"/>
    </w:rPr>
  </w:style>
  <w:style w:type="character" w:customStyle="1" w:styleId="WW8Num38z3">
    <w:name w:val="WW8Num38z3"/>
    <w:rsid w:val="000433C9"/>
    <w:rPr>
      <w:rFonts w:ascii="Symbol" w:hAnsi="Symbol" w:cs="Symbol"/>
    </w:rPr>
  </w:style>
  <w:style w:type="character" w:customStyle="1" w:styleId="WW8Num41z0">
    <w:name w:val="WW8Num41z0"/>
    <w:rsid w:val="000433C9"/>
    <w:rPr>
      <w:rFonts w:ascii="Wingdings" w:hAnsi="Wingdings" w:cs="Wingdings"/>
    </w:rPr>
  </w:style>
  <w:style w:type="character" w:customStyle="1" w:styleId="WW8Num41z1">
    <w:name w:val="WW8Num41z1"/>
    <w:rsid w:val="000433C9"/>
    <w:rPr>
      <w:rFonts w:ascii="Courier New" w:hAnsi="Courier New" w:cs="Courier New"/>
    </w:rPr>
  </w:style>
  <w:style w:type="character" w:customStyle="1" w:styleId="WW8Num41z3">
    <w:name w:val="WW8Num41z3"/>
    <w:rsid w:val="000433C9"/>
    <w:rPr>
      <w:rFonts w:ascii="Symbol" w:hAnsi="Symbol" w:cs="Symbol"/>
    </w:rPr>
  </w:style>
  <w:style w:type="character" w:customStyle="1" w:styleId="WW8Num47z0">
    <w:name w:val="WW8Num47z0"/>
    <w:rsid w:val="000433C9"/>
    <w:rPr>
      <w:rFonts w:ascii="Times New Roman" w:hAnsi="Times New Roman" w:cs="Times New Roman"/>
    </w:rPr>
  </w:style>
  <w:style w:type="character" w:customStyle="1" w:styleId="WW8Num49z0">
    <w:name w:val="WW8Num49z0"/>
    <w:rsid w:val="000433C9"/>
    <w:rPr>
      <w:b w:val="0"/>
    </w:rPr>
  </w:style>
  <w:style w:type="character" w:customStyle="1" w:styleId="WW8Num50z0">
    <w:name w:val="WW8Num50z0"/>
    <w:rsid w:val="000433C9"/>
    <w:rPr>
      <w:rFonts w:ascii="Times New Roman" w:hAnsi="Times New Roman" w:cs="Times New Roman"/>
    </w:rPr>
  </w:style>
  <w:style w:type="character" w:customStyle="1" w:styleId="WW8Num53z0">
    <w:name w:val="WW8Num53z0"/>
    <w:rsid w:val="000433C9"/>
    <w:rPr>
      <w:rFonts w:ascii="Wingdings" w:hAnsi="Wingdings" w:cs="Wingdings"/>
    </w:rPr>
  </w:style>
  <w:style w:type="character" w:customStyle="1" w:styleId="WW8Num53z1">
    <w:name w:val="WW8Num53z1"/>
    <w:rsid w:val="000433C9"/>
    <w:rPr>
      <w:rFonts w:ascii="Courier New" w:hAnsi="Courier New" w:cs="Courier New"/>
    </w:rPr>
  </w:style>
  <w:style w:type="character" w:customStyle="1" w:styleId="WW8Num53z3">
    <w:name w:val="WW8Num53z3"/>
    <w:rsid w:val="000433C9"/>
    <w:rPr>
      <w:rFonts w:ascii="Symbol" w:hAnsi="Symbol" w:cs="Symbol"/>
    </w:rPr>
  </w:style>
  <w:style w:type="character" w:customStyle="1" w:styleId="WW8Num54z0">
    <w:name w:val="WW8Num54z0"/>
    <w:rsid w:val="000433C9"/>
    <w:rPr>
      <w:rFonts w:ascii="Symbol" w:hAnsi="Symbol" w:cs="Symbol"/>
    </w:rPr>
  </w:style>
  <w:style w:type="character" w:customStyle="1" w:styleId="WW8Num54z1">
    <w:name w:val="WW8Num54z1"/>
    <w:rsid w:val="000433C9"/>
    <w:rPr>
      <w:rFonts w:ascii="Courier New" w:hAnsi="Courier New" w:cs="Courier New"/>
    </w:rPr>
  </w:style>
  <w:style w:type="character" w:customStyle="1" w:styleId="WW8Num54z2">
    <w:name w:val="WW8Num54z2"/>
    <w:rsid w:val="000433C9"/>
    <w:rPr>
      <w:rFonts w:ascii="Wingdings" w:hAnsi="Wingdings" w:cs="Wingdings"/>
    </w:rPr>
  </w:style>
  <w:style w:type="character" w:customStyle="1" w:styleId="WW8Num57z0">
    <w:name w:val="WW8Num57z0"/>
    <w:rsid w:val="000433C9"/>
    <w:rPr>
      <w:rFonts w:ascii="Times New Roman" w:hAnsi="Times New Roman" w:cs="Times New Roman"/>
    </w:rPr>
  </w:style>
  <w:style w:type="character" w:customStyle="1" w:styleId="WW8Num58z0">
    <w:name w:val="WW8Num58z0"/>
    <w:rsid w:val="000433C9"/>
    <w:rPr>
      <w:rFonts w:ascii="Times New Roman" w:hAnsi="Times New Roman" w:cs="Times New Roman"/>
    </w:rPr>
  </w:style>
  <w:style w:type="character" w:customStyle="1" w:styleId="WW8Num60z0">
    <w:name w:val="WW8Num60z0"/>
    <w:rsid w:val="000433C9"/>
    <w:rPr>
      <w:rFonts w:ascii="Times New Roman" w:hAnsi="Times New Roman" w:cs="Times New Roman"/>
    </w:rPr>
  </w:style>
  <w:style w:type="character" w:customStyle="1" w:styleId="WW8Num65z0">
    <w:name w:val="WW8Num65z0"/>
    <w:rsid w:val="000433C9"/>
    <w:rPr>
      <w:b/>
    </w:rPr>
  </w:style>
  <w:style w:type="character" w:customStyle="1" w:styleId="WW8Num68z0">
    <w:name w:val="WW8Num68z0"/>
    <w:rsid w:val="000433C9"/>
    <w:rPr>
      <w:rFonts w:ascii="Wingdings" w:hAnsi="Wingdings" w:cs="Wingdings"/>
    </w:rPr>
  </w:style>
  <w:style w:type="character" w:customStyle="1" w:styleId="WW8Num68z1">
    <w:name w:val="WW8Num68z1"/>
    <w:rsid w:val="000433C9"/>
    <w:rPr>
      <w:rFonts w:ascii="Courier New" w:hAnsi="Courier New" w:cs="Courier New"/>
    </w:rPr>
  </w:style>
  <w:style w:type="character" w:customStyle="1" w:styleId="WW8Num68z3">
    <w:name w:val="WW8Num68z3"/>
    <w:rsid w:val="000433C9"/>
    <w:rPr>
      <w:rFonts w:ascii="Symbol" w:hAnsi="Symbol" w:cs="Symbol"/>
    </w:rPr>
  </w:style>
  <w:style w:type="character" w:customStyle="1" w:styleId="WW8Num69z0">
    <w:name w:val="WW8Num69z0"/>
    <w:rsid w:val="000433C9"/>
    <w:rPr>
      <w:rFonts w:ascii="Times New Roman" w:eastAsia="Times New Roman" w:hAnsi="Times New Roman" w:cs="Times New Roman"/>
    </w:rPr>
  </w:style>
  <w:style w:type="character" w:customStyle="1" w:styleId="WW8Num69z3">
    <w:name w:val="WW8Num69z3"/>
    <w:rsid w:val="000433C9"/>
    <w:rPr>
      <w:rFonts w:ascii="Symbol" w:hAnsi="Symbol" w:cs="Symbol"/>
    </w:rPr>
  </w:style>
  <w:style w:type="character" w:customStyle="1" w:styleId="WW8Num69z4">
    <w:name w:val="WW8Num69z4"/>
    <w:rsid w:val="000433C9"/>
    <w:rPr>
      <w:rFonts w:ascii="Courier New" w:hAnsi="Courier New" w:cs="Courier New"/>
    </w:rPr>
  </w:style>
  <w:style w:type="character" w:customStyle="1" w:styleId="WW8Num69z5">
    <w:name w:val="WW8Num69z5"/>
    <w:rsid w:val="000433C9"/>
    <w:rPr>
      <w:rFonts w:ascii="Wingdings" w:hAnsi="Wingdings" w:cs="Wingdings"/>
    </w:rPr>
  </w:style>
  <w:style w:type="character" w:customStyle="1" w:styleId="WW8Num70z1">
    <w:name w:val="WW8Num70z1"/>
    <w:rsid w:val="000433C9"/>
    <w:rPr>
      <w:rFonts w:ascii="Wingdings" w:hAnsi="Wingdings" w:cs="Wingdings"/>
    </w:rPr>
  </w:style>
  <w:style w:type="character" w:customStyle="1" w:styleId="WW8Num72z0">
    <w:name w:val="WW8Num72z0"/>
    <w:rsid w:val="000433C9"/>
    <w:rPr>
      <w:rFonts w:ascii="Wingdings" w:hAnsi="Wingdings" w:cs="Wingdings"/>
    </w:rPr>
  </w:style>
  <w:style w:type="character" w:customStyle="1" w:styleId="WW8Num72z1">
    <w:name w:val="WW8Num72z1"/>
    <w:rsid w:val="000433C9"/>
    <w:rPr>
      <w:rFonts w:ascii="Courier New" w:hAnsi="Courier New" w:cs="Courier New"/>
    </w:rPr>
  </w:style>
  <w:style w:type="character" w:customStyle="1" w:styleId="WW8Num72z3">
    <w:name w:val="WW8Num72z3"/>
    <w:rsid w:val="000433C9"/>
    <w:rPr>
      <w:rFonts w:ascii="Symbol" w:hAnsi="Symbol" w:cs="Symbol"/>
    </w:rPr>
  </w:style>
  <w:style w:type="character" w:customStyle="1" w:styleId="WW8Num73z0">
    <w:name w:val="WW8Num73z0"/>
    <w:rsid w:val="000433C9"/>
    <w:rPr>
      <w:rFonts w:ascii="Wingdings" w:hAnsi="Wingdings" w:cs="Wingdings"/>
    </w:rPr>
  </w:style>
  <w:style w:type="character" w:customStyle="1" w:styleId="WW8Num73z1">
    <w:name w:val="WW8Num73z1"/>
    <w:rsid w:val="000433C9"/>
    <w:rPr>
      <w:rFonts w:ascii="Courier New" w:hAnsi="Courier New" w:cs="Courier New"/>
    </w:rPr>
  </w:style>
  <w:style w:type="character" w:customStyle="1" w:styleId="WW8Num73z3">
    <w:name w:val="WW8Num73z3"/>
    <w:rsid w:val="000433C9"/>
    <w:rPr>
      <w:rFonts w:ascii="Symbol" w:hAnsi="Symbol" w:cs="Symbol"/>
    </w:rPr>
  </w:style>
  <w:style w:type="character" w:customStyle="1" w:styleId="WW8Num77z0">
    <w:name w:val="WW8Num77z0"/>
    <w:rsid w:val="000433C9"/>
    <w:rPr>
      <w:rFonts w:ascii="Wingdings" w:hAnsi="Wingdings" w:cs="Wingdings"/>
    </w:rPr>
  </w:style>
  <w:style w:type="character" w:customStyle="1" w:styleId="WW8Num77z1">
    <w:name w:val="WW8Num77z1"/>
    <w:rsid w:val="000433C9"/>
    <w:rPr>
      <w:rFonts w:ascii="Courier New" w:hAnsi="Courier New" w:cs="Courier New"/>
    </w:rPr>
  </w:style>
  <w:style w:type="character" w:customStyle="1" w:styleId="WW8Num77z3">
    <w:name w:val="WW8Num77z3"/>
    <w:rsid w:val="000433C9"/>
    <w:rPr>
      <w:rFonts w:ascii="Symbol" w:hAnsi="Symbol" w:cs="Symbol"/>
    </w:rPr>
  </w:style>
  <w:style w:type="character" w:customStyle="1" w:styleId="WW8Num80z0">
    <w:name w:val="WW8Num80z0"/>
    <w:rsid w:val="000433C9"/>
    <w:rPr>
      <w:rFonts w:ascii="Wingdings" w:hAnsi="Wingdings" w:cs="Wingdings"/>
    </w:rPr>
  </w:style>
  <w:style w:type="character" w:customStyle="1" w:styleId="WW8Num80z1">
    <w:name w:val="WW8Num80z1"/>
    <w:rsid w:val="000433C9"/>
    <w:rPr>
      <w:rFonts w:ascii="Courier New" w:hAnsi="Courier New" w:cs="Courier New"/>
    </w:rPr>
  </w:style>
  <w:style w:type="character" w:customStyle="1" w:styleId="WW8Num80z3">
    <w:name w:val="WW8Num80z3"/>
    <w:rsid w:val="000433C9"/>
    <w:rPr>
      <w:rFonts w:ascii="Symbol" w:hAnsi="Symbol" w:cs="Symbol"/>
    </w:rPr>
  </w:style>
  <w:style w:type="character" w:customStyle="1" w:styleId="WW8Num81z0">
    <w:name w:val="WW8Num81z0"/>
    <w:rsid w:val="000433C9"/>
    <w:rPr>
      <w:rFonts w:ascii="Wingdings" w:hAnsi="Wingdings" w:cs="Wingdings"/>
    </w:rPr>
  </w:style>
  <w:style w:type="character" w:customStyle="1" w:styleId="WW8Num81z1">
    <w:name w:val="WW8Num81z1"/>
    <w:rsid w:val="000433C9"/>
    <w:rPr>
      <w:rFonts w:ascii="Courier New" w:hAnsi="Courier New" w:cs="Courier New"/>
    </w:rPr>
  </w:style>
  <w:style w:type="character" w:customStyle="1" w:styleId="WW8Num81z3">
    <w:name w:val="WW8Num81z3"/>
    <w:rsid w:val="000433C9"/>
    <w:rPr>
      <w:rFonts w:ascii="Symbol" w:hAnsi="Symbol" w:cs="Symbol"/>
    </w:rPr>
  </w:style>
  <w:style w:type="character" w:customStyle="1" w:styleId="WW8Num83z0">
    <w:name w:val="WW8Num83z0"/>
    <w:rsid w:val="000433C9"/>
    <w:rPr>
      <w:rFonts w:ascii="Times New Roman" w:hAnsi="Times New Roman" w:cs="Times New Roman"/>
    </w:rPr>
  </w:style>
  <w:style w:type="character" w:styleId="aa">
    <w:name w:val="page number"/>
    <w:rsid w:val="000433C9"/>
  </w:style>
  <w:style w:type="character" w:customStyle="1" w:styleId="ab">
    <w:name w:val="Основной шрифт"/>
    <w:rsid w:val="000433C9"/>
  </w:style>
  <w:style w:type="character" w:customStyle="1" w:styleId="ac">
    <w:name w:val="номер страницы"/>
    <w:rsid w:val="000433C9"/>
  </w:style>
  <w:style w:type="character" w:customStyle="1" w:styleId="ad">
    <w:name w:val="Подзаголовок Знак"/>
    <w:rsid w:val="000433C9"/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ae">
    <w:name w:val="Основной текст с отступом Знак"/>
    <w:rsid w:val="000433C9"/>
  </w:style>
  <w:style w:type="character" w:customStyle="1" w:styleId="af">
    <w:name w:val="Символ сноски"/>
    <w:rsid w:val="000433C9"/>
  </w:style>
  <w:style w:type="character" w:customStyle="1" w:styleId="14">
    <w:name w:val="Знак сноски1"/>
    <w:rsid w:val="000433C9"/>
    <w:rPr>
      <w:vertAlign w:val="superscript"/>
    </w:rPr>
  </w:style>
  <w:style w:type="character" w:customStyle="1" w:styleId="af0">
    <w:name w:val="Нижний колонтитул Знак"/>
    <w:uiPriority w:val="99"/>
    <w:rsid w:val="000433C9"/>
    <w:rPr>
      <w:sz w:val="28"/>
    </w:rPr>
  </w:style>
  <w:style w:type="paragraph" w:customStyle="1" w:styleId="a0">
    <w:name w:val="Заголовок"/>
    <w:basedOn w:val="a"/>
    <w:next w:val="a1"/>
    <w:rsid w:val="000433C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1">
    <w:name w:val="Body Text"/>
    <w:basedOn w:val="a"/>
    <w:rsid w:val="000433C9"/>
    <w:pPr>
      <w:spacing w:after="120"/>
    </w:pPr>
  </w:style>
  <w:style w:type="paragraph" w:styleId="af1">
    <w:name w:val="List"/>
    <w:basedOn w:val="a1"/>
    <w:rsid w:val="000433C9"/>
    <w:rPr>
      <w:rFonts w:ascii="Arial" w:hAnsi="Arial" w:cs="Arial"/>
    </w:rPr>
  </w:style>
  <w:style w:type="paragraph" w:customStyle="1" w:styleId="110">
    <w:name w:val="Название11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0">
    <w:name w:val="Указатель12"/>
    <w:basedOn w:val="a"/>
    <w:rsid w:val="000433C9"/>
    <w:pPr>
      <w:suppressLineNumbers/>
    </w:pPr>
    <w:rPr>
      <w:rFonts w:cs="Lohit Hindi"/>
    </w:rPr>
  </w:style>
  <w:style w:type="paragraph" w:customStyle="1" w:styleId="100">
    <w:name w:val="Название10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1">
    <w:name w:val="Указатель11"/>
    <w:basedOn w:val="a"/>
    <w:rsid w:val="000433C9"/>
    <w:pPr>
      <w:suppressLineNumbers/>
    </w:pPr>
    <w:rPr>
      <w:rFonts w:cs="Lohit Hindi"/>
    </w:rPr>
  </w:style>
  <w:style w:type="paragraph" w:customStyle="1" w:styleId="90">
    <w:name w:val="Название9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1">
    <w:name w:val="Указатель10"/>
    <w:basedOn w:val="a"/>
    <w:rsid w:val="000433C9"/>
    <w:pPr>
      <w:suppressLineNumbers/>
    </w:pPr>
    <w:rPr>
      <w:rFonts w:cs="Lohit Hindi"/>
    </w:rPr>
  </w:style>
  <w:style w:type="paragraph" w:customStyle="1" w:styleId="80">
    <w:name w:val="Название8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91">
    <w:name w:val="Указатель9"/>
    <w:basedOn w:val="a"/>
    <w:rsid w:val="000433C9"/>
    <w:pPr>
      <w:suppressLineNumbers/>
    </w:pPr>
    <w:rPr>
      <w:rFonts w:cs="Lohit Hindi"/>
    </w:rPr>
  </w:style>
  <w:style w:type="paragraph" w:customStyle="1" w:styleId="70">
    <w:name w:val="Название7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81">
    <w:name w:val="Указатель8"/>
    <w:basedOn w:val="a"/>
    <w:rsid w:val="000433C9"/>
    <w:pPr>
      <w:suppressLineNumbers/>
    </w:pPr>
    <w:rPr>
      <w:rFonts w:cs="Lohit Hindi"/>
    </w:rPr>
  </w:style>
  <w:style w:type="paragraph" w:customStyle="1" w:styleId="62">
    <w:name w:val="Название6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71">
    <w:name w:val="Указатель7"/>
    <w:basedOn w:val="a"/>
    <w:rsid w:val="000433C9"/>
    <w:pPr>
      <w:suppressLineNumbers/>
    </w:pPr>
    <w:rPr>
      <w:rFonts w:cs="Lohit Hindi"/>
    </w:rPr>
  </w:style>
  <w:style w:type="paragraph" w:customStyle="1" w:styleId="52">
    <w:name w:val="Название5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63">
    <w:name w:val="Указатель6"/>
    <w:basedOn w:val="a"/>
    <w:rsid w:val="000433C9"/>
    <w:pPr>
      <w:suppressLineNumbers/>
    </w:pPr>
    <w:rPr>
      <w:rFonts w:cs="Lohit Hindi"/>
    </w:rPr>
  </w:style>
  <w:style w:type="paragraph" w:customStyle="1" w:styleId="42">
    <w:name w:val="Название4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53">
    <w:name w:val="Указатель5"/>
    <w:basedOn w:val="a"/>
    <w:rsid w:val="000433C9"/>
    <w:pPr>
      <w:suppressLineNumbers/>
    </w:pPr>
    <w:rPr>
      <w:rFonts w:cs="Lohit Hindi"/>
    </w:rPr>
  </w:style>
  <w:style w:type="paragraph" w:customStyle="1" w:styleId="23">
    <w:name w:val="Название объекта2"/>
    <w:basedOn w:val="a"/>
    <w:rsid w:val="000433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0433C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0433C9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16">
    <w:name w:val="Указатель1"/>
    <w:basedOn w:val="a"/>
    <w:rsid w:val="000433C9"/>
    <w:pPr>
      <w:suppressLineNumbers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rsid w:val="000433C9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433C9"/>
    <w:pPr>
      <w:suppressLineNumbers/>
    </w:pPr>
  </w:style>
  <w:style w:type="paragraph" w:customStyle="1" w:styleId="af5">
    <w:name w:val="Заголовок таблицы"/>
    <w:basedOn w:val="af4"/>
    <w:rsid w:val="000433C9"/>
    <w:pPr>
      <w:jc w:val="center"/>
    </w:pPr>
    <w:rPr>
      <w:b/>
      <w:bCs/>
    </w:rPr>
  </w:style>
  <w:style w:type="paragraph" w:customStyle="1" w:styleId="ConsPlusNormal">
    <w:name w:val="ConsPlusNormal"/>
    <w:rsid w:val="000433C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0433C9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433C9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PlusCell">
    <w:name w:val="ConsPlusCell"/>
    <w:basedOn w:val="a"/>
    <w:rsid w:val="000433C9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PlusDocList">
    <w:name w:val="ConsPlusDocList"/>
    <w:basedOn w:val="a"/>
    <w:rsid w:val="000433C9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Normal">
    <w:name w:val="ConsNormal"/>
    <w:rsid w:val="000433C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header"/>
    <w:basedOn w:val="a"/>
    <w:link w:val="af7"/>
    <w:uiPriority w:val="99"/>
    <w:rsid w:val="000433C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0433C9"/>
    <w:pPr>
      <w:suppressLineNumbers/>
      <w:tabs>
        <w:tab w:val="center" w:pos="4818"/>
        <w:tab w:val="right" w:pos="9637"/>
      </w:tabs>
    </w:pPr>
  </w:style>
  <w:style w:type="paragraph" w:customStyle="1" w:styleId="220">
    <w:name w:val="Основной текст с отступом 22"/>
    <w:basedOn w:val="a"/>
    <w:rsid w:val="000433C9"/>
    <w:pPr>
      <w:ind w:firstLine="720"/>
      <w:jc w:val="both"/>
    </w:pPr>
    <w:rPr>
      <w:sz w:val="26"/>
    </w:rPr>
  </w:style>
  <w:style w:type="paragraph" w:customStyle="1" w:styleId="221">
    <w:name w:val="Основной текст 22"/>
    <w:basedOn w:val="a"/>
    <w:rsid w:val="000433C9"/>
    <w:pPr>
      <w:spacing w:after="120" w:line="480" w:lineRule="auto"/>
    </w:pPr>
  </w:style>
  <w:style w:type="paragraph" w:customStyle="1" w:styleId="ConsNonformat">
    <w:name w:val="ConsNonformat"/>
    <w:rsid w:val="000433C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HTML">
    <w:name w:val="HTML Preformatted"/>
    <w:basedOn w:val="a"/>
    <w:rsid w:val="0004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paragraph" w:customStyle="1" w:styleId="210">
    <w:name w:val="Основной текст 21"/>
    <w:basedOn w:val="a"/>
    <w:rsid w:val="000433C9"/>
    <w:pPr>
      <w:spacing w:after="120" w:line="480" w:lineRule="auto"/>
    </w:pPr>
  </w:style>
  <w:style w:type="paragraph" w:customStyle="1" w:styleId="31">
    <w:name w:val="Стиль3"/>
    <w:rsid w:val="000433C9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17">
    <w:name w:val="Абзац списка1"/>
    <w:basedOn w:val="a"/>
    <w:rsid w:val="000433C9"/>
  </w:style>
  <w:style w:type="paragraph" w:customStyle="1" w:styleId="18">
    <w:name w:val="Обычный (веб)1"/>
    <w:basedOn w:val="a"/>
    <w:rsid w:val="000433C9"/>
  </w:style>
  <w:style w:type="paragraph" w:customStyle="1" w:styleId="af9">
    <w:name w:val="Стиль"/>
    <w:rsid w:val="000433C9"/>
    <w:pPr>
      <w:widowControl w:val="0"/>
      <w:suppressAutoHyphens/>
      <w:autoSpaceDE w:val="0"/>
    </w:pPr>
    <w:rPr>
      <w:rFonts w:eastAsia="Arial"/>
      <w:spacing w:val="-1"/>
      <w:kern w:val="1"/>
      <w:sz w:val="24"/>
      <w:lang w:eastAsia="hi-IN" w:bidi="hi-IN"/>
    </w:rPr>
  </w:style>
  <w:style w:type="paragraph" w:styleId="afa">
    <w:name w:val="Normal (Web)"/>
    <w:basedOn w:val="a"/>
    <w:rsid w:val="000433C9"/>
    <w:pPr>
      <w:spacing w:before="280" w:after="280"/>
    </w:pPr>
  </w:style>
  <w:style w:type="paragraph" w:customStyle="1" w:styleId="TableContents">
    <w:name w:val="Table Contents"/>
    <w:basedOn w:val="a"/>
    <w:rsid w:val="000433C9"/>
  </w:style>
  <w:style w:type="paragraph" w:customStyle="1" w:styleId="ConsPlusDocList0">
    <w:name w:val="ConsPlusDocList"/>
    <w:next w:val="a"/>
    <w:rsid w:val="000433C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0">
    <w:name w:val="Основной текст 31"/>
    <w:basedOn w:val="a"/>
    <w:rsid w:val="000433C9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0433C9"/>
    <w:pPr>
      <w:spacing w:after="120" w:line="480" w:lineRule="auto"/>
      <w:ind w:left="283"/>
    </w:pPr>
  </w:style>
  <w:style w:type="paragraph" w:customStyle="1" w:styleId="19">
    <w:name w:val="Основной текст с отступом1"/>
    <w:basedOn w:val="a"/>
    <w:rsid w:val="000433C9"/>
    <w:pPr>
      <w:ind w:firstLine="720"/>
      <w:jc w:val="both"/>
    </w:pPr>
    <w:rPr>
      <w:szCs w:val="28"/>
    </w:rPr>
  </w:style>
  <w:style w:type="paragraph" w:customStyle="1" w:styleId="230">
    <w:name w:val="Основной текст 23"/>
    <w:basedOn w:val="a"/>
    <w:rsid w:val="000433C9"/>
    <w:pPr>
      <w:jc w:val="both"/>
    </w:pPr>
    <w:rPr>
      <w:szCs w:val="28"/>
    </w:rPr>
  </w:style>
  <w:style w:type="paragraph" w:customStyle="1" w:styleId="32">
    <w:name w:val="Название3"/>
    <w:basedOn w:val="a"/>
    <w:rsid w:val="000433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0433C9"/>
    <w:pPr>
      <w:suppressLineNumbers/>
    </w:pPr>
    <w:rPr>
      <w:sz w:val="24"/>
      <w:szCs w:val="24"/>
    </w:rPr>
  </w:style>
  <w:style w:type="paragraph" w:customStyle="1" w:styleId="24">
    <w:name w:val="Название2"/>
    <w:basedOn w:val="a"/>
    <w:rsid w:val="000433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rsid w:val="000433C9"/>
    <w:pPr>
      <w:suppressLineNumbers/>
    </w:pPr>
    <w:rPr>
      <w:sz w:val="24"/>
      <w:szCs w:val="24"/>
    </w:rPr>
  </w:style>
  <w:style w:type="paragraph" w:customStyle="1" w:styleId="WW-">
    <w:name w:val="WW-Заголовок"/>
    <w:basedOn w:val="a"/>
    <w:next w:val="afb"/>
    <w:rsid w:val="000433C9"/>
    <w:pPr>
      <w:jc w:val="center"/>
    </w:pPr>
    <w:rPr>
      <w:szCs w:val="24"/>
    </w:rPr>
  </w:style>
  <w:style w:type="paragraph" w:styleId="afb">
    <w:name w:val="Subtitle"/>
    <w:basedOn w:val="a0"/>
    <w:next w:val="a1"/>
    <w:qFormat/>
    <w:rsid w:val="000433C9"/>
    <w:pPr>
      <w:jc w:val="center"/>
    </w:pPr>
    <w:rPr>
      <w:rFonts w:ascii="Liberation Sans" w:hAnsi="Liberation Sans" w:cs="Liberation Sans"/>
      <w:i/>
      <w:iCs/>
    </w:rPr>
  </w:style>
  <w:style w:type="paragraph" w:customStyle="1" w:styleId="FR2">
    <w:name w:val="FR2"/>
    <w:rsid w:val="000433C9"/>
    <w:pPr>
      <w:widowControl w:val="0"/>
      <w:suppressAutoHyphens/>
      <w:ind w:left="2120"/>
    </w:pPr>
    <w:rPr>
      <w:rFonts w:eastAsia="Arial"/>
      <w:b/>
      <w:sz w:val="32"/>
      <w:lang w:eastAsia="ar-SA"/>
    </w:rPr>
  </w:style>
  <w:style w:type="paragraph" w:customStyle="1" w:styleId="ConsTitle">
    <w:name w:val="ConsTitle"/>
    <w:rsid w:val="000433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c">
    <w:name w:val="Стиль в законе"/>
    <w:basedOn w:val="a"/>
    <w:rsid w:val="000433C9"/>
    <w:pPr>
      <w:spacing w:before="120" w:line="360" w:lineRule="auto"/>
      <w:ind w:firstLine="851"/>
      <w:jc w:val="both"/>
    </w:pPr>
  </w:style>
  <w:style w:type="paragraph" w:styleId="afd">
    <w:name w:val="Body Text Indent"/>
    <w:basedOn w:val="a"/>
    <w:rsid w:val="000433C9"/>
    <w:pPr>
      <w:autoSpaceDE w:val="0"/>
      <w:spacing w:after="120"/>
      <w:ind w:left="283"/>
    </w:pPr>
    <w:rPr>
      <w:sz w:val="20"/>
    </w:rPr>
  </w:style>
  <w:style w:type="paragraph" w:customStyle="1" w:styleId="1a">
    <w:name w:val="Обычный1"/>
    <w:rsid w:val="000433C9"/>
    <w:pPr>
      <w:suppressAutoHyphens/>
    </w:pPr>
    <w:rPr>
      <w:rFonts w:eastAsia="Arial"/>
      <w:sz w:val="26"/>
      <w:szCs w:val="26"/>
      <w:lang w:eastAsia="ar-SA"/>
    </w:rPr>
  </w:style>
  <w:style w:type="paragraph" w:customStyle="1" w:styleId="ConsCell">
    <w:name w:val="ConsCell"/>
    <w:rsid w:val="000433C9"/>
    <w:pPr>
      <w:widowControl w:val="0"/>
      <w:suppressAutoHyphens/>
      <w:ind w:right="19772"/>
    </w:pPr>
    <w:rPr>
      <w:rFonts w:ascii="Arial" w:eastAsia="Arial" w:hAnsi="Arial" w:cs="Arial"/>
      <w:sz w:val="16"/>
      <w:lang w:eastAsia="ar-SA"/>
    </w:rPr>
  </w:style>
  <w:style w:type="paragraph" w:customStyle="1" w:styleId="ConsDocList">
    <w:name w:val="ConsDocList"/>
    <w:rsid w:val="000433C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b">
    <w:name w:val="Маркированный список1"/>
    <w:basedOn w:val="a"/>
    <w:rsid w:val="000433C9"/>
    <w:pPr>
      <w:autoSpaceDE w:val="0"/>
    </w:pPr>
    <w:rPr>
      <w:sz w:val="20"/>
    </w:rPr>
  </w:style>
  <w:style w:type="paragraph" w:customStyle="1" w:styleId="1c">
    <w:name w:val="Название объекта1"/>
    <w:basedOn w:val="a"/>
    <w:next w:val="a"/>
    <w:rsid w:val="000433C9"/>
    <w:pPr>
      <w:jc w:val="center"/>
    </w:pPr>
    <w:rPr>
      <w:b/>
      <w:sz w:val="40"/>
    </w:rPr>
  </w:style>
  <w:style w:type="paragraph" w:customStyle="1" w:styleId="ConsPlusNormal0">
    <w:name w:val="ConsPlusNormal"/>
    <w:rsid w:val="000433C9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e">
    <w:name w:val="footnote text"/>
    <w:basedOn w:val="a"/>
    <w:rsid w:val="000433C9"/>
    <w:pPr>
      <w:suppressLineNumbers/>
      <w:ind w:left="339" w:hanging="339"/>
    </w:pPr>
    <w:rPr>
      <w:sz w:val="20"/>
    </w:rPr>
  </w:style>
  <w:style w:type="paragraph" w:customStyle="1" w:styleId="26">
    <w:name w:val="Обычный2"/>
    <w:rsid w:val="000433C9"/>
    <w:pPr>
      <w:widowControl w:val="0"/>
      <w:suppressAutoHyphens/>
    </w:pPr>
    <w:rPr>
      <w:rFonts w:eastAsia="WenQuanYi Micro Hei" w:cs="Lohit Hindi"/>
      <w:sz w:val="24"/>
      <w:szCs w:val="24"/>
      <w:lang w:eastAsia="hi-IN" w:bidi="hi-IN"/>
    </w:rPr>
  </w:style>
  <w:style w:type="paragraph" w:customStyle="1" w:styleId="ConsPlusNormal1">
    <w:name w:val="ConsPlusNormal"/>
    <w:rsid w:val="00343FFA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f">
    <w:name w:val="List Paragraph"/>
    <w:basedOn w:val="a"/>
    <w:uiPriority w:val="34"/>
    <w:qFormat/>
    <w:rsid w:val="001D47BA"/>
    <w:pPr>
      <w:ind w:left="720"/>
      <w:contextualSpacing/>
    </w:pPr>
  </w:style>
  <w:style w:type="table" w:styleId="aff0">
    <w:name w:val="Table Grid"/>
    <w:basedOn w:val="a3"/>
    <w:uiPriority w:val="59"/>
    <w:rsid w:val="00916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2A29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294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294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Текст выноски Знак"/>
    <w:basedOn w:val="a2"/>
    <w:link w:val="af2"/>
    <w:uiPriority w:val="99"/>
    <w:rsid w:val="002A2944"/>
    <w:rPr>
      <w:rFonts w:ascii="Tahoma" w:hAnsi="Tahoma" w:cs="Tahoma"/>
      <w:sz w:val="16"/>
      <w:szCs w:val="16"/>
      <w:lang w:eastAsia="ar-SA"/>
    </w:rPr>
  </w:style>
  <w:style w:type="character" w:customStyle="1" w:styleId="af7">
    <w:name w:val="Верхний колонтитул Знак"/>
    <w:basedOn w:val="a2"/>
    <w:link w:val="af6"/>
    <w:uiPriority w:val="99"/>
    <w:rsid w:val="002A2944"/>
    <w:rPr>
      <w:sz w:val="28"/>
      <w:lang w:eastAsia="ar-SA"/>
    </w:rPr>
  </w:style>
  <w:style w:type="table" w:customStyle="1" w:styleId="1d">
    <w:name w:val="Сетка таблицы1"/>
    <w:basedOn w:val="a3"/>
    <w:next w:val="aff0"/>
    <w:uiPriority w:val="59"/>
    <w:rsid w:val="00FB129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f0"/>
    <w:uiPriority w:val="59"/>
    <w:rsid w:val="0043647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ff0"/>
    <w:uiPriority w:val="59"/>
    <w:rsid w:val="00676B1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f0"/>
    <w:uiPriority w:val="59"/>
    <w:rsid w:val="00FF605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CAF174E57AFDE677306B6F10D27E545A200FEDE2E6C88579B48DF19BAFAE015610912390F56D5728F385A05A368EDAj9j0B" TargetMode="External"/><Relationship Id="rId18" Type="http://schemas.openxmlformats.org/officeDocument/2006/relationships/hyperlink" Target="consultantplus://offline/ref=6ECAF174E57AFDE677306B6F10D27E545A200FEDE2E6C88579B48DF19BAFAE015610912390F56D5728F385A05A368EDAj9j0B" TargetMode="External"/><Relationship Id="rId26" Type="http://schemas.openxmlformats.org/officeDocument/2006/relationships/hyperlink" Target="consultantplus://offline/ref=6ECAF174E57AFDE677306B6F10D27E545A200FEDE2E6C88579B48DF19BAFAE015610912390F56D5728F385A05A368EDAj9j0B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CAF174E57AFDE677306B6F10D27E545A200FEDE2E6C88579B48DF19BAFAE015610912390F56D5728F385A05A368EDAj9j0B" TargetMode="External"/><Relationship Id="rId34" Type="http://schemas.openxmlformats.org/officeDocument/2006/relationships/hyperlink" Target="consultantplus://offline/ref=6ECAF174E57AFDE677306B6F10D27E545A200FEDE2E6C88579B48DF19BAFAE015610912390F56D5728F385A05A368EDAj9j0B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CAF174E57AFDE677306B6F10D27E545A200FEDE2E6C88579B48DF19BAFAE015610912390F56D5728F385A05A368EDAj9j0B" TargetMode="External"/><Relationship Id="rId17" Type="http://schemas.openxmlformats.org/officeDocument/2006/relationships/hyperlink" Target="consultantplus://offline/ref=6ECAF174E57AFDE677306B6F10D27E545A200FEDE2E6C88579B48DF19BAFAE015610912390F56D5728F385A05A368EDAj9j0B" TargetMode="External"/><Relationship Id="rId25" Type="http://schemas.openxmlformats.org/officeDocument/2006/relationships/hyperlink" Target="consultantplus://offline/ref=6ECAF174E57AFDE677306B6F10D27E545A200FEDE2E6C88579B48DF19BAFAE015610912390F56D5728F385A05A368EDAj9j0B" TargetMode="External"/><Relationship Id="rId33" Type="http://schemas.openxmlformats.org/officeDocument/2006/relationships/hyperlink" Target="consultantplus://offline/ref=6ECAF174E57AFDE677306B6F10D27E545A200FEDE2E6C88579B48DF19BAFAE015610912390F56D5728F385A05A368EDAj9j0B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CAF174E57AFDE677306B6F10D27E545A200FEDE2E6C88579B48DF19BAFAE015610912390F56D5728F385A05A368EDAj9j0B" TargetMode="External"/><Relationship Id="rId20" Type="http://schemas.openxmlformats.org/officeDocument/2006/relationships/hyperlink" Target="consultantplus://offline/ref=6ECAF174E57AFDE677306B6F10D27E545A200FEDE2E6C88579B48DF19BAFAE015610912390F56D5728F385A05A368EDAj9j0B" TargetMode="External"/><Relationship Id="rId29" Type="http://schemas.openxmlformats.org/officeDocument/2006/relationships/hyperlink" Target="consultantplus://offline/ref=6ECAF174E57AFDE677306B6F10D27E545A200FEDE2E6C88579B48DF19BAFAE015610912390F56D5728F385A05A368EDAj9j0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CAF174E57AFDE677306B6F10D27E545A200FEDE2E6C88579B48DF19BAFAE015610912390F56D5728F385A05A368EDAj9j0B" TargetMode="External"/><Relationship Id="rId24" Type="http://schemas.openxmlformats.org/officeDocument/2006/relationships/hyperlink" Target="consultantplus://offline/ref=6ECAF174E57AFDE677306B6F10D27E545A200FEDE2E6C88579B48DF19BAFAE015610912390F56D5728F385A05A368EDAj9j0B" TargetMode="External"/><Relationship Id="rId32" Type="http://schemas.openxmlformats.org/officeDocument/2006/relationships/hyperlink" Target="consultantplus://offline/ref=6ECAF174E57AFDE677306B6F10D27E545A200FEDE2E6C88579B48DF19BAFAE015610912390F56D5728F385A05A368EDAj9j0B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CAF174E57AFDE677306B6F10D27E545A200FEDE2E6C88579B48DF19BAFAE015610912390F56D5728F385A05A368EDAj9j0B" TargetMode="External"/><Relationship Id="rId23" Type="http://schemas.openxmlformats.org/officeDocument/2006/relationships/hyperlink" Target="consultantplus://offline/ref=6ECAF174E57AFDE677306B6F10D27E545A200FEDE2E6C88579B48DF19BAFAE015610912390F56D5728F385A05A368EDAj9j0B" TargetMode="External"/><Relationship Id="rId28" Type="http://schemas.openxmlformats.org/officeDocument/2006/relationships/hyperlink" Target="consultantplus://offline/ref=6ECAF174E57AFDE677306B6F10D27E545A200FEDE2E6C88579B48DF19BAFAE015610912390F56D5728F385A05A368EDAj9j0B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6ECAF174E57AFDE677306B6F10D27E545A200FEDE5EDCC867FBDD0FB93F6A203511FCE2685E4355822E59AA1442A8CDB98jAjCB" TargetMode="External"/><Relationship Id="rId19" Type="http://schemas.openxmlformats.org/officeDocument/2006/relationships/hyperlink" Target="consultantplus://offline/ref=6ECAF174E57AFDE677306B6F10D27E545A200FEDE2E6C88579B48DF19BAFAE015610912390F56D5728F385A05A368EDAj9j0B" TargetMode="External"/><Relationship Id="rId31" Type="http://schemas.openxmlformats.org/officeDocument/2006/relationships/hyperlink" Target="consultantplus://offline/ref=6ECAF174E57AFDE677306B6F10D27E545A200FEDE2E6C88579B48DF19BAFAE015610912390F56D5728F385A05A368EDAj9j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ECAF174E57AFDE677306B6F10D27E545A200FEDE2E6C88579B48DF19BAFAE015610912390F56D5728F385A05A368EDAj9j0B" TargetMode="External"/><Relationship Id="rId22" Type="http://schemas.openxmlformats.org/officeDocument/2006/relationships/hyperlink" Target="consultantplus://offline/ref=6ECAF174E57AFDE677306B6F10D27E545A200FEDE2E6C88579B48DF19BAFAE015610912390F56D5728F385A05A368EDAj9j0B" TargetMode="External"/><Relationship Id="rId27" Type="http://schemas.openxmlformats.org/officeDocument/2006/relationships/hyperlink" Target="consultantplus://offline/ref=6ECAF174E57AFDE677306B6F10D27E545A200FEDE2E6C88579B48DF19BAFAE015610912390F56D5728F385A05A368EDAj9j0B" TargetMode="External"/><Relationship Id="rId30" Type="http://schemas.openxmlformats.org/officeDocument/2006/relationships/hyperlink" Target="consultantplus://offline/ref=6ECAF174E57AFDE677306B6F10D27E545A200FEDE2E6C88579B48DF19BAFAE015610912390F56D5728F385A05A368EDAj9j0B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E5EB-EB93-4278-899F-E74C13B0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139</Pages>
  <Words>30431</Words>
  <Characters>173457</Characters>
  <Application>Microsoft Office Word</Application>
  <DocSecurity>0</DocSecurity>
  <Lines>1445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 заявления на закрытие.</dc:creator>
  <cp:lastModifiedBy>kuznetsova</cp:lastModifiedBy>
  <cp:revision>99</cp:revision>
  <cp:lastPrinted>2019-12-27T00:34:00Z</cp:lastPrinted>
  <dcterms:created xsi:type="dcterms:W3CDTF">2019-02-14T22:22:00Z</dcterms:created>
  <dcterms:modified xsi:type="dcterms:W3CDTF">2020-01-21T04:34:00Z</dcterms:modified>
</cp:coreProperties>
</file>