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46" w:rsidRDefault="00280746" w:rsidP="00280746">
      <w:pPr>
        <w:spacing w:after="0" w:line="240" w:lineRule="auto"/>
        <w:jc w:val="center"/>
        <w:rPr>
          <w:rFonts w:ascii="Times New Roman" w:eastAsia="Times New Roman" w:hAnsi="Times New Roman"/>
          <w:b/>
          <w:sz w:val="36"/>
          <w:szCs w:val="36"/>
          <w:lang w:bidi="en-US"/>
        </w:rPr>
      </w:pPr>
      <w:r>
        <w:rPr>
          <w:noProof/>
          <w:color w:val="999999"/>
          <w:sz w:val="28"/>
          <w:szCs w:val="28"/>
          <w:lang w:eastAsia="ru-RU"/>
        </w:rPr>
        <w:drawing>
          <wp:inline distT="0" distB="0" distL="0" distR="0">
            <wp:extent cx="535940"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5940" cy="715010"/>
                    </a:xfrm>
                    <a:prstGeom prst="rect">
                      <a:avLst/>
                    </a:prstGeom>
                    <a:solidFill>
                      <a:srgbClr val="FFFFFF"/>
                    </a:solidFill>
                    <a:ln w="9525">
                      <a:noFill/>
                      <a:miter lim="800000"/>
                      <a:headEnd/>
                      <a:tailEnd/>
                    </a:ln>
                  </pic:spPr>
                </pic:pic>
              </a:graphicData>
            </a:graphic>
          </wp:inline>
        </w:drawing>
      </w:r>
    </w:p>
    <w:p w:rsidR="00280746" w:rsidRDefault="00280746" w:rsidP="00280746">
      <w:pPr>
        <w:spacing w:after="0" w:line="240" w:lineRule="auto"/>
        <w:jc w:val="center"/>
        <w:rPr>
          <w:rFonts w:ascii="Times New Roman" w:eastAsia="Times New Roman" w:hAnsi="Times New Roman"/>
          <w:b/>
          <w:sz w:val="36"/>
          <w:szCs w:val="36"/>
          <w:lang w:bidi="en-US"/>
        </w:rPr>
      </w:pPr>
    </w:p>
    <w:p w:rsidR="00280746" w:rsidRPr="00955DD6" w:rsidRDefault="00280746" w:rsidP="00280746">
      <w:pPr>
        <w:spacing w:after="0" w:line="240" w:lineRule="auto"/>
        <w:jc w:val="center"/>
        <w:rPr>
          <w:rFonts w:ascii="Times New Roman" w:eastAsia="Times New Roman" w:hAnsi="Times New Roman"/>
          <w:b/>
          <w:sz w:val="36"/>
          <w:szCs w:val="36"/>
          <w:lang w:bidi="en-US"/>
        </w:rPr>
      </w:pPr>
      <w:r w:rsidRPr="003C0DEA">
        <w:rPr>
          <w:rFonts w:ascii="Times New Roman" w:eastAsia="Times New Roman" w:hAnsi="Times New Roman"/>
          <w:b/>
          <w:sz w:val="36"/>
          <w:szCs w:val="36"/>
          <w:lang w:bidi="en-US"/>
        </w:rPr>
        <w:t xml:space="preserve">Администрация Черниговского </w:t>
      </w:r>
      <w:r>
        <w:rPr>
          <w:rFonts w:ascii="Times New Roman" w:eastAsia="Times New Roman" w:hAnsi="Times New Roman"/>
          <w:b/>
          <w:sz w:val="36"/>
          <w:szCs w:val="36"/>
          <w:lang w:bidi="en-US"/>
        </w:rPr>
        <w:t>района</w:t>
      </w:r>
    </w:p>
    <w:p w:rsidR="00280746" w:rsidRPr="003C0DEA" w:rsidRDefault="00280746" w:rsidP="00280746">
      <w:pPr>
        <w:spacing w:after="0" w:line="240" w:lineRule="auto"/>
        <w:jc w:val="center"/>
        <w:rPr>
          <w:rFonts w:ascii="Times New Roman" w:eastAsia="Times New Roman" w:hAnsi="Times New Roman"/>
          <w:sz w:val="36"/>
          <w:szCs w:val="36"/>
          <w:lang w:bidi="en-US"/>
        </w:rPr>
      </w:pPr>
    </w:p>
    <w:p w:rsidR="00280746" w:rsidRPr="003C0DEA" w:rsidRDefault="00280746" w:rsidP="00280746">
      <w:pPr>
        <w:spacing w:after="0" w:line="240" w:lineRule="auto"/>
        <w:jc w:val="center"/>
        <w:rPr>
          <w:rFonts w:ascii="Times New Roman" w:eastAsia="Times New Roman" w:hAnsi="Times New Roman"/>
          <w:b/>
          <w:sz w:val="36"/>
          <w:szCs w:val="36"/>
          <w:lang w:bidi="en-US"/>
        </w:rPr>
      </w:pPr>
      <w:r w:rsidRPr="003C0DEA">
        <w:rPr>
          <w:rFonts w:ascii="Times New Roman" w:eastAsia="Times New Roman" w:hAnsi="Times New Roman"/>
          <w:b/>
          <w:sz w:val="36"/>
          <w:szCs w:val="36"/>
          <w:lang w:bidi="en-US"/>
        </w:rPr>
        <w:t>ПОСТАНОВЛЕНИЕ</w:t>
      </w:r>
    </w:p>
    <w:p w:rsidR="00280746" w:rsidRPr="003C0DEA" w:rsidRDefault="00280746" w:rsidP="00280746">
      <w:pPr>
        <w:spacing w:after="0" w:line="240" w:lineRule="auto"/>
        <w:jc w:val="center"/>
        <w:rPr>
          <w:rFonts w:ascii="Times New Roman" w:eastAsia="Times New Roman" w:hAnsi="Times New Roman"/>
          <w:b/>
          <w:sz w:val="36"/>
          <w:szCs w:val="36"/>
          <w:lang w:bidi="en-US"/>
        </w:rPr>
      </w:pPr>
    </w:p>
    <w:p w:rsidR="00280746" w:rsidRPr="003C0DEA" w:rsidRDefault="00092778" w:rsidP="00280746">
      <w:pPr>
        <w:spacing w:after="0" w:line="240" w:lineRule="auto"/>
        <w:rPr>
          <w:rFonts w:ascii="Times New Roman" w:eastAsia="Times New Roman" w:hAnsi="Times New Roman"/>
          <w:b/>
          <w:sz w:val="28"/>
          <w:szCs w:val="28"/>
          <w:u w:val="single"/>
          <w:lang w:bidi="en-US"/>
        </w:rPr>
      </w:pPr>
      <w:r>
        <w:rPr>
          <w:rFonts w:ascii="Times New Roman" w:eastAsia="Times New Roman" w:hAnsi="Times New Roman"/>
          <w:b/>
          <w:sz w:val="28"/>
          <w:szCs w:val="28"/>
          <w:lang w:bidi="en-US"/>
        </w:rPr>
        <w:t>06.02.</w:t>
      </w:r>
      <w:r w:rsidR="00280746" w:rsidRPr="003C0DEA">
        <w:rPr>
          <w:rFonts w:ascii="Times New Roman" w:eastAsia="Times New Roman" w:hAnsi="Times New Roman"/>
          <w:b/>
          <w:sz w:val="28"/>
          <w:szCs w:val="28"/>
          <w:lang w:bidi="en-US"/>
        </w:rPr>
        <w:t>201</w:t>
      </w:r>
      <w:r>
        <w:rPr>
          <w:rFonts w:ascii="Times New Roman" w:eastAsia="Times New Roman" w:hAnsi="Times New Roman"/>
          <w:b/>
          <w:sz w:val="28"/>
          <w:szCs w:val="28"/>
          <w:lang w:bidi="en-US"/>
        </w:rPr>
        <w:t>8</w:t>
      </w:r>
      <w:r w:rsidR="00280746" w:rsidRPr="003C0DEA">
        <w:rPr>
          <w:rFonts w:ascii="Times New Roman" w:eastAsia="Times New Roman" w:hAnsi="Times New Roman"/>
          <w:b/>
          <w:sz w:val="28"/>
          <w:szCs w:val="28"/>
          <w:lang w:bidi="en-US"/>
        </w:rPr>
        <w:t xml:space="preserve">                        </w:t>
      </w:r>
      <w:r w:rsidR="00280746">
        <w:rPr>
          <w:rFonts w:ascii="Times New Roman" w:eastAsia="Times New Roman" w:hAnsi="Times New Roman"/>
          <w:b/>
          <w:sz w:val="28"/>
          <w:szCs w:val="28"/>
          <w:lang w:bidi="en-US"/>
        </w:rPr>
        <w:t xml:space="preserve">       </w:t>
      </w:r>
      <w:proofErr w:type="gramStart"/>
      <w:r w:rsidR="00280746" w:rsidRPr="003C0DEA">
        <w:rPr>
          <w:rFonts w:ascii="Times New Roman" w:eastAsia="Times New Roman" w:hAnsi="Times New Roman"/>
          <w:b/>
          <w:sz w:val="28"/>
          <w:szCs w:val="28"/>
          <w:lang w:bidi="en-US"/>
        </w:rPr>
        <w:t>с</w:t>
      </w:r>
      <w:proofErr w:type="gramEnd"/>
      <w:r w:rsidR="00280746" w:rsidRPr="003C0DEA">
        <w:rPr>
          <w:rFonts w:ascii="Times New Roman" w:eastAsia="Times New Roman" w:hAnsi="Times New Roman"/>
          <w:b/>
          <w:sz w:val="28"/>
          <w:szCs w:val="28"/>
          <w:lang w:bidi="en-US"/>
        </w:rPr>
        <w:t xml:space="preserve">. Черниговка                           </w:t>
      </w:r>
      <w:r w:rsidR="00280746">
        <w:rPr>
          <w:rFonts w:ascii="Times New Roman" w:eastAsia="Times New Roman" w:hAnsi="Times New Roman"/>
          <w:b/>
          <w:sz w:val="28"/>
          <w:szCs w:val="28"/>
          <w:lang w:bidi="en-US"/>
        </w:rPr>
        <w:t xml:space="preserve">           </w:t>
      </w:r>
      <w:r w:rsidR="00280746" w:rsidRPr="003C0DEA">
        <w:rPr>
          <w:rFonts w:ascii="Times New Roman" w:eastAsia="Times New Roman" w:hAnsi="Times New Roman"/>
          <w:b/>
          <w:sz w:val="28"/>
          <w:szCs w:val="28"/>
          <w:lang w:bidi="en-US"/>
        </w:rPr>
        <w:t xml:space="preserve">№ </w:t>
      </w:r>
      <w:r>
        <w:rPr>
          <w:rFonts w:ascii="Times New Roman" w:eastAsia="Times New Roman" w:hAnsi="Times New Roman"/>
          <w:b/>
          <w:sz w:val="28"/>
          <w:szCs w:val="28"/>
          <w:lang w:bidi="en-US"/>
        </w:rPr>
        <w:t>72-па</w:t>
      </w:r>
    </w:p>
    <w:p w:rsidR="00280746" w:rsidRPr="003C0DEA" w:rsidRDefault="00280746" w:rsidP="00280746">
      <w:pPr>
        <w:spacing w:after="0" w:line="240" w:lineRule="auto"/>
        <w:rPr>
          <w:rFonts w:ascii="Times New Roman" w:eastAsia="Times New Roman" w:hAnsi="Times New Roman"/>
          <w:b/>
          <w:sz w:val="26"/>
          <w:szCs w:val="26"/>
          <w:lang w:bidi="en-US"/>
        </w:rPr>
      </w:pPr>
    </w:p>
    <w:p w:rsidR="00280746" w:rsidRPr="003C0DEA" w:rsidRDefault="00280746" w:rsidP="00280746">
      <w:pPr>
        <w:spacing w:after="0" w:line="240" w:lineRule="auto"/>
        <w:rPr>
          <w:rFonts w:ascii="Times New Roman" w:eastAsia="Times New Roman" w:hAnsi="Times New Roman"/>
          <w:b/>
          <w:sz w:val="26"/>
          <w:szCs w:val="26"/>
          <w:lang w:bidi="en-US"/>
        </w:rPr>
      </w:pPr>
      <w:r w:rsidRPr="003C0DEA">
        <w:rPr>
          <w:rFonts w:ascii="Times New Roman" w:eastAsia="Times New Roman" w:hAnsi="Times New Roman"/>
          <w:b/>
          <w:sz w:val="26"/>
          <w:szCs w:val="26"/>
          <w:lang w:bidi="en-US"/>
        </w:rPr>
        <w:t xml:space="preserve"> </w:t>
      </w:r>
    </w:p>
    <w:tbl>
      <w:tblPr>
        <w:tblW w:w="0" w:type="auto"/>
        <w:tblLook w:val="01E0"/>
      </w:tblPr>
      <w:tblGrid>
        <w:gridCol w:w="4831"/>
      </w:tblGrid>
      <w:tr w:rsidR="00280746" w:rsidRPr="009632A5" w:rsidTr="002213F5">
        <w:trPr>
          <w:trHeight w:val="1012"/>
        </w:trPr>
        <w:tc>
          <w:tcPr>
            <w:tcW w:w="4831" w:type="dxa"/>
          </w:tcPr>
          <w:p w:rsidR="00280746" w:rsidRPr="00280746" w:rsidRDefault="00280746" w:rsidP="00280746">
            <w:pPr>
              <w:spacing w:after="0" w:line="240" w:lineRule="auto"/>
              <w:jc w:val="both"/>
              <w:rPr>
                <w:rFonts w:ascii="Times New Roman" w:eastAsia="Times New Roman" w:hAnsi="Times New Roman"/>
                <w:sz w:val="28"/>
                <w:szCs w:val="28"/>
                <w:lang w:bidi="en-US"/>
              </w:rPr>
            </w:pPr>
            <w:r w:rsidRPr="00280746">
              <w:rPr>
                <w:rFonts w:ascii="Times New Roman" w:eastAsia="Times New Roman" w:hAnsi="Times New Roman"/>
                <w:sz w:val="28"/>
                <w:szCs w:val="28"/>
                <w:lang w:bidi="en-US"/>
              </w:rPr>
              <w:t xml:space="preserve">Об утверждении административного </w:t>
            </w:r>
            <w:r w:rsidRPr="00280746">
              <w:rPr>
                <w:rFonts w:ascii="Times New Roman" w:eastAsia="Times New Roman" w:hAnsi="Times New Roman"/>
                <w:color w:val="000000"/>
                <w:sz w:val="28"/>
                <w:szCs w:val="28"/>
                <w:lang w:bidi="en-US"/>
              </w:rPr>
              <w:t>регламента по оказанию муниципальной услуги «Утверждение схемы расположения земельного участка или земельных участков на кадастровом плане территории»</w:t>
            </w:r>
          </w:p>
        </w:tc>
      </w:tr>
    </w:tbl>
    <w:p w:rsidR="00280746" w:rsidRPr="00280746" w:rsidRDefault="00280746" w:rsidP="00280746">
      <w:pPr>
        <w:spacing w:after="0" w:line="240" w:lineRule="auto"/>
        <w:rPr>
          <w:rFonts w:ascii="Times New Roman" w:eastAsia="Times New Roman" w:hAnsi="Times New Roman"/>
          <w:sz w:val="24"/>
          <w:szCs w:val="24"/>
          <w:lang w:bidi="en-US"/>
        </w:rPr>
      </w:pPr>
    </w:p>
    <w:p w:rsidR="00280746" w:rsidRPr="00280746" w:rsidRDefault="00280746" w:rsidP="00280746">
      <w:pPr>
        <w:spacing w:after="0" w:line="240" w:lineRule="auto"/>
        <w:rPr>
          <w:rFonts w:ascii="Times New Roman" w:eastAsia="Times New Roman" w:hAnsi="Times New Roman"/>
          <w:sz w:val="24"/>
          <w:szCs w:val="24"/>
          <w:lang w:bidi="en-US"/>
        </w:rPr>
      </w:pPr>
    </w:p>
    <w:p w:rsidR="00280746" w:rsidRPr="00280746" w:rsidRDefault="00280746" w:rsidP="00280746">
      <w:pPr>
        <w:spacing w:after="0" w:line="240" w:lineRule="auto"/>
        <w:ind w:firstLine="540"/>
        <w:jc w:val="both"/>
        <w:rPr>
          <w:rFonts w:ascii="Times New Roman" w:eastAsia="Times New Roman" w:hAnsi="Times New Roman"/>
          <w:color w:val="000000"/>
          <w:sz w:val="28"/>
          <w:szCs w:val="28"/>
          <w:lang w:bidi="en-US"/>
        </w:rPr>
      </w:pPr>
      <w:bookmarkStart w:id="0" w:name="sub_1"/>
      <w:proofErr w:type="gramStart"/>
      <w:r w:rsidRPr="00280746">
        <w:rPr>
          <w:rFonts w:ascii="Times New Roman" w:eastAsia="Times New Roman" w:hAnsi="Times New Roman"/>
          <w:color w:val="000000"/>
          <w:sz w:val="28"/>
          <w:szCs w:val="28"/>
          <w:lang w:bidi="en-US"/>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280746">
        <w:rPr>
          <w:rFonts w:ascii="Times New Roman" w:eastAsia="Times New Roman" w:hAnsi="Times New Roman"/>
          <w:sz w:val="28"/>
          <w:szCs w:val="28"/>
          <w:lang w:bidi="en-US"/>
        </w:rPr>
        <w:t xml:space="preserve"> </w:t>
      </w:r>
      <w:r w:rsidRPr="00280746">
        <w:rPr>
          <w:rFonts w:ascii="Times New Roman" w:eastAsia="Times New Roman" w:hAnsi="Times New Roman"/>
          <w:color w:val="000000"/>
          <w:sz w:val="28"/>
          <w:szCs w:val="28"/>
          <w:lang w:bidi="en-US"/>
        </w:rPr>
        <w:t>Федеральным законом от 02.05.2006 № 59-ФЗ «О порядке рассмотрения обращений граждан Российской Федерации», Земельным Кодексом Российской Федерации, руководствуясь  Уставом Черниговского</w:t>
      </w:r>
      <w:proofErr w:type="gramEnd"/>
      <w:r w:rsidRPr="00280746">
        <w:rPr>
          <w:rFonts w:ascii="Times New Roman" w:eastAsia="Times New Roman" w:hAnsi="Times New Roman"/>
          <w:color w:val="000000"/>
          <w:sz w:val="28"/>
          <w:szCs w:val="28"/>
          <w:lang w:bidi="en-US"/>
        </w:rPr>
        <w:t xml:space="preserve"> муниципального района</w:t>
      </w:r>
    </w:p>
    <w:p w:rsidR="00280746" w:rsidRPr="00280746" w:rsidRDefault="00280746" w:rsidP="00280746">
      <w:pPr>
        <w:spacing w:after="0" w:line="240" w:lineRule="auto"/>
        <w:rPr>
          <w:rFonts w:ascii="Times New Roman" w:eastAsia="Times New Roman" w:hAnsi="Times New Roman"/>
          <w:color w:val="000000"/>
          <w:sz w:val="28"/>
          <w:szCs w:val="28"/>
          <w:lang w:bidi="en-US"/>
        </w:rPr>
      </w:pPr>
    </w:p>
    <w:p w:rsidR="00280746" w:rsidRPr="00280746" w:rsidRDefault="00280746" w:rsidP="00280746">
      <w:pPr>
        <w:spacing w:after="0" w:line="240" w:lineRule="auto"/>
        <w:rPr>
          <w:rFonts w:ascii="Times New Roman" w:eastAsia="Times New Roman" w:hAnsi="Times New Roman"/>
          <w:color w:val="000000"/>
          <w:sz w:val="28"/>
          <w:szCs w:val="28"/>
          <w:lang w:bidi="en-US"/>
        </w:rPr>
      </w:pPr>
      <w:r w:rsidRPr="00280746">
        <w:rPr>
          <w:rFonts w:ascii="Times New Roman" w:eastAsia="Times New Roman" w:hAnsi="Times New Roman"/>
          <w:color w:val="000000"/>
          <w:sz w:val="28"/>
          <w:szCs w:val="28"/>
          <w:lang w:bidi="en-US"/>
        </w:rPr>
        <w:t>ПОСТАНОВЛЯЮ:</w:t>
      </w:r>
    </w:p>
    <w:p w:rsidR="00280746" w:rsidRPr="00280746" w:rsidRDefault="00280746" w:rsidP="00280746">
      <w:pPr>
        <w:spacing w:after="0" w:line="240" w:lineRule="auto"/>
        <w:rPr>
          <w:rFonts w:ascii="Times New Roman" w:eastAsia="Times New Roman" w:hAnsi="Times New Roman"/>
          <w:color w:val="000000"/>
          <w:sz w:val="28"/>
          <w:szCs w:val="28"/>
          <w:lang w:bidi="en-US"/>
        </w:rPr>
      </w:pPr>
    </w:p>
    <w:p w:rsidR="00280746" w:rsidRPr="00280746" w:rsidRDefault="00280746" w:rsidP="00280746">
      <w:pPr>
        <w:spacing w:after="0" w:line="240" w:lineRule="auto"/>
        <w:ind w:firstLine="567"/>
        <w:jc w:val="both"/>
        <w:rPr>
          <w:rFonts w:ascii="Times New Roman" w:eastAsia="Times New Roman" w:hAnsi="Times New Roman"/>
          <w:color w:val="000000"/>
          <w:sz w:val="28"/>
          <w:szCs w:val="28"/>
          <w:lang w:bidi="en-US"/>
        </w:rPr>
      </w:pPr>
      <w:r w:rsidRPr="00280746">
        <w:rPr>
          <w:rFonts w:ascii="Times New Roman" w:hAnsi="Times New Roman"/>
          <w:bCs/>
          <w:sz w:val="28"/>
          <w:szCs w:val="28"/>
        </w:rPr>
        <w:t xml:space="preserve">1. </w:t>
      </w:r>
      <w:r w:rsidRPr="00280746">
        <w:rPr>
          <w:rFonts w:ascii="Times New Roman" w:hAnsi="Times New Roman"/>
          <w:sz w:val="28"/>
          <w:szCs w:val="28"/>
        </w:rPr>
        <w:t xml:space="preserve">Утвердить административный регламент оказания  муниципальной услуги </w:t>
      </w:r>
      <w:r w:rsidRPr="00280746">
        <w:rPr>
          <w:rFonts w:ascii="Times New Roman" w:eastAsia="Times New Roman" w:hAnsi="Times New Roman"/>
          <w:color w:val="000000"/>
          <w:sz w:val="28"/>
          <w:szCs w:val="28"/>
          <w:lang w:bidi="en-US"/>
        </w:rPr>
        <w:t>«Утверждение схемы расположения земельного участка или земельных участков на кадастровом плане территории</w:t>
      </w:r>
      <w:r w:rsidRPr="00280746">
        <w:rPr>
          <w:rFonts w:ascii="Times New Roman" w:hAnsi="Times New Roman"/>
          <w:bCs/>
          <w:sz w:val="28"/>
          <w:szCs w:val="28"/>
        </w:rPr>
        <w:t xml:space="preserve">» </w:t>
      </w:r>
      <w:r w:rsidRPr="00280746">
        <w:rPr>
          <w:rFonts w:ascii="Times New Roman" w:hAnsi="Times New Roman"/>
          <w:sz w:val="28"/>
          <w:szCs w:val="28"/>
        </w:rPr>
        <w:t>(прилагается).</w:t>
      </w:r>
    </w:p>
    <w:p w:rsidR="00280746" w:rsidRPr="00280746" w:rsidRDefault="00280746" w:rsidP="00280746">
      <w:pPr>
        <w:spacing w:after="0" w:line="240" w:lineRule="auto"/>
        <w:ind w:firstLine="567"/>
        <w:jc w:val="both"/>
        <w:rPr>
          <w:rFonts w:ascii="Times New Roman" w:hAnsi="Times New Roman"/>
          <w:bCs/>
          <w:sz w:val="28"/>
          <w:szCs w:val="28"/>
        </w:rPr>
      </w:pPr>
      <w:r w:rsidRPr="00280746">
        <w:rPr>
          <w:rFonts w:ascii="Times New Roman" w:hAnsi="Times New Roman"/>
          <w:sz w:val="28"/>
          <w:szCs w:val="28"/>
        </w:rPr>
        <w:t xml:space="preserve">2. Отделу градостроительства и имущественных отношений администрации Черниговского района разместить настоящее постановление на официальном сайте администрации Черниговского района. </w:t>
      </w:r>
    </w:p>
    <w:p w:rsidR="00280746" w:rsidRPr="00280746" w:rsidRDefault="00280746" w:rsidP="00280746">
      <w:pPr>
        <w:spacing w:after="0" w:line="240" w:lineRule="auto"/>
        <w:ind w:firstLine="567"/>
        <w:jc w:val="both"/>
        <w:rPr>
          <w:rFonts w:ascii="Times New Roman" w:hAnsi="Times New Roman"/>
          <w:sz w:val="28"/>
          <w:szCs w:val="28"/>
        </w:rPr>
      </w:pPr>
      <w:r w:rsidRPr="00280746">
        <w:rPr>
          <w:rFonts w:ascii="Times New Roman" w:hAnsi="Times New Roman"/>
          <w:bCs/>
          <w:sz w:val="28"/>
          <w:szCs w:val="28"/>
        </w:rPr>
        <w:t xml:space="preserve">3. </w:t>
      </w:r>
      <w:r w:rsidRPr="00280746">
        <w:rPr>
          <w:rFonts w:ascii="Times New Roman" w:hAnsi="Times New Roman"/>
          <w:sz w:val="28"/>
          <w:szCs w:val="28"/>
        </w:rPr>
        <w:t>Настоящее постановление подлежит опубликованию в «Вестнике нормативно-правовых актов Черниговского района» приложении к газете «Новое время»</w:t>
      </w:r>
    </w:p>
    <w:p w:rsidR="00280746" w:rsidRDefault="00280746" w:rsidP="00280746">
      <w:pPr>
        <w:ind w:left="60" w:hanging="360"/>
        <w:jc w:val="both"/>
        <w:rPr>
          <w:sz w:val="28"/>
          <w:szCs w:val="28"/>
        </w:rPr>
      </w:pPr>
      <w:r w:rsidRPr="00280746">
        <w:rPr>
          <w:sz w:val="28"/>
          <w:szCs w:val="28"/>
        </w:rPr>
        <w:t xml:space="preserve">       </w:t>
      </w:r>
    </w:p>
    <w:p w:rsidR="00280746" w:rsidRPr="00280746" w:rsidRDefault="00280746" w:rsidP="00280746">
      <w:pPr>
        <w:ind w:left="60" w:hanging="360"/>
        <w:jc w:val="both"/>
        <w:rPr>
          <w:sz w:val="28"/>
          <w:szCs w:val="28"/>
        </w:rPr>
      </w:pPr>
    </w:p>
    <w:p w:rsidR="00280746" w:rsidRPr="00280746" w:rsidRDefault="00280746" w:rsidP="00280746">
      <w:pPr>
        <w:autoSpaceDE w:val="0"/>
        <w:autoSpaceDN w:val="0"/>
        <w:adjustRightInd w:val="0"/>
        <w:spacing w:after="0" w:line="240" w:lineRule="auto"/>
        <w:ind w:right="-994"/>
        <w:jc w:val="both"/>
        <w:rPr>
          <w:rFonts w:ascii="Times New Roman" w:eastAsia="Times New Roman" w:hAnsi="Times New Roman"/>
          <w:sz w:val="28"/>
          <w:szCs w:val="28"/>
          <w:lang w:bidi="en-US"/>
        </w:rPr>
      </w:pPr>
      <w:r w:rsidRPr="00280746">
        <w:rPr>
          <w:rFonts w:ascii="Times New Roman" w:eastAsia="Times New Roman" w:hAnsi="Times New Roman"/>
          <w:sz w:val="28"/>
          <w:szCs w:val="28"/>
          <w:lang w:bidi="en-US"/>
        </w:rPr>
        <w:t xml:space="preserve">Глава Черниговского района                                                                          </w:t>
      </w:r>
      <w:bookmarkEnd w:id="0"/>
      <w:r w:rsidRPr="00280746">
        <w:rPr>
          <w:rFonts w:ascii="Times New Roman" w:eastAsia="Times New Roman" w:hAnsi="Times New Roman"/>
          <w:sz w:val="28"/>
          <w:szCs w:val="28"/>
          <w:lang w:bidi="en-US"/>
        </w:rPr>
        <w:t xml:space="preserve">В.Н. </w:t>
      </w:r>
      <w:proofErr w:type="spellStart"/>
      <w:r w:rsidRPr="00280746">
        <w:rPr>
          <w:rFonts w:ascii="Times New Roman" w:eastAsia="Times New Roman" w:hAnsi="Times New Roman"/>
          <w:sz w:val="28"/>
          <w:szCs w:val="28"/>
          <w:lang w:bidi="en-US"/>
        </w:rPr>
        <w:t>Сёмкин</w:t>
      </w:r>
      <w:proofErr w:type="spellEnd"/>
    </w:p>
    <w:p w:rsidR="00A633FF" w:rsidRPr="00280746" w:rsidRDefault="00A633FF" w:rsidP="009D3A43">
      <w:pPr>
        <w:autoSpaceDE w:val="0"/>
        <w:autoSpaceDN w:val="0"/>
        <w:adjustRightInd w:val="0"/>
        <w:spacing w:after="0" w:line="240" w:lineRule="auto"/>
        <w:jc w:val="center"/>
        <w:rPr>
          <w:rFonts w:ascii="Times New Roman" w:hAnsi="Times New Roman" w:cs="Times New Roman"/>
          <w:sz w:val="28"/>
          <w:szCs w:val="28"/>
        </w:rPr>
      </w:pPr>
    </w:p>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lastRenderedPageBreak/>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946033">
        <w:rPr>
          <w:rFonts w:ascii="Times New Roman" w:hAnsi="Times New Roman" w:cs="Times New Roman"/>
          <w:sz w:val="28"/>
          <w:szCs w:val="28"/>
        </w:rPr>
        <w:t>УТВЕРЖДЕНИЕ СХЕМЫ РАСПОЛОЖЕНИЯ ЗЕМЕЛЬНОГО УЧАСТКА ИЛИ ЗЕМЕЛЬНЫХ УЧАСТКОВ</w:t>
      </w:r>
      <w:r w:rsidR="00F3341A">
        <w:rPr>
          <w:rFonts w:ascii="Times New Roman" w:hAnsi="Times New Roman" w:cs="Times New Roman"/>
          <w:sz w:val="28"/>
          <w:szCs w:val="28"/>
        </w:rPr>
        <w:t xml:space="preserve"> НА КАДАСТРОВМ ПЛАНЕ ТЕРРИТОРИИ</w:t>
      </w:r>
      <w:bookmarkStart w:id="1" w:name="_GoBack"/>
      <w:bookmarkEnd w:id="1"/>
      <w:r w:rsidRPr="00933441">
        <w:rPr>
          <w:rFonts w:ascii="Times New Roman" w:hAnsi="Times New Roman" w:cs="Times New Roman"/>
          <w:sz w:val="28"/>
          <w:szCs w:val="28"/>
        </w:rPr>
        <w:t>»</w:t>
      </w: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8727F4" w:rsidRPr="00933441" w:rsidRDefault="00042E8A" w:rsidP="00D15E14">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proofErr w:type="gramStart"/>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w:t>
      </w:r>
      <w:r w:rsidR="00D15E14">
        <w:rPr>
          <w:rFonts w:ascii="Times New Roman" w:hAnsi="Times New Roman" w:cs="Times New Roman"/>
          <w:sz w:val="24"/>
          <w:szCs w:val="24"/>
        </w:rPr>
        <w:t xml:space="preserve"> </w:t>
      </w:r>
      <w:r w:rsidR="008727F4" w:rsidRPr="00933441">
        <w:rPr>
          <w:rFonts w:ascii="Times New Roman" w:hAnsi="Times New Roman" w:cs="Times New Roman"/>
          <w:sz w:val="24"/>
          <w:szCs w:val="24"/>
        </w:rPr>
        <w:t xml:space="preserve"> «</w:t>
      </w:r>
      <w:r w:rsidR="00946033" w:rsidRPr="00C175B5">
        <w:rPr>
          <w:rFonts w:ascii="Times New Roman" w:hAnsi="Times New Roman" w:cs="Times New Roman"/>
          <w:bCs/>
          <w:sz w:val="24"/>
          <w:szCs w:val="24"/>
        </w:rPr>
        <w:t>Утверждение схемы расположения земельного участка или земельных участков на кадастровом плане территории</w:t>
      </w:r>
      <w:r w:rsidR="001B146A" w:rsidRPr="00933441">
        <w:rPr>
          <w:rFonts w:ascii="Times New Roman" w:hAnsi="Times New Roman" w:cs="Times New Roman"/>
          <w:sz w:val="24"/>
          <w:szCs w:val="24"/>
        </w:rPr>
        <w:t>» (далее – Р</w:t>
      </w:r>
      <w:r w:rsidR="00973A63" w:rsidRPr="00933441">
        <w:rPr>
          <w:rFonts w:ascii="Times New Roman" w:hAnsi="Times New Roman" w:cs="Times New Roman"/>
          <w:sz w:val="24"/>
          <w:szCs w:val="24"/>
        </w:rPr>
        <w:t>егламент</w:t>
      </w:r>
      <w:r w:rsidR="00B21FD4" w:rsidRPr="00933441">
        <w:rPr>
          <w:rFonts w:ascii="Times New Roman" w:hAnsi="Times New Roman" w:cs="Times New Roman"/>
          <w:sz w:val="24"/>
          <w:szCs w:val="24"/>
        </w:rPr>
        <w:t>, 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933441">
        <w:rPr>
          <w:rFonts w:ascii="Times New Roman" w:hAnsi="Times New Roman" w:cs="Times New Roman"/>
          <w:sz w:val="24"/>
          <w:szCs w:val="24"/>
        </w:rPr>
        <w:t xml:space="preserve"> Администрации </w:t>
      </w:r>
      <w:r w:rsidR="00D15E14">
        <w:rPr>
          <w:rFonts w:ascii="Times New Roman" w:hAnsi="Times New Roman" w:cs="Times New Roman"/>
          <w:sz w:val="24"/>
          <w:szCs w:val="24"/>
        </w:rPr>
        <w:t>Черниговского района</w:t>
      </w:r>
      <w:proofErr w:type="gramEnd"/>
      <w:r w:rsidR="00D15E14" w:rsidRPr="00933441">
        <w:rPr>
          <w:rFonts w:ascii="Times New Roman" w:hAnsi="Times New Roman" w:cs="Times New Roman"/>
          <w:sz w:val="24"/>
          <w:szCs w:val="24"/>
        </w:rPr>
        <w:t xml:space="preserve"> </w:t>
      </w:r>
      <w:r w:rsidR="00D15E14">
        <w:rPr>
          <w:rFonts w:ascii="Times New Roman" w:hAnsi="Times New Roman" w:cs="Times New Roman"/>
          <w:sz w:val="24"/>
          <w:szCs w:val="24"/>
        </w:rPr>
        <w:t>(далее Администрация</w:t>
      </w:r>
      <w:r w:rsidRPr="00933441">
        <w:rPr>
          <w:rFonts w:ascii="Times New Roman" w:hAnsi="Times New Roman" w:cs="Times New Roman"/>
          <w:sz w:val="24"/>
          <w:szCs w:val="24"/>
        </w:rPr>
        <w:t>)</w:t>
      </w:r>
      <w:r w:rsidR="00D15E14">
        <w:rPr>
          <w:rFonts w:ascii="Times New Roman" w:hAnsi="Times New Roman" w:cs="Times New Roman"/>
          <w:sz w:val="24"/>
          <w:szCs w:val="24"/>
        </w:rPr>
        <w:t>,</w:t>
      </w:r>
      <w:r w:rsidRPr="00933441">
        <w:rPr>
          <w:rFonts w:ascii="Times New Roman" w:hAnsi="Times New Roman" w:cs="Times New Roman"/>
          <w:sz w:val="24"/>
          <w:szCs w:val="24"/>
        </w:rPr>
        <w:t xml:space="preserve"> </w:t>
      </w:r>
      <w:r w:rsidR="00973A63" w:rsidRPr="00933441">
        <w:rPr>
          <w:rFonts w:ascii="Times New Roman" w:hAnsi="Times New Roman" w:cs="Times New Roman"/>
          <w:sz w:val="24"/>
          <w:szCs w:val="24"/>
        </w:rPr>
        <w:t>предоставляюще</w:t>
      </w:r>
      <w:r w:rsidRPr="00933441">
        <w:rPr>
          <w:rFonts w:ascii="Times New Roman" w:hAnsi="Times New Roman" w:cs="Times New Roman"/>
          <w:sz w:val="24"/>
          <w:szCs w:val="24"/>
        </w:rPr>
        <w:t>й</w:t>
      </w:r>
      <w:r w:rsidR="00973A63" w:rsidRPr="00933441">
        <w:rPr>
          <w:rFonts w:ascii="Times New Roman" w:hAnsi="Times New Roman" w:cs="Times New Roman"/>
          <w:sz w:val="24"/>
          <w:szCs w:val="24"/>
        </w:rPr>
        <w:t xml:space="preserve"> муниципальную услугу, должностного лица </w:t>
      </w:r>
      <w:r w:rsidRPr="00933441">
        <w:rPr>
          <w:rFonts w:ascii="Times New Roman" w:hAnsi="Times New Roman" w:cs="Times New Roman"/>
          <w:sz w:val="24"/>
          <w:szCs w:val="24"/>
        </w:rPr>
        <w:t>Администрации</w:t>
      </w:r>
      <w:r w:rsidR="00973A63" w:rsidRPr="00933441">
        <w:rPr>
          <w:rFonts w:ascii="Times New Roman" w:hAnsi="Times New Roman" w:cs="Times New Roman"/>
          <w:sz w:val="24"/>
          <w:szCs w:val="24"/>
        </w:rPr>
        <w:t>, предоставляюще</w:t>
      </w:r>
      <w:r w:rsidR="00312533" w:rsidRPr="00933441">
        <w:rPr>
          <w:rFonts w:ascii="Times New Roman" w:hAnsi="Times New Roman" w:cs="Times New Roman"/>
          <w:sz w:val="24"/>
          <w:szCs w:val="24"/>
        </w:rPr>
        <w:t>го</w:t>
      </w:r>
      <w:r w:rsidR="00973A63" w:rsidRPr="00933441">
        <w:rPr>
          <w:rFonts w:ascii="Times New Roman" w:hAnsi="Times New Roman" w:cs="Times New Roman"/>
          <w:sz w:val="24"/>
          <w:szCs w:val="24"/>
        </w:rPr>
        <w:t xml:space="preserve"> муниципальную услугу, либо муниципального служащего</w:t>
      </w:r>
      <w:r w:rsidRPr="00933441">
        <w:rPr>
          <w:rFonts w:ascii="Times New Roman" w:hAnsi="Times New Roman" w:cs="Times New Roman"/>
          <w:sz w:val="24"/>
          <w:szCs w:val="24"/>
        </w:rPr>
        <w:t xml:space="preserve"> Администрации</w:t>
      </w:r>
      <w:r w:rsidR="00973A63" w:rsidRPr="00933441">
        <w:rPr>
          <w:rFonts w:ascii="Times New Roman" w:hAnsi="Times New Roman" w:cs="Times New Roman"/>
          <w:sz w:val="24"/>
          <w:szCs w:val="24"/>
        </w:rPr>
        <w:t>.</w:t>
      </w:r>
    </w:p>
    <w:p w:rsidR="008727F4" w:rsidRPr="00933441"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w:t>
      </w:r>
      <w:r w:rsidR="008727F4" w:rsidRPr="00933441">
        <w:rPr>
          <w:rFonts w:ascii="Times New Roman" w:hAnsi="Times New Roman" w:cs="Times New Roman"/>
          <w:b/>
          <w:sz w:val="24"/>
          <w:szCs w:val="24"/>
        </w:rPr>
        <w:t xml:space="preserve"> заявителе</w:t>
      </w:r>
      <w:r w:rsidR="000956E4" w:rsidRPr="00933441">
        <w:rPr>
          <w:rFonts w:ascii="Times New Roman" w:hAnsi="Times New Roman" w:cs="Times New Roman"/>
          <w:b/>
          <w:sz w:val="24"/>
          <w:szCs w:val="24"/>
        </w:rPr>
        <w:t>й</w:t>
      </w:r>
    </w:p>
    <w:p w:rsidR="00C509C9" w:rsidRPr="0090302F" w:rsidRDefault="008727F4" w:rsidP="00C509C9">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2.1. </w:t>
      </w:r>
      <w:r w:rsidR="00C509C9" w:rsidRPr="0090302F">
        <w:rPr>
          <w:rFonts w:ascii="Times New Roman" w:hAnsi="Times New Roman" w:cs="Times New Roman"/>
          <w:sz w:val="24"/>
          <w:szCs w:val="24"/>
        </w:rPr>
        <w:t xml:space="preserve">Муниципальная услуга предоставляется </w:t>
      </w:r>
      <w:r w:rsidR="00946033" w:rsidRPr="007162E1">
        <w:rPr>
          <w:rFonts w:ascii="Times New Roman" w:hAnsi="Times New Roman" w:cs="Times New Roman"/>
          <w:sz w:val="24"/>
          <w:szCs w:val="24"/>
        </w:rPr>
        <w:t>физическим и юридическим лицам, заинтересованны</w:t>
      </w:r>
      <w:r w:rsidR="00946033">
        <w:rPr>
          <w:rFonts w:ascii="Times New Roman" w:hAnsi="Times New Roman" w:cs="Times New Roman"/>
          <w:sz w:val="24"/>
          <w:szCs w:val="24"/>
        </w:rPr>
        <w:t>м</w:t>
      </w:r>
      <w:r w:rsidR="00946033" w:rsidRPr="007162E1">
        <w:rPr>
          <w:rFonts w:ascii="Times New Roman" w:hAnsi="Times New Roman" w:cs="Times New Roman"/>
          <w:sz w:val="24"/>
          <w:szCs w:val="24"/>
        </w:rPr>
        <w:t xml:space="preserve"> в предоставлении муниципальной услуги</w:t>
      </w:r>
    </w:p>
    <w:p w:rsidR="00C509C9" w:rsidRPr="00933441" w:rsidRDefault="00946033" w:rsidP="00C509C9">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7162E1">
        <w:rPr>
          <w:rFonts w:ascii="Times New Roman" w:hAnsi="Times New Roman" w:cs="Times New Roman"/>
          <w:sz w:val="24"/>
          <w:szCs w:val="24"/>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r>
        <w:rPr>
          <w:rFonts w:ascii="Times New Roman" w:hAnsi="Times New Roman" w:cs="Times New Roman"/>
          <w:sz w:val="24"/>
          <w:szCs w:val="24"/>
        </w:rPr>
        <w:t>.</w:t>
      </w:r>
      <w:proofErr w:type="gramEnd"/>
    </w:p>
    <w:p w:rsidR="008727F4" w:rsidRPr="00933441" w:rsidRDefault="008727F4" w:rsidP="0065486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654866" w:rsidRPr="00933441">
        <w:rPr>
          <w:rFonts w:ascii="Times New Roman" w:hAnsi="Times New Roman" w:cs="Times New Roman"/>
          <w:sz w:val="24"/>
          <w:szCs w:val="24"/>
        </w:rPr>
        <w:t>Администрации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 xml:space="preserve">в которых организуется предоставление муниципальной </w:t>
      </w:r>
      <w:proofErr w:type="spellStart"/>
      <w:r w:rsidRPr="00933441">
        <w:rPr>
          <w:rStyle w:val="FontStyle84"/>
          <w:b w:val="0"/>
          <w:sz w:val="24"/>
          <w:szCs w:val="24"/>
        </w:rPr>
        <w:t>услуги</w:t>
      </w:r>
      <w:proofErr w:type="gramStart"/>
      <w:r w:rsidRPr="00933441">
        <w:rPr>
          <w:rStyle w:val="FontStyle84"/>
          <w:b w:val="0"/>
          <w:sz w:val="24"/>
          <w:szCs w:val="24"/>
        </w:rPr>
        <w:t>,</w:t>
      </w:r>
      <w:r w:rsidRPr="00933441">
        <w:rPr>
          <w:rFonts w:ascii="Times New Roman" w:hAnsi="Times New Roman" w:cs="Times New Roman"/>
          <w:sz w:val="24"/>
          <w:szCs w:val="24"/>
        </w:rPr>
        <w:t>п</w:t>
      </w:r>
      <w:proofErr w:type="gramEnd"/>
      <w:r w:rsidRPr="00933441">
        <w:rPr>
          <w:rFonts w:ascii="Times New Roman" w:hAnsi="Times New Roman" w:cs="Times New Roman"/>
          <w:sz w:val="24"/>
          <w:szCs w:val="24"/>
        </w:rPr>
        <w:t>риведены</w:t>
      </w:r>
      <w:proofErr w:type="spellEnd"/>
      <w:r w:rsidRPr="00933441">
        <w:rPr>
          <w:rFonts w:ascii="Times New Roman" w:hAnsi="Times New Roman" w:cs="Times New Roman"/>
          <w:sz w:val="24"/>
          <w:szCs w:val="24"/>
        </w:rPr>
        <w:t xml:space="preserve">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654866" w:rsidRPr="00933441">
        <w:rPr>
          <w:rFonts w:ascii="Times New Roman" w:hAnsi="Times New Roman" w:cs="Times New Roman"/>
          <w:sz w:val="24"/>
          <w:szCs w:val="24"/>
        </w:rPr>
        <w:t>Администрацию</w:t>
      </w:r>
      <w:r w:rsidRPr="00933441">
        <w:rPr>
          <w:rFonts w:ascii="Times New Roman" w:hAnsi="Times New Roman" w:cs="Times New Roman"/>
          <w:sz w:val="24"/>
          <w:szCs w:val="24"/>
        </w:rPr>
        <w:t>;</w:t>
      </w:r>
    </w:p>
    <w:p w:rsidR="00C63B73" w:rsidRPr="00933441" w:rsidRDefault="00C63B73" w:rsidP="00D15E14">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proofErr w:type="gramStart"/>
      <w:r w:rsidRPr="00933441">
        <w:rPr>
          <w:rFonts w:ascii="Times New Roman" w:hAnsi="Times New Roman" w:cs="Times New Roman"/>
          <w:sz w:val="24"/>
          <w:szCs w:val="24"/>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w:t>
      </w:r>
      <w:r w:rsidRPr="00933441">
        <w:rPr>
          <w:rFonts w:ascii="Times New Roman" w:hAnsi="Times New Roman" w:cs="Times New Roman"/>
          <w:sz w:val="24"/>
          <w:szCs w:val="24"/>
        </w:rPr>
        <w:lastRenderedPageBreak/>
        <w:t>предоставляется МФЦ или с его участием, в соответствии с соглашением о взаимодействии между МФЦ и Администрацией</w:t>
      </w:r>
      <w:r w:rsidR="00ED33BF" w:rsidRPr="00933441">
        <w:rPr>
          <w:rFonts w:ascii="Times New Roman" w:hAnsi="Times New Roman" w:cs="Times New Roman"/>
          <w:sz w:val="24"/>
          <w:szCs w:val="24"/>
        </w:rPr>
        <w:t>;</w:t>
      </w:r>
      <w:proofErr w:type="gramEnd"/>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C63B73" w:rsidRPr="00933441" w:rsidRDefault="00C63B73" w:rsidP="00D15E14">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B3459A" w:rsidRPr="00933441">
        <w:rPr>
          <w:rFonts w:ascii="Times New Roman" w:hAnsi="Times New Roman" w:cs="Times New Roman"/>
          <w:sz w:val="24"/>
          <w:szCs w:val="24"/>
        </w:rPr>
        <w:t>www.gosuslugi.ru</w:t>
      </w:r>
      <w:proofErr w:type="spellEnd"/>
      <w:r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ascii="Times New Roman" w:hAnsi="Times New Roman" w:cs="Times New Roman"/>
          <w:sz w:val="24"/>
          <w:szCs w:val="24"/>
        </w:rPr>
        <w:t>u</w:t>
      </w:r>
      <w:proofErr w:type="gramEnd"/>
      <w:r w:rsidRPr="00933441">
        <w:rPr>
          <w:rFonts w:ascii="Times New Roman" w:hAnsi="Times New Roman" w:cs="Times New Roman"/>
          <w:sz w:val="24"/>
          <w:szCs w:val="24"/>
        </w:rPr>
        <w:t xml:space="preserve">.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место нахождение</w:t>
      </w:r>
      <w:proofErr w:type="gramEnd"/>
      <w:r w:rsidRPr="00933441">
        <w:rPr>
          <w:rFonts w:ascii="Times New Roman" w:hAnsi="Times New Roman" w:cs="Times New Roman"/>
          <w:sz w:val="24"/>
          <w:szCs w:val="24"/>
        </w:rPr>
        <w:t>, график работы структурных подразделений Администрации,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EF621E" w:rsidRPr="004037E5" w:rsidRDefault="008727F4" w:rsidP="004037E5">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 СТАНДАРТ ПРЕДОСТАВЛЕНИЯ МУНИЦИПАЛЬНОЙ УСЛУГИ</w:t>
      </w:r>
    </w:p>
    <w:p w:rsidR="008727F4" w:rsidRPr="005B7FF1" w:rsidRDefault="008727F4" w:rsidP="005B7FF1">
      <w:pPr>
        <w:pStyle w:val="a6"/>
        <w:numPr>
          <w:ilvl w:val="0"/>
          <w:numId w:val="48"/>
        </w:numPr>
        <w:autoSpaceDE w:val="0"/>
        <w:autoSpaceDN w:val="0"/>
        <w:adjustRightInd w:val="0"/>
        <w:spacing w:after="0" w:line="360" w:lineRule="auto"/>
        <w:jc w:val="both"/>
        <w:rPr>
          <w:rFonts w:ascii="Times New Roman" w:hAnsi="Times New Roman" w:cs="Times New Roman"/>
          <w:b/>
          <w:sz w:val="24"/>
          <w:szCs w:val="24"/>
        </w:rPr>
      </w:pPr>
      <w:r w:rsidRPr="005B7FF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490A7B" w:rsidRPr="00C175B5">
        <w:rPr>
          <w:rFonts w:ascii="Times New Roman" w:hAnsi="Times New Roman" w:cs="Times New Roman"/>
          <w:bCs/>
          <w:sz w:val="24"/>
          <w:szCs w:val="24"/>
        </w:rPr>
        <w:t>Утверждение схемы расположения земельного участка или земельных участков на кадастровом плане территории</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5B7FF1" w:rsidRDefault="008727F4" w:rsidP="005B7FF1">
      <w:pPr>
        <w:pStyle w:val="a6"/>
        <w:numPr>
          <w:ilvl w:val="0"/>
          <w:numId w:val="48"/>
        </w:numPr>
        <w:autoSpaceDE w:val="0"/>
        <w:autoSpaceDN w:val="0"/>
        <w:adjustRightInd w:val="0"/>
        <w:spacing w:after="0" w:line="360" w:lineRule="auto"/>
        <w:jc w:val="both"/>
        <w:rPr>
          <w:rFonts w:ascii="Times New Roman" w:hAnsi="Times New Roman" w:cs="Times New Roman"/>
          <w:b/>
          <w:sz w:val="24"/>
          <w:szCs w:val="24"/>
        </w:rPr>
      </w:pPr>
      <w:r w:rsidRPr="005B7FF1">
        <w:rPr>
          <w:rFonts w:ascii="Times New Roman" w:hAnsi="Times New Roman" w:cs="Times New Roman"/>
          <w:b/>
          <w:sz w:val="24"/>
          <w:szCs w:val="24"/>
        </w:rPr>
        <w:t>Наименование органа</w:t>
      </w:r>
      <w:r w:rsidR="009D41CF" w:rsidRPr="005B7FF1">
        <w:rPr>
          <w:rFonts w:ascii="Times New Roman" w:hAnsi="Times New Roman" w:cs="Times New Roman"/>
          <w:b/>
          <w:sz w:val="24"/>
          <w:szCs w:val="24"/>
        </w:rPr>
        <w:t>, предоставляющего муниципальную услугу</w:t>
      </w:r>
    </w:p>
    <w:p w:rsidR="00A7260E" w:rsidRPr="00D15E14" w:rsidRDefault="005B7FF1" w:rsidP="00D15E14">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2</w:t>
      </w:r>
      <w:r w:rsidR="00A7260E" w:rsidRPr="00933441">
        <w:rPr>
          <w:rFonts w:ascii="Times New Roman" w:hAnsi="Times New Roman" w:cs="Times New Roman"/>
          <w:sz w:val="24"/>
          <w:szCs w:val="24"/>
        </w:rPr>
        <w:t xml:space="preserve">.1. </w:t>
      </w:r>
      <w:r w:rsidR="00CC5F36" w:rsidRPr="00933441">
        <w:rPr>
          <w:rFonts w:ascii="Times New Roman" w:hAnsi="Times New Roman" w:cs="Times New Roman"/>
          <w:sz w:val="24"/>
          <w:szCs w:val="24"/>
        </w:rPr>
        <w:t xml:space="preserve">Предоставление муниципальной услуги осуществляется Администрацией </w:t>
      </w:r>
      <w:r w:rsidR="00D15E14">
        <w:rPr>
          <w:rFonts w:ascii="Times New Roman" w:hAnsi="Times New Roman" w:cs="Times New Roman"/>
          <w:sz w:val="24"/>
          <w:szCs w:val="24"/>
        </w:rPr>
        <w:t>Черниговского района</w:t>
      </w:r>
      <w:r w:rsidR="00D15E14">
        <w:rPr>
          <w:rFonts w:ascii="Times New Roman" w:hAnsi="Times New Roman" w:cs="Times New Roman"/>
          <w:sz w:val="24"/>
          <w:szCs w:val="24"/>
          <w:vertAlign w:val="superscript"/>
        </w:rPr>
        <w:t xml:space="preserve"> </w:t>
      </w:r>
      <w:r w:rsidR="009D41CF" w:rsidRPr="00933441">
        <w:rPr>
          <w:rFonts w:ascii="Times New Roman" w:hAnsi="Times New Roman" w:cs="Times New Roman"/>
          <w:sz w:val="24"/>
          <w:szCs w:val="24"/>
        </w:rPr>
        <w:t xml:space="preserve">в лице </w:t>
      </w:r>
      <w:r w:rsidR="00D15E14">
        <w:rPr>
          <w:rFonts w:ascii="Times New Roman" w:hAnsi="Times New Roman" w:cs="Times New Roman"/>
          <w:sz w:val="24"/>
          <w:szCs w:val="24"/>
        </w:rPr>
        <w:t xml:space="preserve">отдела градостроительства и имущественных отношении </w:t>
      </w:r>
      <w:proofErr w:type="spellStart"/>
      <w:r w:rsidR="00D15E14">
        <w:rPr>
          <w:rFonts w:ascii="Times New Roman" w:hAnsi="Times New Roman" w:cs="Times New Roman"/>
          <w:sz w:val="24"/>
          <w:szCs w:val="24"/>
        </w:rPr>
        <w:t>й</w:t>
      </w:r>
      <w:proofErr w:type="spellEnd"/>
      <w:r w:rsidR="00D15E14">
        <w:rPr>
          <w:rFonts w:ascii="Times New Roman" w:hAnsi="Times New Roman" w:cs="Times New Roman"/>
          <w:sz w:val="24"/>
          <w:szCs w:val="24"/>
        </w:rPr>
        <w:t xml:space="preserve"> Управления жилищной политики и ЖКХ </w:t>
      </w:r>
      <w:r w:rsidR="00F34B38" w:rsidRPr="00933441">
        <w:rPr>
          <w:rFonts w:ascii="Times New Roman" w:hAnsi="Times New Roman" w:cs="Times New Roman"/>
          <w:sz w:val="24"/>
          <w:szCs w:val="24"/>
        </w:rPr>
        <w:t xml:space="preserve"> (далее структурное подразделение Администрации);</w:t>
      </w:r>
    </w:p>
    <w:p w:rsidR="00053CDA" w:rsidRPr="00933441" w:rsidRDefault="005B7FF1"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2</w:t>
      </w:r>
      <w:r w:rsidR="00053CDA" w:rsidRPr="00933441">
        <w:rPr>
          <w:rFonts w:ascii="Times New Roman" w:hAnsi="Times New Roman" w:cs="Times New Roman"/>
          <w:sz w:val="24"/>
          <w:szCs w:val="24"/>
        </w:rPr>
        <w:t>.2.</w:t>
      </w:r>
      <w:r w:rsidR="00EC0CA6" w:rsidRPr="00933441">
        <w:rPr>
          <w:rFonts w:ascii="Times New Roman" w:eastAsia="Calibri" w:hAnsi="Times New Roman" w:cs="Times New Roman"/>
          <w:sz w:val="24"/>
          <w:szCs w:val="24"/>
          <w:lang w:eastAsia="ru-RU"/>
        </w:rPr>
        <w:t xml:space="preserve">Организация предоставления муниципальной услуги </w:t>
      </w:r>
      <w:proofErr w:type="gramStart"/>
      <w:r w:rsidR="00EC0CA6" w:rsidRPr="00933441">
        <w:rPr>
          <w:rFonts w:ascii="Times New Roman" w:eastAsia="Calibri" w:hAnsi="Times New Roman" w:cs="Times New Roman"/>
          <w:sz w:val="24"/>
          <w:szCs w:val="24"/>
          <w:lang w:eastAsia="ru-RU"/>
        </w:rPr>
        <w:t>осуществляется</w:t>
      </w:r>
      <w:proofErr w:type="gramEnd"/>
      <w:r w:rsidR="00EC0CA6" w:rsidRPr="00933441">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745E97" w:rsidRPr="00C509C9" w:rsidRDefault="005B7FF1" w:rsidP="00745E97">
      <w:pPr>
        <w:tabs>
          <w:tab w:val="left" w:pos="1276"/>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ru-RU"/>
        </w:rPr>
        <w:t>2</w:t>
      </w:r>
      <w:r w:rsidR="00745E97" w:rsidRPr="00933441">
        <w:rPr>
          <w:rFonts w:ascii="Times New Roman" w:eastAsia="Calibri" w:hAnsi="Times New Roman" w:cs="Times New Roman"/>
          <w:sz w:val="24"/>
          <w:szCs w:val="24"/>
          <w:lang w:eastAsia="ru-RU"/>
        </w:rPr>
        <w:t xml:space="preserve">.3. </w:t>
      </w:r>
      <w:r w:rsidR="00C509C9" w:rsidRPr="00C509C9">
        <w:rPr>
          <w:rFonts w:ascii="Times New Roman" w:hAnsi="Times New Roman" w:cs="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933441" w:rsidRDefault="008727F4" w:rsidP="005B7FF1">
      <w:pPr>
        <w:pStyle w:val="a6"/>
        <w:numPr>
          <w:ilvl w:val="0"/>
          <w:numId w:val="48"/>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Описание результатов предоставления муниципальной услуги</w:t>
      </w:r>
    </w:p>
    <w:p w:rsidR="008727F4" w:rsidRDefault="005B7FF1" w:rsidP="00EC0CA6">
      <w:pPr>
        <w:pStyle w:val="ConsPlusNormal"/>
        <w:spacing w:line="360" w:lineRule="auto"/>
        <w:ind w:firstLine="708"/>
        <w:jc w:val="both"/>
      </w:pPr>
      <w:r>
        <w:t>3</w:t>
      </w:r>
      <w:r w:rsidR="008727F4" w:rsidRPr="00933441">
        <w:t>.1. Результатом предоставления муниципальной услуги является:</w:t>
      </w:r>
    </w:p>
    <w:p w:rsidR="00490A7B" w:rsidRPr="00F75C9F" w:rsidRDefault="00074F27" w:rsidP="004037E5">
      <w:pPr>
        <w:suppressAutoHyphens/>
        <w:spacing w:after="0" w:line="360" w:lineRule="auto"/>
        <w:ind w:firstLine="709"/>
        <w:jc w:val="both"/>
        <w:rPr>
          <w:rFonts w:ascii="Times New Roman" w:eastAsia="Calibri" w:hAnsi="Times New Roman" w:cs="Times New Roman"/>
          <w:sz w:val="24"/>
          <w:szCs w:val="24"/>
        </w:rPr>
      </w:pPr>
      <w:r w:rsidRPr="00074F27">
        <w:rPr>
          <w:rFonts w:ascii="Times New Roman" w:hAnsi="Times New Roman" w:cs="Times New Roman"/>
          <w:sz w:val="24"/>
          <w:szCs w:val="24"/>
        </w:rPr>
        <w:t xml:space="preserve">1) </w:t>
      </w:r>
      <w:r w:rsidR="00490A7B" w:rsidRPr="00F75C9F">
        <w:rPr>
          <w:rFonts w:ascii="Times New Roman" w:eastAsia="Calibri" w:hAnsi="Times New Roman" w:cs="Times New Roman"/>
          <w:sz w:val="24"/>
          <w:szCs w:val="24"/>
        </w:rPr>
        <w:t xml:space="preserve">решение в форме </w:t>
      </w:r>
      <w:r w:rsidR="00D15E14">
        <w:rPr>
          <w:rFonts w:ascii="Times New Roman" w:eastAsia="Calibri" w:hAnsi="Times New Roman" w:cs="Times New Roman"/>
          <w:sz w:val="24"/>
          <w:szCs w:val="24"/>
        </w:rPr>
        <w:t xml:space="preserve">постановления </w:t>
      </w:r>
      <w:r w:rsidR="00490A7B" w:rsidRPr="00F75C9F">
        <w:rPr>
          <w:rFonts w:ascii="Times New Roman" w:eastAsia="Calibri" w:hAnsi="Times New Roman" w:cs="Times New Roman"/>
          <w:sz w:val="24"/>
          <w:szCs w:val="24"/>
        </w:rPr>
        <w:t>об утверждении</w:t>
      </w:r>
      <w:r w:rsidR="00D15E14">
        <w:rPr>
          <w:rFonts w:ascii="Times New Roman" w:eastAsia="Calibri" w:hAnsi="Times New Roman" w:cs="Times New Roman"/>
          <w:sz w:val="24"/>
          <w:szCs w:val="24"/>
        </w:rPr>
        <w:t xml:space="preserve"> </w:t>
      </w:r>
      <w:r w:rsidR="00490A7B" w:rsidRPr="00F75C9F">
        <w:rPr>
          <w:rFonts w:ascii="Times New Roman" w:eastAsia="Calibri" w:hAnsi="Times New Roman" w:cs="Times New Roman"/>
          <w:sz w:val="24"/>
          <w:szCs w:val="24"/>
        </w:rPr>
        <w:t>схемы расположения земельного участка или земельных участков кадастровом плане территории;</w:t>
      </w:r>
    </w:p>
    <w:p w:rsidR="00D15E14" w:rsidRDefault="00490A7B" w:rsidP="004037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175B5">
        <w:rPr>
          <w:rFonts w:ascii="Times New Roman" w:hAnsi="Times New Roman" w:cs="Times New Roman"/>
          <w:sz w:val="24"/>
          <w:szCs w:val="24"/>
        </w:rPr>
        <w:t xml:space="preserve"> решение в форме уведомления об отказе в утверждении схемы расположения земельного участка или земельных участков на кадастровом плане территории.</w:t>
      </w:r>
    </w:p>
    <w:p w:rsidR="00051874" w:rsidRDefault="008727F4" w:rsidP="005B7FF1">
      <w:pPr>
        <w:pStyle w:val="a6"/>
        <w:numPr>
          <w:ilvl w:val="0"/>
          <w:numId w:val="48"/>
        </w:numPr>
        <w:tabs>
          <w:tab w:val="left" w:pos="1276"/>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Срок пред</w:t>
      </w:r>
      <w:r w:rsidR="00630FC2" w:rsidRPr="00933441">
        <w:rPr>
          <w:rFonts w:ascii="Times New Roman" w:hAnsi="Times New Roman" w:cs="Times New Roman"/>
          <w:b/>
          <w:sz w:val="24"/>
          <w:szCs w:val="24"/>
        </w:rPr>
        <w:t>оставления муниципальной услуги</w:t>
      </w:r>
    </w:p>
    <w:p w:rsidR="00AC4CB0" w:rsidRPr="00AC4CB0" w:rsidRDefault="005B7FF1" w:rsidP="00485404">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4.1.</w:t>
      </w:r>
      <w:r w:rsidR="00AC4CB0" w:rsidRPr="00AC4CB0">
        <w:rPr>
          <w:rFonts w:ascii="Times New Roman" w:hAnsi="Times New Roman" w:cs="Times New Roman"/>
          <w:sz w:val="24"/>
          <w:szCs w:val="24"/>
        </w:rPr>
        <w:t>Срок предоставления муниципальной услуги составляет:</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t>а) в случае образования земельного участка с целью предоставления без проведения торгов, а также в случае раздела, объединения, выдела:</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t xml:space="preserve">- решение в форме </w:t>
      </w:r>
      <w:r w:rsidR="00D15E14">
        <w:rPr>
          <w:rFonts w:ascii="Times New Roman" w:hAnsi="Times New Roman" w:cs="Times New Roman"/>
          <w:sz w:val="24"/>
          <w:szCs w:val="24"/>
        </w:rPr>
        <w:t xml:space="preserve">постановления </w:t>
      </w:r>
      <w:r w:rsidRPr="00AC4CB0">
        <w:rPr>
          <w:rFonts w:ascii="Times New Roman" w:hAnsi="Times New Roman" w:cs="Times New Roman"/>
          <w:sz w:val="24"/>
          <w:szCs w:val="24"/>
        </w:rPr>
        <w:t>об утверждении схемы</w:t>
      </w:r>
      <w:r w:rsidR="00D15E14">
        <w:rPr>
          <w:rFonts w:ascii="Times New Roman" w:hAnsi="Times New Roman" w:cs="Times New Roman"/>
          <w:sz w:val="24"/>
          <w:szCs w:val="24"/>
        </w:rPr>
        <w:t xml:space="preserve"> </w:t>
      </w:r>
      <w:r w:rsidRPr="00AC4CB0">
        <w:rPr>
          <w:rFonts w:ascii="Times New Roman" w:hAnsi="Times New Roman" w:cs="Times New Roman"/>
          <w:sz w:val="24"/>
          <w:szCs w:val="24"/>
        </w:rPr>
        <w:t>- не более чем 30 календарных дней со дня поступления заявления в уполномоченный орган;</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t>- решение в форме Уведомления об отказе в утверждении схемы - не более чем 30 календарных дней со дня поступления заявления в уполномоченный орган.</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t>б) в случае образования земельного участка с целью проведения аукциона по продаже земельного участка или продажи права на заключение договора аренды земельного участка:</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t xml:space="preserve">- решение в форме </w:t>
      </w:r>
      <w:r w:rsidR="00D15E14">
        <w:rPr>
          <w:rFonts w:ascii="Times New Roman" w:hAnsi="Times New Roman" w:cs="Times New Roman"/>
          <w:sz w:val="24"/>
          <w:szCs w:val="24"/>
        </w:rPr>
        <w:t xml:space="preserve">постановления </w:t>
      </w:r>
      <w:r w:rsidRPr="00AC4CB0">
        <w:rPr>
          <w:rFonts w:ascii="Times New Roman" w:hAnsi="Times New Roman" w:cs="Times New Roman"/>
          <w:sz w:val="24"/>
          <w:szCs w:val="24"/>
        </w:rPr>
        <w:t>об утверждении схемы - не более чем 2</w:t>
      </w:r>
      <w:r w:rsidR="00D15E14">
        <w:rPr>
          <w:rFonts w:ascii="Times New Roman" w:hAnsi="Times New Roman" w:cs="Times New Roman"/>
          <w:sz w:val="24"/>
          <w:szCs w:val="24"/>
        </w:rPr>
        <w:t xml:space="preserve"> </w:t>
      </w:r>
      <w:r w:rsidRPr="00AC4CB0">
        <w:rPr>
          <w:rFonts w:ascii="Times New Roman" w:hAnsi="Times New Roman" w:cs="Times New Roman"/>
          <w:sz w:val="24"/>
          <w:szCs w:val="24"/>
        </w:rPr>
        <w:t>месяца со дня поступления заявления в уполномоченный орган, без учета приостановления предоставления муниципальной услуги;</w:t>
      </w:r>
    </w:p>
    <w:p w:rsidR="00AC4CB0" w:rsidRPr="00AC4CB0" w:rsidRDefault="00AC4CB0" w:rsidP="00485404">
      <w:pPr>
        <w:suppressAutoHyphens/>
        <w:spacing w:after="0" w:line="360" w:lineRule="auto"/>
        <w:ind w:firstLine="709"/>
        <w:jc w:val="both"/>
        <w:rPr>
          <w:rFonts w:ascii="Times New Roman" w:hAnsi="Times New Roman" w:cs="Times New Roman"/>
          <w:sz w:val="24"/>
          <w:szCs w:val="24"/>
        </w:rPr>
      </w:pPr>
      <w:r w:rsidRPr="00AC4CB0">
        <w:rPr>
          <w:rFonts w:ascii="Times New Roman" w:hAnsi="Times New Roman" w:cs="Times New Roman"/>
          <w:sz w:val="24"/>
          <w:szCs w:val="24"/>
        </w:rPr>
        <w:lastRenderedPageBreak/>
        <w:t>- решение в форме Уведомления об отказе в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rsidR="00AC4CB0" w:rsidRPr="00AC4CB0" w:rsidRDefault="005B7FF1" w:rsidP="00485404">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4.2.</w:t>
      </w:r>
      <w:r w:rsidR="00AC4CB0" w:rsidRPr="00AC4CB0">
        <w:rPr>
          <w:rFonts w:ascii="Times New Roman" w:hAnsi="Times New Roman" w:cs="Times New Roman"/>
          <w:color w:val="000000" w:themeColor="text1"/>
          <w:sz w:val="24"/>
          <w:szCs w:val="24"/>
        </w:rPr>
        <w:t xml:space="preserve">Срок приостановления </w:t>
      </w:r>
      <w:r w:rsidR="00AC4CB0" w:rsidRPr="00AC4CB0">
        <w:rPr>
          <w:rFonts w:ascii="Times New Roman" w:hAnsi="Times New Roman" w:cs="Times New Roman"/>
          <w:sz w:val="24"/>
          <w:szCs w:val="24"/>
        </w:rPr>
        <w:t>муниципальной услуги:</w:t>
      </w:r>
    </w:p>
    <w:p w:rsidR="00AC4CB0" w:rsidRPr="00AC4CB0" w:rsidRDefault="00AC4CB0" w:rsidP="00AC4CB0">
      <w:pPr>
        <w:tabs>
          <w:tab w:val="left" w:pos="1276"/>
        </w:tabs>
        <w:autoSpaceDE w:val="0"/>
        <w:autoSpaceDN w:val="0"/>
        <w:adjustRightInd w:val="0"/>
        <w:spacing w:after="0" w:line="360" w:lineRule="auto"/>
        <w:ind w:firstLine="709"/>
        <w:jc w:val="both"/>
        <w:rPr>
          <w:rFonts w:ascii="Times New Roman" w:hAnsi="Times New Roman" w:cs="Times New Roman"/>
          <w:b/>
          <w:sz w:val="24"/>
          <w:szCs w:val="24"/>
        </w:rPr>
      </w:pPr>
      <w:r w:rsidRPr="00AC4CB0">
        <w:rPr>
          <w:rFonts w:ascii="Times New Roman" w:hAnsi="Times New Roman" w:cs="Times New Roman"/>
          <w:sz w:val="24"/>
          <w:szCs w:val="24"/>
        </w:rPr>
        <w:t>в случае</w:t>
      </w:r>
      <w:proofErr w:type="gramStart"/>
      <w:r w:rsidRPr="00AC4CB0">
        <w:rPr>
          <w:rFonts w:ascii="Times New Roman" w:hAnsi="Times New Roman" w:cs="Times New Roman"/>
          <w:sz w:val="24"/>
          <w:szCs w:val="24"/>
        </w:rPr>
        <w:t>,</w:t>
      </w:r>
      <w:proofErr w:type="gramEnd"/>
      <w:r w:rsidRPr="00AC4CB0">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w:t>
      </w:r>
    </w:p>
    <w:p w:rsidR="008727F4" w:rsidRPr="00933441" w:rsidRDefault="008727F4" w:rsidP="005B7FF1">
      <w:pPr>
        <w:pStyle w:val="a6"/>
        <w:numPr>
          <w:ilvl w:val="0"/>
          <w:numId w:val="48"/>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Правовые основания для предоставления муниципальной услуги</w:t>
      </w:r>
    </w:p>
    <w:p w:rsidR="00C87CA9" w:rsidRPr="00933441"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Список нормативных актов, в соответствии с которыми осуществляется оказание </w:t>
      </w:r>
      <w:r w:rsidR="00571F38" w:rsidRPr="00933441">
        <w:rPr>
          <w:rFonts w:ascii="Times New Roman" w:hAnsi="Times New Roman" w:cs="Times New Roman"/>
          <w:sz w:val="24"/>
          <w:szCs w:val="24"/>
        </w:rPr>
        <w:t>муниципальной у</w:t>
      </w:r>
      <w:r w:rsidRPr="00933441">
        <w:rPr>
          <w:rFonts w:ascii="Times New Roman" w:hAnsi="Times New Roman" w:cs="Times New Roman"/>
          <w:sz w:val="24"/>
          <w:szCs w:val="24"/>
        </w:rPr>
        <w:t>слуги</w:t>
      </w:r>
      <w:r w:rsidR="00035584" w:rsidRPr="00933441">
        <w:rPr>
          <w:rFonts w:ascii="Times New Roman" w:hAnsi="Times New Roman" w:cs="Times New Roman"/>
          <w:sz w:val="24"/>
          <w:szCs w:val="24"/>
        </w:rPr>
        <w:t>,</w:t>
      </w:r>
      <w:r w:rsidRPr="00933441">
        <w:rPr>
          <w:rFonts w:ascii="Times New Roman" w:hAnsi="Times New Roman" w:cs="Times New Roman"/>
          <w:sz w:val="24"/>
          <w:szCs w:val="24"/>
        </w:rPr>
        <w:t xml:space="preserve"> приведен в Приложении № 2 к Регламенту.</w:t>
      </w:r>
    </w:p>
    <w:p w:rsidR="004776D9" w:rsidRPr="00933441" w:rsidRDefault="004776D9" w:rsidP="005B7FF1">
      <w:pPr>
        <w:pStyle w:val="a6"/>
        <w:numPr>
          <w:ilvl w:val="0"/>
          <w:numId w:val="48"/>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933441" w:rsidRDefault="005B7FF1" w:rsidP="004776D9">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6</w:t>
      </w:r>
      <w:r w:rsidR="004776D9" w:rsidRPr="00933441">
        <w:rPr>
          <w:rFonts w:ascii="Times New Roman" w:hAnsi="Times New Roman" w:cs="Times New Roman"/>
          <w:sz w:val="24"/>
          <w:szCs w:val="24"/>
        </w:rPr>
        <w:t>.1.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2524E7" w:rsidRPr="00933441">
        <w:rPr>
          <w:rFonts w:ascii="Times New Roman" w:hAnsi="Times New Roman" w:cs="Times New Roman"/>
          <w:sz w:val="24"/>
          <w:szCs w:val="24"/>
        </w:rPr>
        <w:t>:</w:t>
      </w:r>
    </w:p>
    <w:p w:rsidR="00CE00E1" w:rsidRPr="00933441" w:rsidRDefault="00E65323" w:rsidP="0008237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F77DFB">
        <w:rPr>
          <w:rFonts w:ascii="Times New Roman" w:hAnsi="Times New Roman" w:cs="Times New Roman"/>
          <w:sz w:val="24"/>
          <w:szCs w:val="24"/>
        </w:rPr>
        <w:t xml:space="preserve">заявление </w:t>
      </w:r>
      <w:proofErr w:type="gramStart"/>
      <w:r w:rsidRPr="00F77DFB">
        <w:rPr>
          <w:rFonts w:ascii="Times New Roman" w:hAnsi="Times New Roman" w:cs="Times New Roman"/>
          <w:sz w:val="24"/>
          <w:szCs w:val="24"/>
        </w:rPr>
        <w:t>об утверждении схемы расположения земельного участка на кадастровом плане территории по форме в соответствии с Приложением</w:t>
      </w:r>
      <w:proofErr w:type="gramEnd"/>
      <w:r>
        <w:rPr>
          <w:rFonts w:ascii="Times New Roman" w:hAnsi="Times New Roman" w:cs="Times New Roman"/>
          <w:sz w:val="24"/>
          <w:szCs w:val="24"/>
        </w:rPr>
        <w:t xml:space="preserve"> </w:t>
      </w:r>
      <w:r w:rsidR="004037E5">
        <w:rPr>
          <w:rFonts w:ascii="Times New Roman" w:hAnsi="Times New Roman" w:cs="Times New Roman"/>
          <w:sz w:val="24"/>
          <w:szCs w:val="24"/>
        </w:rPr>
        <w:t>3</w:t>
      </w:r>
      <w:r w:rsidR="00CE00E1" w:rsidRPr="00933441">
        <w:rPr>
          <w:rFonts w:ascii="Times New Roman" w:hAnsi="Times New Roman" w:cs="Times New Roman"/>
          <w:sz w:val="24"/>
          <w:szCs w:val="24"/>
        </w:rPr>
        <w:t>;</w:t>
      </w:r>
    </w:p>
    <w:p w:rsidR="005E7EFE" w:rsidRPr="00933441" w:rsidRDefault="00E65323" w:rsidP="005E7EF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F77DFB">
        <w:rPr>
          <w:rFonts w:ascii="Times New Roman" w:hAnsi="Times New Roman" w:cs="Times New Roman"/>
          <w:sz w:val="24"/>
          <w:szCs w:val="24"/>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r w:rsidR="00CE00E1" w:rsidRPr="00933441">
        <w:rPr>
          <w:rFonts w:ascii="Times New Roman" w:hAnsi="Times New Roman" w:cs="Times New Roman"/>
          <w:sz w:val="24"/>
          <w:szCs w:val="24"/>
        </w:rPr>
        <w:t>;</w:t>
      </w:r>
    </w:p>
    <w:p w:rsidR="005E7EFE" w:rsidRPr="00933441" w:rsidRDefault="00E65323" w:rsidP="005E7EF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F77DFB">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r w:rsidR="00151E99" w:rsidRPr="00933441">
        <w:rPr>
          <w:rFonts w:ascii="Times New Roman" w:hAnsi="Times New Roman" w:cs="Times New Roman"/>
          <w:sz w:val="24"/>
          <w:szCs w:val="24"/>
        </w:rPr>
        <w:t>;</w:t>
      </w:r>
    </w:p>
    <w:p w:rsidR="00D30355" w:rsidRDefault="007D1CD6" w:rsidP="00151E99">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B68CB">
        <w:rPr>
          <w:rFonts w:ascii="Times New Roman" w:hAnsi="Times New Roman" w:cs="Times New Roman"/>
          <w:sz w:val="24"/>
          <w:szCs w:val="24"/>
        </w:rPr>
        <w:t>копии правоустанавливающих</w:t>
      </w:r>
      <w:r w:rsidR="00E65323" w:rsidRPr="002B68CB">
        <w:rPr>
          <w:rFonts w:ascii="Times New Roman" w:hAnsi="Times New Roman" w:cs="Times New Roman"/>
          <w:sz w:val="24"/>
          <w:szCs w:val="24"/>
        </w:rPr>
        <w:t xml:space="preserve"> и (или) </w:t>
      </w:r>
      <w:proofErr w:type="spellStart"/>
      <w:r w:rsidR="00E65323" w:rsidRPr="002B68CB">
        <w:rPr>
          <w:rFonts w:ascii="Times New Roman" w:hAnsi="Times New Roman" w:cs="Times New Roman"/>
          <w:sz w:val="24"/>
          <w:szCs w:val="24"/>
        </w:rPr>
        <w:t>правоудостоверяющи</w:t>
      </w:r>
      <w:r w:rsidRPr="002B68CB">
        <w:rPr>
          <w:rFonts w:ascii="Times New Roman" w:hAnsi="Times New Roman" w:cs="Times New Roman"/>
          <w:sz w:val="24"/>
          <w:szCs w:val="24"/>
        </w:rPr>
        <w:t>х</w:t>
      </w:r>
      <w:proofErr w:type="spellEnd"/>
      <w:r w:rsidRPr="002B68CB">
        <w:rPr>
          <w:rFonts w:ascii="Times New Roman" w:hAnsi="Times New Roman" w:cs="Times New Roman"/>
          <w:sz w:val="24"/>
          <w:szCs w:val="24"/>
        </w:rPr>
        <w:t xml:space="preserve"> документов</w:t>
      </w:r>
      <w:r w:rsidR="00E65323" w:rsidRPr="00F77DFB">
        <w:rPr>
          <w:rFonts w:ascii="Times New Roman" w:hAnsi="Times New Roman" w:cs="Times New Roman"/>
          <w:sz w:val="24"/>
          <w:szCs w:val="24"/>
        </w:rPr>
        <w:t xml:space="preserve">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r w:rsidR="00D30355">
        <w:rPr>
          <w:rFonts w:ascii="Times New Roman" w:hAnsi="Times New Roman" w:cs="Times New Roman"/>
          <w:sz w:val="24"/>
          <w:szCs w:val="24"/>
        </w:rPr>
        <w:t>;</w:t>
      </w:r>
    </w:p>
    <w:p w:rsidR="00D30355" w:rsidRDefault="00E65323" w:rsidP="00151E99">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F77DFB">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r>
        <w:rPr>
          <w:rFonts w:ascii="Times New Roman" w:hAnsi="Times New Roman" w:cs="Times New Roman"/>
          <w:sz w:val="24"/>
          <w:szCs w:val="24"/>
        </w:rPr>
        <w:t>.</w:t>
      </w:r>
    </w:p>
    <w:p w:rsidR="00E65323" w:rsidRPr="00E65323" w:rsidRDefault="00E65323" w:rsidP="005B7FF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E65323">
        <w:rPr>
          <w:rFonts w:ascii="Times New Roman" w:hAnsi="Times New Roman" w:cs="Times New Roman"/>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w:t>
      </w:r>
      <w:r w:rsidRPr="00E65323">
        <w:rPr>
          <w:rFonts w:ascii="Times New Roman" w:hAnsi="Times New Roman" w:cs="Times New Roman"/>
          <w:sz w:val="24"/>
          <w:szCs w:val="24"/>
        </w:rPr>
        <w:lastRenderedPageBreak/>
        <w:t>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727F4" w:rsidRPr="00933441" w:rsidRDefault="005B7FF1" w:rsidP="005B7FF1">
      <w:pPr>
        <w:pStyle w:val="a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776D9" w:rsidRPr="00933441">
        <w:rPr>
          <w:rFonts w:ascii="Times New Roman" w:hAnsi="Times New Roman" w:cs="Times New Roman"/>
          <w:sz w:val="24"/>
          <w:szCs w:val="24"/>
        </w:rPr>
        <w:t xml:space="preserve">.2. </w:t>
      </w:r>
      <w:r w:rsidR="00D8136B" w:rsidRPr="001A677D">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6559D" w:rsidRPr="00933441">
        <w:rPr>
          <w:rFonts w:ascii="Times New Roman" w:hAnsi="Times New Roman" w:cs="Times New Roman"/>
          <w:sz w:val="24"/>
          <w:szCs w:val="24"/>
        </w:rPr>
        <w:t>:</w:t>
      </w:r>
    </w:p>
    <w:p w:rsidR="00EA7517" w:rsidRDefault="00F819B1" w:rsidP="00DA4CC5">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w:t>
      </w:r>
      <w:proofErr w:type="gramStart"/>
      <w:r w:rsidRPr="00933441">
        <w:rPr>
          <w:rFonts w:ascii="Times New Roman" w:hAnsi="Times New Roman" w:cs="Times New Roman"/>
          <w:sz w:val="24"/>
          <w:szCs w:val="24"/>
        </w:rPr>
        <w:t>)</w:t>
      </w:r>
      <w:r w:rsidR="002272C4" w:rsidRPr="00F77DFB">
        <w:rPr>
          <w:rFonts w:ascii="Times New Roman" w:hAnsi="Times New Roman" w:cs="Times New Roman"/>
          <w:sz w:val="24"/>
          <w:szCs w:val="24"/>
        </w:rPr>
        <w:t>к</w:t>
      </w:r>
      <w:proofErr w:type="gramEnd"/>
      <w:r w:rsidR="002272C4" w:rsidRPr="00F77DFB">
        <w:rPr>
          <w:rFonts w:ascii="Times New Roman" w:hAnsi="Times New Roman" w:cs="Times New Roman"/>
          <w:sz w:val="24"/>
          <w:szCs w:val="24"/>
        </w:rPr>
        <w:t>адастровый план территории</w:t>
      </w:r>
      <w:r w:rsidR="00EA7517" w:rsidRPr="00933441">
        <w:rPr>
          <w:rFonts w:ascii="Times New Roman" w:hAnsi="Times New Roman" w:cs="Times New Roman"/>
          <w:sz w:val="24"/>
          <w:szCs w:val="24"/>
        </w:rPr>
        <w:t>;</w:t>
      </w:r>
    </w:p>
    <w:p w:rsidR="00D8136B" w:rsidRDefault="00D8136B" w:rsidP="00DA4CC5">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272C4" w:rsidRPr="00F77DFB">
        <w:rPr>
          <w:rFonts w:ascii="Times New Roman" w:hAnsi="Times New Roman" w:cs="Times New Roman"/>
          <w:sz w:val="24"/>
          <w:szCs w:val="24"/>
        </w:rPr>
        <w:t>выписка из Единого государственного реестра недвижимости</w:t>
      </w:r>
      <w:r>
        <w:rPr>
          <w:rFonts w:ascii="Times New Roman" w:hAnsi="Times New Roman" w:cs="Times New Roman"/>
          <w:sz w:val="24"/>
          <w:szCs w:val="24"/>
        </w:rPr>
        <w:t>;</w:t>
      </w:r>
    </w:p>
    <w:p w:rsidR="00D8136B" w:rsidRDefault="00D8136B" w:rsidP="00DA4CC5">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272C4" w:rsidRPr="00F77DFB">
        <w:rPr>
          <w:rFonts w:ascii="Times New Roman" w:hAnsi="Times New Roman" w:cs="Times New Roman"/>
          <w:sz w:val="24"/>
          <w:szCs w:val="24"/>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sz w:val="24"/>
          <w:szCs w:val="24"/>
        </w:rPr>
        <w:t>.</w:t>
      </w:r>
    </w:p>
    <w:p w:rsidR="002272C4" w:rsidRPr="00933441" w:rsidRDefault="002272C4" w:rsidP="00DA4CC5">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F77DFB">
        <w:rPr>
          <w:rFonts w:ascii="Times New Roman" w:hAnsi="Times New Roman" w:cs="Times New Roman"/>
          <w:sz w:val="24"/>
          <w:szCs w:val="24"/>
        </w:rPr>
        <w:t xml:space="preserve">В случае, если документы, содержащие сведения, указанные в </w:t>
      </w:r>
      <w:proofErr w:type="spellStart"/>
      <w:proofErr w:type="gramStart"/>
      <w:r w:rsidRPr="00F77DFB">
        <w:rPr>
          <w:rFonts w:ascii="Times New Roman" w:hAnsi="Times New Roman" w:cs="Times New Roman"/>
          <w:sz w:val="24"/>
          <w:szCs w:val="24"/>
        </w:rPr>
        <w:t>п</w:t>
      </w:r>
      <w:proofErr w:type="spellEnd"/>
      <w:proofErr w:type="gramEnd"/>
      <w:r w:rsidRPr="00F77DFB">
        <w:rPr>
          <w:rFonts w:ascii="Times New Roman" w:hAnsi="Times New Roman" w:cs="Times New Roman"/>
          <w:sz w:val="24"/>
          <w:szCs w:val="24"/>
        </w:rPr>
        <w:t xml:space="preserve"> </w:t>
      </w:r>
      <w:r w:rsidR="004037E5">
        <w:rPr>
          <w:rFonts w:ascii="Times New Roman" w:hAnsi="Times New Roman" w:cs="Times New Roman"/>
          <w:sz w:val="24"/>
          <w:szCs w:val="24"/>
        </w:rPr>
        <w:t>6</w:t>
      </w:r>
      <w:r>
        <w:rPr>
          <w:rFonts w:ascii="Times New Roman" w:hAnsi="Times New Roman" w:cs="Times New Roman"/>
          <w:sz w:val="24"/>
          <w:szCs w:val="24"/>
        </w:rPr>
        <w:t xml:space="preserve">.2 </w:t>
      </w:r>
      <w:r w:rsidRPr="00F77DFB">
        <w:rPr>
          <w:rFonts w:ascii="Times New Roman" w:hAnsi="Times New Roman" w:cs="Times New Roman"/>
          <w:sz w:val="24"/>
          <w:szCs w:val="24"/>
        </w:rPr>
        <w:t>не представлены заявителем по собственной инициативе, они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92C3D" w:rsidRPr="00D16C7F" w:rsidRDefault="005B7FF1" w:rsidP="00DA4CC5">
      <w:pPr>
        <w:pStyle w:val="ConsPlusNormal"/>
        <w:spacing w:line="360" w:lineRule="auto"/>
        <w:ind w:firstLine="709"/>
        <w:jc w:val="both"/>
      </w:pPr>
      <w:r>
        <w:t>6</w:t>
      </w:r>
      <w:r w:rsidR="00E6559D" w:rsidRPr="00D16C7F">
        <w:t xml:space="preserve">.3. </w:t>
      </w:r>
      <w:proofErr w:type="gramStart"/>
      <w:r w:rsidR="00F92C3D" w:rsidRPr="00D16C7F">
        <w:t>В случае е</w:t>
      </w:r>
      <w:r w:rsidR="00EA7517" w:rsidRPr="00D16C7F">
        <w:t>сли доку</w:t>
      </w:r>
      <w:r w:rsidR="00E6559D" w:rsidRPr="00D16C7F">
        <w:t xml:space="preserve">менты, указанные в пункте </w:t>
      </w:r>
      <w:r w:rsidR="004037E5">
        <w:t>6</w:t>
      </w:r>
      <w:r w:rsidR="00E6559D" w:rsidRPr="00D16C7F">
        <w:t>.2.</w:t>
      </w:r>
      <w:r w:rsidR="00F92C3D" w:rsidRPr="00D16C7F">
        <w:t xml:space="preserve">не представлены заявителем по собственной инициативе, </w:t>
      </w:r>
      <w:r w:rsidR="00DA4CC5" w:rsidRPr="00D16C7F">
        <w:t>Администрация</w:t>
      </w:r>
      <w:r w:rsidR="00F92C3D" w:rsidRPr="00D16C7F">
        <w:t xml:space="preserve"> или МФЦ</w:t>
      </w:r>
      <w:r w:rsidR="00D15E14">
        <w:t xml:space="preserve"> </w:t>
      </w:r>
      <w:r w:rsidR="00F92C3D" w:rsidRPr="00D16C7F">
        <w:t xml:space="preserve">(в соответствии с соглашением о взаимодействии, заключенным между МФЦ и </w:t>
      </w:r>
      <w:proofErr w:type="spellStart"/>
      <w:r w:rsidR="00DA4CC5" w:rsidRPr="00D16C7F">
        <w:t>Администрацией</w:t>
      </w:r>
      <w:r w:rsidR="00F92C3D" w:rsidRPr="00D16C7F">
        <w:t>запрашивают</w:t>
      </w:r>
      <w:proofErr w:type="spellEnd"/>
      <w:r w:rsidR="00F92C3D" w:rsidRPr="00D16C7F">
        <w:t xml:space="preserve"> </w:t>
      </w:r>
      <w:r w:rsidR="00197E74" w:rsidRPr="00D16C7F">
        <w:t>с</w:t>
      </w:r>
      <w:r w:rsidR="00E64295" w:rsidRPr="00D16C7F">
        <w:t>ведения, содержащиеся в данных</w:t>
      </w:r>
      <w:r w:rsidR="00197E74" w:rsidRPr="00D16C7F">
        <w:t xml:space="preserve"> документах, </w:t>
      </w:r>
      <w:r w:rsidR="00F92C3D" w:rsidRPr="00D16C7F">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roofErr w:type="gramEnd"/>
    </w:p>
    <w:p w:rsidR="00745E97" w:rsidRPr="00D16C7F" w:rsidRDefault="00745E97" w:rsidP="00523DB4">
      <w:pPr>
        <w:pStyle w:val="ConsPlusNormal"/>
        <w:spacing w:line="360" w:lineRule="auto"/>
        <w:ind w:firstLine="540"/>
        <w:jc w:val="both"/>
      </w:pPr>
      <w:proofErr w:type="gramStart"/>
      <w:r w:rsidRPr="00D16C7F">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D16C7F">
        <w:t xml:space="preserve"> </w:t>
      </w:r>
      <w:proofErr w:type="gramStart"/>
      <w:r w:rsidRPr="00D16C7F">
        <w:t>предоставлении</w:t>
      </w:r>
      <w:proofErr w:type="gramEnd"/>
      <w:r w:rsidRPr="00D16C7F">
        <w:t xml:space="preserve"> услуги).</w:t>
      </w:r>
    </w:p>
    <w:p w:rsidR="003F1BD1" w:rsidRPr="00933441" w:rsidRDefault="008727F4" w:rsidP="005B7FF1">
      <w:pPr>
        <w:pStyle w:val="a6"/>
        <w:numPr>
          <w:ilvl w:val="0"/>
          <w:numId w:val="48"/>
        </w:numPr>
        <w:autoSpaceDE w:val="0"/>
        <w:autoSpaceDN w:val="0"/>
        <w:adjustRightInd w:val="0"/>
        <w:spacing w:after="0" w:line="360" w:lineRule="auto"/>
        <w:ind w:left="567" w:firstLine="142"/>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оснований для отказа в приеме документов, </w:t>
      </w:r>
      <w:r w:rsidR="005B7FF1">
        <w:rPr>
          <w:rFonts w:ascii="Times New Roman" w:hAnsi="Times New Roman" w:cs="Times New Roman"/>
          <w:b/>
          <w:sz w:val="24"/>
          <w:szCs w:val="24"/>
        </w:rPr>
        <w:t xml:space="preserve">                 </w:t>
      </w:r>
      <w:r w:rsidRPr="00933441">
        <w:rPr>
          <w:rFonts w:ascii="Times New Roman" w:hAnsi="Times New Roman" w:cs="Times New Roman"/>
          <w:b/>
          <w:sz w:val="24"/>
          <w:szCs w:val="24"/>
        </w:rPr>
        <w:t>необходимых для предоставления муниципальной ус</w:t>
      </w:r>
      <w:r w:rsidR="0084364C" w:rsidRPr="00933441">
        <w:rPr>
          <w:rFonts w:ascii="Times New Roman" w:hAnsi="Times New Roman" w:cs="Times New Roman"/>
          <w:b/>
          <w:sz w:val="24"/>
          <w:szCs w:val="24"/>
        </w:rPr>
        <w:t>луги</w:t>
      </w:r>
    </w:p>
    <w:p w:rsidR="003F1BD1" w:rsidRPr="00933441" w:rsidRDefault="003F1BD1" w:rsidP="003F1BD1">
      <w:pPr>
        <w:pStyle w:val="a6"/>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sz w:val="24"/>
          <w:szCs w:val="24"/>
        </w:rPr>
        <w:t xml:space="preserve">Основаниями для отказа </w:t>
      </w:r>
      <w:r w:rsidR="003F622E" w:rsidRPr="00933441">
        <w:rPr>
          <w:rFonts w:ascii="Times New Roman" w:hAnsi="Times New Roman" w:cs="Times New Roman"/>
          <w:sz w:val="24"/>
          <w:szCs w:val="24"/>
        </w:rPr>
        <w:t>в прием д</w:t>
      </w:r>
      <w:r w:rsidRPr="00933441">
        <w:rPr>
          <w:rFonts w:ascii="Times New Roman" w:hAnsi="Times New Roman" w:cs="Times New Roman"/>
          <w:sz w:val="24"/>
          <w:szCs w:val="24"/>
        </w:rPr>
        <w:t xml:space="preserve">окументов являются: </w:t>
      </w:r>
    </w:p>
    <w:p w:rsidR="002524E7" w:rsidRPr="00933441" w:rsidRDefault="00B25D59" w:rsidP="00B25D59">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а) </w:t>
      </w:r>
      <w:r w:rsidR="00C446D9" w:rsidRPr="00914B05">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r w:rsidR="002524E7" w:rsidRPr="00933441">
        <w:rPr>
          <w:rFonts w:ascii="Times New Roman" w:hAnsi="Times New Roman" w:cs="Times New Roman"/>
          <w:sz w:val="24"/>
          <w:szCs w:val="24"/>
        </w:rPr>
        <w:t>;</w:t>
      </w:r>
    </w:p>
    <w:p w:rsidR="002524E7" w:rsidRPr="00933441" w:rsidRDefault="002524E7" w:rsidP="002524E7">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б) </w:t>
      </w:r>
      <w:r w:rsidR="00C446D9" w:rsidRPr="00914B05">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00B25D59" w:rsidRPr="00933441">
        <w:rPr>
          <w:rFonts w:ascii="Times New Roman" w:hAnsi="Times New Roman" w:cs="Times New Roman"/>
          <w:sz w:val="24"/>
          <w:szCs w:val="24"/>
        </w:rPr>
        <w:t>;</w:t>
      </w:r>
    </w:p>
    <w:p w:rsidR="00C446D9" w:rsidRPr="00914B05" w:rsidRDefault="002524E7" w:rsidP="00C446D9">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в</w:t>
      </w:r>
      <w:r w:rsidR="00B25D59" w:rsidRPr="00933441">
        <w:rPr>
          <w:rFonts w:ascii="Times New Roman" w:hAnsi="Times New Roman" w:cs="Times New Roman"/>
          <w:sz w:val="24"/>
          <w:szCs w:val="24"/>
        </w:rPr>
        <w:t xml:space="preserve">) </w:t>
      </w:r>
      <w:r w:rsidR="00C446D9" w:rsidRPr="00914B05">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363860" w:rsidRPr="002272C4" w:rsidRDefault="00363860" w:rsidP="00B25D59">
      <w:pPr>
        <w:autoSpaceDE w:val="0"/>
        <w:autoSpaceDN w:val="0"/>
        <w:adjustRightInd w:val="0"/>
        <w:spacing w:after="0" w:line="360" w:lineRule="auto"/>
        <w:ind w:firstLine="708"/>
        <w:jc w:val="both"/>
        <w:rPr>
          <w:rFonts w:ascii="Times New Roman" w:hAnsi="Times New Roman" w:cs="Times New Roman"/>
          <w:sz w:val="24"/>
          <w:szCs w:val="24"/>
        </w:rPr>
      </w:pPr>
      <w:r w:rsidRPr="002272C4">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933441" w:rsidRDefault="008727F4" w:rsidP="005B7FF1">
      <w:pPr>
        <w:pStyle w:val="a6"/>
        <w:numPr>
          <w:ilvl w:val="0"/>
          <w:numId w:val="48"/>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933441">
        <w:rPr>
          <w:rFonts w:ascii="Times New Roman" w:hAnsi="Times New Roman" w:cs="Times New Roman"/>
          <w:b/>
          <w:sz w:val="24"/>
          <w:szCs w:val="24"/>
        </w:rPr>
        <w:t xml:space="preserve"> услуги</w:t>
      </w:r>
    </w:p>
    <w:p w:rsidR="008727F4" w:rsidRDefault="008727F4" w:rsidP="002B5A1C">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Основаниями для отказа в предоставлении муниципальной услуги являются: </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а) </w:t>
      </w:r>
      <w:r w:rsidR="000443ED" w:rsidRPr="000403F5">
        <w:rPr>
          <w:rFonts w:ascii="Times New Roman" w:hAnsi="Times New Roman" w:cs="Times New Roman"/>
          <w:sz w:val="24"/>
          <w:szCs w:val="24"/>
        </w:rPr>
        <w:t>непредставление</w:t>
      </w:r>
      <w:r w:rsidRPr="000403F5">
        <w:rPr>
          <w:rFonts w:ascii="Times New Roman" w:hAnsi="Times New Roman" w:cs="Times New Roman"/>
          <w:sz w:val="24"/>
          <w:szCs w:val="24"/>
        </w:rPr>
        <w:t xml:space="preserve"> (предоставление не в полном объеме) документов, указанных в пункте</w:t>
      </w:r>
      <w:r w:rsidR="000443ED">
        <w:rPr>
          <w:rFonts w:ascii="Times New Roman" w:hAnsi="Times New Roman" w:cs="Times New Roman"/>
          <w:sz w:val="24"/>
          <w:szCs w:val="24"/>
        </w:rPr>
        <w:t xml:space="preserve"> 9</w:t>
      </w:r>
      <w:r w:rsidRPr="000403F5">
        <w:rPr>
          <w:rFonts w:ascii="Times New Roman" w:hAnsi="Times New Roman" w:cs="Times New Roman"/>
          <w:sz w:val="24"/>
          <w:szCs w:val="24"/>
        </w:rPr>
        <w:t xml:space="preserve"> Регламента;</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w:t>
      </w:r>
      <w:r w:rsidRPr="000403F5">
        <w:rPr>
          <w:rFonts w:ascii="Times New Roman" w:hAnsi="Times New Roman" w:cs="Times New Roman"/>
          <w:sz w:val="24"/>
          <w:szCs w:val="24"/>
        </w:rPr>
        <w:t>предоставление недостоверных сведений;</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в) решения и постановления судебных органов о запрете предоставлять муниципальную услугу в отношении конкретного земельного участка; смерть заявителя либо признание его безвестно отсутствующим;</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г) отзыв или истечение срока действия доверенности в случае, если с заявлением обратился уполномоченный представитель заявителя;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proofErr w:type="spellStart"/>
      <w:r w:rsidRPr="000403F5">
        <w:rPr>
          <w:rFonts w:ascii="Times New Roman" w:hAnsi="Times New Roman" w:cs="Times New Roman"/>
          <w:sz w:val="24"/>
          <w:szCs w:val="24"/>
        </w:rPr>
        <w:t>д</w:t>
      </w:r>
      <w:proofErr w:type="spellEnd"/>
      <w:r w:rsidRPr="000403F5">
        <w:rPr>
          <w:rFonts w:ascii="Times New Roman" w:hAnsi="Times New Roman" w:cs="Times New Roman"/>
          <w:sz w:val="24"/>
          <w:szCs w:val="24"/>
        </w:rPr>
        <w:t>) несоблюдение следующих условий:</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proofErr w:type="gramStart"/>
      <w:r w:rsidRPr="000403F5">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hyperlink r:id="rId9" w:history="1">
        <w:r w:rsidRPr="00D15E14">
          <w:rPr>
            <w:rStyle w:val="af3"/>
            <w:rFonts w:ascii="Times New Roman" w:hAnsi="Times New Roman" w:cs="Times New Roman"/>
            <w:color w:val="auto"/>
            <w:sz w:val="24"/>
            <w:szCs w:val="24"/>
          </w:rPr>
          <w:t>приказом</w:t>
        </w:r>
      </w:hyperlink>
      <w:r w:rsidRPr="000403F5">
        <w:rPr>
          <w:rFonts w:ascii="Times New Roman" w:hAnsi="Times New Roman" w:cs="Times New Roman"/>
          <w:sz w:val="24"/>
          <w:szCs w:val="24"/>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0403F5">
        <w:rPr>
          <w:rFonts w:ascii="Times New Roman" w:hAnsi="Times New Roman" w:cs="Times New Roman"/>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0403F5">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0" w:history="1">
        <w:r w:rsidRPr="00D15E14">
          <w:rPr>
            <w:rStyle w:val="af3"/>
            <w:rFonts w:ascii="Times New Roman" w:hAnsi="Times New Roman" w:cs="Times New Roman"/>
            <w:color w:val="auto"/>
            <w:sz w:val="24"/>
            <w:szCs w:val="24"/>
            <w:u w:val="none"/>
          </w:rPr>
          <w:t>статьей 11.9</w:t>
        </w:r>
      </w:hyperlink>
      <w:r w:rsidRPr="000403F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403F5">
        <w:rPr>
          <w:rFonts w:ascii="Times New Roman" w:hAnsi="Times New Roman" w:cs="Times New Roman"/>
          <w:sz w:val="24"/>
          <w:szCs w:val="24"/>
        </w:rPr>
        <w:t>ии ау</w:t>
      </w:r>
      <w:proofErr w:type="gramEnd"/>
      <w:r w:rsidRPr="000403F5">
        <w:rPr>
          <w:rFonts w:ascii="Times New Roman" w:hAnsi="Times New Roman" w:cs="Times New Roman"/>
          <w:sz w:val="24"/>
          <w:szCs w:val="24"/>
        </w:rPr>
        <w:t>кциона;</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не отнесен к определенной категории земель;</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proofErr w:type="gramStart"/>
      <w:r w:rsidRPr="000403F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D15E14">
        <w:rPr>
          <w:rFonts w:ascii="Times New Roman" w:hAnsi="Times New Roman" w:cs="Times New Roman"/>
          <w:sz w:val="24"/>
          <w:szCs w:val="24"/>
        </w:rPr>
        <w:t xml:space="preserve">предусмотрен </w:t>
      </w:r>
      <w:hyperlink r:id="rId11" w:history="1">
        <w:r w:rsidRPr="00D15E14">
          <w:rPr>
            <w:rStyle w:val="af3"/>
            <w:rFonts w:ascii="Times New Roman" w:hAnsi="Times New Roman" w:cs="Times New Roman"/>
            <w:color w:val="auto"/>
            <w:sz w:val="24"/>
            <w:szCs w:val="24"/>
            <w:u w:val="none"/>
          </w:rPr>
          <w:t>пунктом 3 статьи 39.36</w:t>
        </w:r>
      </w:hyperlink>
      <w:r w:rsidRPr="000403F5">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proofErr w:type="gramStart"/>
      <w:r w:rsidRPr="000403F5">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403F5">
        <w:rPr>
          <w:rFonts w:ascii="Times New Roman" w:hAnsi="Times New Roman" w:cs="Times New Roman"/>
          <w:sz w:val="24"/>
          <w:szCs w:val="24"/>
        </w:rPr>
        <w:t>жд в св</w:t>
      </w:r>
      <w:proofErr w:type="gramEnd"/>
      <w:r w:rsidRPr="000403F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proofErr w:type="gramStart"/>
      <w:r w:rsidRPr="000403F5">
        <w:rPr>
          <w:rFonts w:ascii="Times New Roman" w:hAnsi="Times New Roman" w:cs="Times New Roman"/>
          <w:sz w:val="24"/>
          <w:szCs w:val="24"/>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w:t>
      </w:r>
      <w:proofErr w:type="gramEnd"/>
      <w:r w:rsidRPr="000403F5">
        <w:rPr>
          <w:rFonts w:ascii="Times New Roman" w:hAnsi="Times New Roman" w:cs="Times New Roman"/>
          <w:sz w:val="24"/>
          <w:szCs w:val="24"/>
        </w:rPr>
        <w:t xml:space="preserve"> земельного участка для резервирования;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не находится в собственности или ведении уполномоченного органа;</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w:t>
      </w:r>
      <w:r w:rsidRPr="000403F5">
        <w:rPr>
          <w:rFonts w:ascii="Times New Roman" w:hAnsi="Times New Roman" w:cs="Times New Roman"/>
          <w:sz w:val="24"/>
          <w:szCs w:val="24"/>
        </w:rPr>
        <w:lastRenderedPageBreak/>
        <w:t>если земельный участок является смежным с земельным участком, уже предоставленным заявителю;</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расположение на земельном участке объектов недвижимого имущества, правообладателем которых заявитель не является;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площадь земельного участка не соответствует максимальным и минимальным размерам земельных участков, установ</w:t>
      </w:r>
      <w:r w:rsidR="00B94E38">
        <w:rPr>
          <w:rFonts w:ascii="Times New Roman" w:hAnsi="Times New Roman" w:cs="Times New Roman"/>
          <w:sz w:val="24"/>
          <w:szCs w:val="24"/>
        </w:rPr>
        <w:t>ленных законодательством</w:t>
      </w:r>
      <w:r w:rsidRPr="000403F5">
        <w:rPr>
          <w:rFonts w:ascii="Times New Roman" w:hAnsi="Times New Roman" w:cs="Times New Roman"/>
          <w:sz w:val="24"/>
          <w:szCs w:val="24"/>
        </w:rPr>
        <w:t>;</w:t>
      </w:r>
    </w:p>
    <w:p w:rsidR="002272C4" w:rsidRPr="000403F5" w:rsidRDefault="002272C4" w:rsidP="000443ED">
      <w:pPr>
        <w:suppressAutoHyphens/>
        <w:spacing w:after="0" w:line="360" w:lineRule="auto"/>
        <w:ind w:firstLine="709"/>
        <w:jc w:val="both"/>
        <w:rPr>
          <w:rFonts w:ascii="Times New Roman" w:hAnsi="Times New Roman" w:cs="Times New Roman"/>
          <w:iCs/>
          <w:sz w:val="24"/>
          <w:szCs w:val="24"/>
        </w:rPr>
      </w:pPr>
      <w:proofErr w:type="gramStart"/>
      <w:r w:rsidRPr="000403F5">
        <w:rPr>
          <w:rFonts w:ascii="Times New Roman" w:hAnsi="Times New Roman" w:cs="Times New Roman"/>
          <w:iCs/>
          <w:sz w:val="24"/>
          <w:szCs w:val="24"/>
        </w:rPr>
        <w:t xml:space="preserve">- размещение органами местного самоуправления муниципальных образований Приморского края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2" w:history="1">
        <w:r w:rsidRPr="00142E07">
          <w:rPr>
            <w:rStyle w:val="af3"/>
            <w:rFonts w:ascii="Times New Roman" w:hAnsi="Times New Roman" w:cs="Times New Roman"/>
            <w:iCs/>
            <w:color w:val="auto"/>
            <w:sz w:val="24"/>
            <w:szCs w:val="24"/>
            <w:u w:val="none"/>
          </w:rPr>
          <w:t>Закона</w:t>
        </w:r>
      </w:hyperlink>
      <w:r w:rsidRPr="000403F5">
        <w:rPr>
          <w:rFonts w:ascii="Times New Roman" w:hAnsi="Times New Roman" w:cs="Times New Roman"/>
          <w:iCs/>
          <w:sz w:val="24"/>
          <w:szCs w:val="24"/>
        </w:rPr>
        <w:t xml:space="preserve"> Приморского края «О бесплатном предоставлении земельных участков гражданам, имеющим трех и более детей, в Приморском крае</w:t>
      </w:r>
      <w:proofErr w:type="gramEnd"/>
      <w:r w:rsidRPr="000403F5">
        <w:rPr>
          <w:rFonts w:ascii="Times New Roman" w:hAnsi="Times New Roman" w:cs="Times New Roman"/>
          <w:iCs/>
          <w:sz w:val="24"/>
          <w:szCs w:val="24"/>
        </w:rPr>
        <w:t xml:space="preserve">» и </w:t>
      </w:r>
      <w:hyperlink r:id="rId13" w:history="1">
        <w:r w:rsidRPr="00142E07">
          <w:rPr>
            <w:rStyle w:val="af3"/>
            <w:rFonts w:ascii="Times New Roman" w:hAnsi="Times New Roman" w:cs="Times New Roman"/>
            <w:iCs/>
            <w:color w:val="auto"/>
            <w:sz w:val="24"/>
            <w:szCs w:val="24"/>
            <w:u w:val="none"/>
          </w:rPr>
          <w:t>Закона</w:t>
        </w:r>
      </w:hyperlink>
      <w:r w:rsidRPr="00142E07">
        <w:rPr>
          <w:rFonts w:ascii="Times New Roman" w:hAnsi="Times New Roman" w:cs="Times New Roman"/>
          <w:iCs/>
          <w:sz w:val="24"/>
          <w:szCs w:val="24"/>
        </w:rPr>
        <w:t xml:space="preserve"> </w:t>
      </w:r>
      <w:r w:rsidRPr="000403F5">
        <w:rPr>
          <w:rFonts w:ascii="Times New Roman" w:hAnsi="Times New Roman" w:cs="Times New Roman"/>
          <w:iCs/>
          <w:sz w:val="24"/>
          <w:szCs w:val="24"/>
        </w:rPr>
        <w:t>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При утверждении схемы расположения земельного участка в целях образования (раздел, объединение, выдел):</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42E07">
          <w:rPr>
            <w:rStyle w:val="af3"/>
            <w:rFonts w:ascii="Times New Roman" w:hAnsi="Times New Roman" w:cs="Times New Roman"/>
            <w:color w:val="auto"/>
            <w:sz w:val="24"/>
            <w:szCs w:val="24"/>
            <w:u w:val="none"/>
          </w:rPr>
          <w:t>пунктом 12 статьи 11.10</w:t>
        </w:r>
      </w:hyperlink>
      <w:r w:rsidRPr="00142E07">
        <w:rPr>
          <w:rFonts w:ascii="Times New Roman" w:hAnsi="Times New Roman" w:cs="Times New Roman"/>
          <w:sz w:val="24"/>
          <w:szCs w:val="24"/>
        </w:rPr>
        <w:t xml:space="preserve"> </w:t>
      </w:r>
      <w:r w:rsidRPr="000403F5">
        <w:rPr>
          <w:rFonts w:ascii="Times New Roman" w:hAnsi="Times New Roman" w:cs="Times New Roman"/>
          <w:sz w:val="24"/>
          <w:szCs w:val="24"/>
        </w:rPr>
        <w:t>Земельного кодекса Российской Федерации;</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hyperlink r:id="rId15" w:history="1">
        <w:r w:rsidRPr="00142E07">
          <w:rPr>
            <w:rStyle w:val="af3"/>
            <w:rFonts w:ascii="Times New Roman" w:hAnsi="Times New Roman" w:cs="Times New Roman"/>
            <w:color w:val="auto"/>
            <w:sz w:val="24"/>
            <w:szCs w:val="24"/>
            <w:u w:val="none"/>
          </w:rPr>
          <w:t>статьей 11.9</w:t>
        </w:r>
      </w:hyperlink>
      <w:r w:rsidRPr="000403F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2272C4" w:rsidRPr="000403F5" w:rsidRDefault="002272C4" w:rsidP="000443ED">
      <w:pPr>
        <w:suppressAutoHyphens/>
        <w:spacing w:after="0" w:line="360" w:lineRule="auto"/>
        <w:ind w:firstLine="709"/>
        <w:jc w:val="both"/>
        <w:rPr>
          <w:rFonts w:ascii="Times New Roman" w:hAnsi="Times New Roman" w:cs="Times New Roman"/>
          <w:sz w:val="24"/>
          <w:szCs w:val="24"/>
        </w:rPr>
      </w:pPr>
      <w:r w:rsidRPr="000403F5">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72C4" w:rsidRPr="00933441" w:rsidRDefault="002272C4" w:rsidP="000443ED">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w:t>
      </w:r>
      <w:r w:rsidRPr="000403F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27F4" w:rsidRPr="00933441" w:rsidRDefault="008727F4" w:rsidP="005B7FF1">
      <w:pPr>
        <w:pStyle w:val="a6"/>
        <w:numPr>
          <w:ilvl w:val="0"/>
          <w:numId w:val="48"/>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lastRenderedPageBreak/>
        <w:t>Размер платы, взимаемой с заявителя при предоставлении муниципальной услуги</w:t>
      </w: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w:t>
      </w:r>
      <w:r w:rsidR="005B7FF1">
        <w:rPr>
          <w:rFonts w:ascii="Times New Roman" w:hAnsi="Times New Roman" w:cs="Times New Roman"/>
          <w:b/>
          <w:sz w:val="24"/>
          <w:szCs w:val="24"/>
        </w:rPr>
        <w:t>0</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00794F16" w:rsidRPr="002166A1">
        <w:rPr>
          <w:rFonts w:ascii="Times New Roman" w:hAnsi="Times New Roman" w:cs="Times New Roman"/>
          <w:sz w:val="24"/>
          <w:szCs w:val="24"/>
        </w:rPr>
        <w:t>превышает</w:t>
      </w:r>
      <w:r w:rsidRPr="00933441">
        <w:rPr>
          <w:rFonts w:ascii="Times New Roman" w:hAnsi="Times New Roman" w:cs="Times New Roman"/>
          <w:sz w:val="24"/>
          <w:szCs w:val="24"/>
        </w:rPr>
        <w:t>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2" w:name="Par193"/>
      <w:bookmarkEnd w:id="2"/>
      <w:r w:rsidRPr="00933441">
        <w:rPr>
          <w:rFonts w:ascii="Times New Roman" w:hAnsi="Times New Roman" w:cs="Times New Roman"/>
          <w:b/>
          <w:sz w:val="24"/>
          <w:szCs w:val="24"/>
        </w:rPr>
        <w:t>1</w:t>
      </w:r>
      <w:r w:rsidR="005B7FF1">
        <w:rPr>
          <w:rFonts w:ascii="Times New Roman" w:hAnsi="Times New Roman" w:cs="Times New Roman"/>
          <w:b/>
          <w:sz w:val="24"/>
          <w:szCs w:val="24"/>
        </w:rPr>
        <w:t>1</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A273E6" w:rsidRDefault="00F87C09" w:rsidP="000D4705">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1</w:t>
      </w:r>
      <w:r w:rsidR="005B7FF1">
        <w:rPr>
          <w:rFonts w:ascii="Times New Roman" w:hAnsi="Times New Roman" w:cs="Times New Roman"/>
          <w:sz w:val="24"/>
          <w:szCs w:val="24"/>
        </w:rPr>
        <w:t>1</w:t>
      </w:r>
      <w:r w:rsidRPr="00933441">
        <w:rPr>
          <w:rFonts w:ascii="Times New Roman" w:hAnsi="Times New Roman" w:cs="Times New Roman"/>
          <w:sz w:val="24"/>
          <w:szCs w:val="24"/>
        </w:rPr>
        <w:t xml:space="preserve">.1. </w:t>
      </w:r>
      <w:r w:rsidR="00852E5B" w:rsidRPr="00933441">
        <w:rPr>
          <w:rFonts w:ascii="Times New Roman" w:hAnsi="Times New Roman" w:cs="Times New Roman"/>
          <w:sz w:val="24"/>
          <w:szCs w:val="24"/>
        </w:rPr>
        <w:t>Заявлени</w:t>
      </w:r>
      <w:r w:rsidR="00461B44" w:rsidRPr="00933441">
        <w:rPr>
          <w:rFonts w:ascii="Times New Roman" w:hAnsi="Times New Roman" w:cs="Times New Roman"/>
          <w:sz w:val="24"/>
          <w:szCs w:val="24"/>
        </w:rPr>
        <w:t>е</w:t>
      </w:r>
      <w:r w:rsidR="00852E5B" w:rsidRPr="00933441">
        <w:rPr>
          <w:rFonts w:ascii="Times New Roman" w:hAnsi="Times New Roman" w:cs="Times New Roman"/>
          <w:sz w:val="24"/>
          <w:szCs w:val="24"/>
        </w:rPr>
        <w:t xml:space="preserve"> о предоставлении муниципальной услуги, поданн</w:t>
      </w:r>
      <w:r w:rsidR="00461B44" w:rsidRPr="00933441">
        <w:rPr>
          <w:rFonts w:ascii="Times New Roman" w:hAnsi="Times New Roman" w:cs="Times New Roman"/>
          <w:sz w:val="24"/>
          <w:szCs w:val="24"/>
        </w:rPr>
        <w:t>о</w:t>
      </w:r>
      <w:r w:rsidR="00852E5B" w:rsidRPr="00933441">
        <w:rPr>
          <w:rFonts w:ascii="Times New Roman" w:hAnsi="Times New Roman" w:cs="Times New Roman"/>
          <w:sz w:val="24"/>
          <w:szCs w:val="24"/>
        </w:rPr>
        <w:t xml:space="preserve">е заявителем при личном обращении в </w:t>
      </w:r>
      <w:r w:rsidR="000D4705" w:rsidRPr="00933441">
        <w:rPr>
          <w:rFonts w:ascii="Times New Roman" w:hAnsi="Times New Roman" w:cs="Times New Roman"/>
          <w:sz w:val="24"/>
          <w:szCs w:val="24"/>
        </w:rPr>
        <w:t>Администрацию</w:t>
      </w:r>
      <w:r w:rsidR="00852E5B" w:rsidRPr="00933441">
        <w:rPr>
          <w:rFonts w:ascii="Times New Roman" w:hAnsi="Times New Roman" w:cs="Times New Roman"/>
          <w:sz w:val="24"/>
          <w:szCs w:val="24"/>
        </w:rPr>
        <w:t xml:space="preserve"> или МФЦ, регистриру</w:t>
      </w:r>
      <w:r w:rsidR="00461B44" w:rsidRPr="00933441">
        <w:rPr>
          <w:rFonts w:ascii="Times New Roman" w:hAnsi="Times New Roman" w:cs="Times New Roman"/>
          <w:sz w:val="24"/>
          <w:szCs w:val="24"/>
        </w:rPr>
        <w:t>е</w:t>
      </w:r>
      <w:r w:rsidR="00852E5B" w:rsidRPr="00933441">
        <w:rPr>
          <w:rFonts w:ascii="Times New Roman" w:hAnsi="Times New Roman" w:cs="Times New Roman"/>
          <w:sz w:val="24"/>
          <w:szCs w:val="24"/>
        </w:rPr>
        <w:t>тся</w:t>
      </w:r>
      <w:r w:rsidR="00C35F81" w:rsidRPr="00933441">
        <w:rPr>
          <w:rFonts w:ascii="Times New Roman" w:hAnsi="Times New Roman" w:cs="Times New Roman"/>
          <w:sz w:val="24"/>
          <w:szCs w:val="24"/>
        </w:rPr>
        <w:t xml:space="preserve"> в день обращения</w:t>
      </w:r>
      <w:r w:rsidRPr="00933441">
        <w:rPr>
          <w:rFonts w:ascii="Times New Roman" w:hAnsi="Times New Roman" w:cs="Times New Roman"/>
          <w:sz w:val="24"/>
          <w:szCs w:val="24"/>
        </w:rPr>
        <w:t xml:space="preserve"> заявителя</w:t>
      </w:r>
      <w:r w:rsidR="00C35F81" w:rsidRPr="00933441">
        <w:rPr>
          <w:rFonts w:ascii="Times New Roman" w:hAnsi="Times New Roman" w:cs="Times New Roman"/>
          <w:sz w:val="24"/>
          <w:szCs w:val="24"/>
        </w:rPr>
        <w:t>. П</w:t>
      </w:r>
      <w:r w:rsidR="00852E5B" w:rsidRPr="00933441">
        <w:rPr>
          <w:rFonts w:ascii="Times New Roman" w:hAnsi="Times New Roman" w:cs="Times New Roman"/>
          <w:sz w:val="24"/>
          <w:szCs w:val="24"/>
        </w:rPr>
        <w:t>ри этом п</w:t>
      </w:r>
      <w:r w:rsidR="00C35F81" w:rsidRPr="00933441">
        <w:rPr>
          <w:rFonts w:ascii="Times New Roman" w:hAnsi="Times New Roman" w:cs="Times New Roman"/>
          <w:sz w:val="24"/>
          <w:szCs w:val="24"/>
        </w:rPr>
        <w:t xml:space="preserve">родолжительность приема при личном обращении </w:t>
      </w:r>
      <w:r w:rsidR="00363860" w:rsidRPr="00933441">
        <w:rPr>
          <w:rFonts w:ascii="Times New Roman" w:hAnsi="Times New Roman" w:cs="Times New Roman"/>
          <w:sz w:val="24"/>
          <w:szCs w:val="24"/>
        </w:rPr>
        <w:t>заявителя не должна превышать 15</w:t>
      </w:r>
      <w:r w:rsidR="00C35F81" w:rsidRPr="00933441">
        <w:rPr>
          <w:rFonts w:ascii="Times New Roman" w:hAnsi="Times New Roman" w:cs="Times New Roman"/>
          <w:sz w:val="24"/>
          <w:szCs w:val="24"/>
        </w:rPr>
        <w:t xml:space="preserve"> минут.</w:t>
      </w:r>
    </w:p>
    <w:p w:rsidR="000443ED" w:rsidRPr="00933441" w:rsidRDefault="005B7FF1" w:rsidP="000D470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0443ED">
        <w:rPr>
          <w:rFonts w:ascii="Times New Roman" w:hAnsi="Times New Roman" w:cs="Times New Roman"/>
          <w:sz w:val="24"/>
          <w:szCs w:val="24"/>
        </w:rPr>
        <w:t xml:space="preserve">.2. </w:t>
      </w:r>
      <w:r w:rsidR="000443ED" w:rsidRPr="00933441">
        <w:rPr>
          <w:rFonts w:ascii="Times New Roman" w:hAnsi="Times New Roman" w:cs="Times New Roman"/>
          <w:sz w:val="24"/>
          <w:szCs w:val="24"/>
        </w:rPr>
        <w:t xml:space="preserve">Заявление о предоставлении муниципальной услуги, </w:t>
      </w:r>
      <w:r w:rsidR="000443ED" w:rsidRPr="007014FE">
        <w:rPr>
          <w:rFonts w:ascii="Times New Roman" w:hAnsi="Times New Roman" w:cs="Times New Roman"/>
          <w:sz w:val="24"/>
          <w:szCs w:val="24"/>
        </w:rPr>
        <w:t>поступившие в Администрацию с использованием электронных сре</w:t>
      </w:r>
      <w:proofErr w:type="gramStart"/>
      <w:r w:rsidR="000443ED" w:rsidRPr="007014FE">
        <w:rPr>
          <w:rFonts w:ascii="Times New Roman" w:hAnsi="Times New Roman" w:cs="Times New Roman"/>
          <w:sz w:val="24"/>
          <w:szCs w:val="24"/>
        </w:rPr>
        <w:t>дств св</w:t>
      </w:r>
      <w:proofErr w:type="gramEnd"/>
      <w:r w:rsidR="000443ED" w:rsidRPr="007014FE">
        <w:rPr>
          <w:rFonts w:ascii="Times New Roman" w:hAnsi="Times New Roman" w:cs="Times New Roman"/>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Default="00666EB2" w:rsidP="00666EB2">
      <w:pPr>
        <w:spacing w:after="0" w:line="360" w:lineRule="auto"/>
        <w:ind w:firstLine="600"/>
        <w:jc w:val="both"/>
        <w:rPr>
          <w:rFonts w:ascii="Times New Roman" w:hAnsi="Times New Roman" w:cs="Times New Roman"/>
          <w:b/>
          <w:sz w:val="24"/>
          <w:szCs w:val="24"/>
        </w:rPr>
      </w:pPr>
      <w:r w:rsidRPr="00D16C7F">
        <w:rPr>
          <w:rFonts w:ascii="Times New Roman" w:hAnsi="Times New Roman" w:cs="Times New Roman"/>
          <w:b/>
          <w:sz w:val="24"/>
          <w:szCs w:val="24"/>
        </w:rPr>
        <w:t>1</w:t>
      </w:r>
      <w:r w:rsidR="005B7FF1">
        <w:rPr>
          <w:rFonts w:ascii="Times New Roman" w:hAnsi="Times New Roman" w:cs="Times New Roman"/>
          <w:b/>
          <w:sz w:val="24"/>
          <w:szCs w:val="24"/>
        </w:rPr>
        <w:t>2</w:t>
      </w:r>
      <w:r w:rsidRPr="00D16C7F">
        <w:rPr>
          <w:rFonts w:ascii="Times New Roman" w:hAnsi="Times New Roman" w:cs="Times New Roman"/>
          <w:b/>
          <w:sz w:val="24"/>
          <w:szCs w:val="24"/>
        </w:rPr>
        <w:t xml:space="preserve">. </w:t>
      </w:r>
      <w:proofErr w:type="gramStart"/>
      <w:r w:rsidRPr="00D16C7F">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proofErr w:type="spellStart"/>
      <w:r w:rsidRPr="00D16C7F">
        <w:rPr>
          <w:rFonts w:ascii="Times New Roman" w:hAnsi="Times New Roman" w:cs="Times New Roman"/>
          <w:b/>
          <w:sz w:val="24"/>
          <w:szCs w:val="24"/>
        </w:rPr>
        <w:t>гом</w:t>
      </w:r>
      <w:proofErr w:type="spellEnd"/>
      <w:r w:rsidRPr="00D16C7F">
        <w:rPr>
          <w:rFonts w:ascii="Times New Roman" w:hAnsi="Times New Roman" w:cs="Times New Roman"/>
          <w:b/>
          <w:sz w:val="24"/>
          <w:szCs w:val="24"/>
        </w:rPr>
        <w:t xml:space="preserve">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2E07" w:rsidRPr="00142E07" w:rsidRDefault="00EA7B39" w:rsidP="00B94E38">
      <w:pPr>
        <w:spacing w:after="0" w:line="36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12.1</w:t>
      </w:r>
      <w:r w:rsidR="00142E07" w:rsidRPr="00142E07">
        <w:rPr>
          <w:rFonts w:ascii="Times New Roman" w:eastAsia="Times New Roman" w:hAnsi="Times New Roman" w:cs="Times New Roman"/>
          <w:sz w:val="27"/>
          <w:szCs w:val="27"/>
          <w:lang w:eastAsia="ru-RU"/>
        </w:rPr>
        <w:t>. Места информирования оборудуются информационным стендом, стульями и столом для возможности оформления заявлений о предоставлении услуги.</w:t>
      </w:r>
    </w:p>
    <w:p w:rsidR="00EA7B39" w:rsidRPr="00674E3F" w:rsidRDefault="00EA7B39" w:rsidP="00B94E38">
      <w:pPr>
        <w:spacing w:after="0" w:line="360" w:lineRule="auto"/>
        <w:jc w:val="both"/>
        <w:rPr>
          <w:rFonts w:ascii="Times New Roman" w:eastAsia="Times New Roman" w:hAnsi="Times New Roman"/>
          <w:color w:val="FF0000"/>
          <w:sz w:val="26"/>
          <w:szCs w:val="26"/>
          <w:lang w:bidi="en-US"/>
        </w:rPr>
      </w:pPr>
      <w:r>
        <w:rPr>
          <w:rFonts w:ascii="Times New Roman" w:hAnsi="Times New Roman"/>
          <w:sz w:val="26"/>
          <w:szCs w:val="26"/>
        </w:rPr>
        <w:t xml:space="preserve">        12</w:t>
      </w:r>
      <w:r w:rsidRPr="00674E3F">
        <w:rPr>
          <w:rFonts w:ascii="Times New Roman" w:hAnsi="Times New Roman"/>
          <w:sz w:val="26"/>
          <w:szCs w:val="26"/>
        </w:rPr>
        <w:t>.</w:t>
      </w:r>
      <w:r>
        <w:rPr>
          <w:rFonts w:ascii="Times New Roman" w:hAnsi="Times New Roman"/>
          <w:sz w:val="26"/>
          <w:szCs w:val="26"/>
        </w:rPr>
        <w:t>2.</w:t>
      </w:r>
      <w:r w:rsidRPr="00674E3F">
        <w:rPr>
          <w:rFonts w:ascii="Times New Roman" w:hAnsi="Times New Roman"/>
          <w:sz w:val="26"/>
          <w:szCs w:val="26"/>
        </w:rPr>
        <w:t xml:space="preserve"> </w:t>
      </w:r>
      <w:r w:rsidRPr="00674E3F">
        <w:rPr>
          <w:rFonts w:ascii="Times New Roman" w:eastAsia="Times New Roman" w:hAnsi="Times New Roman"/>
          <w:sz w:val="26"/>
          <w:szCs w:val="26"/>
          <w:lang w:bidi="en-US"/>
        </w:rPr>
        <w:t xml:space="preserve">Организация приема заявителей осуществляется </w:t>
      </w:r>
      <w:r w:rsidRPr="00674E3F">
        <w:rPr>
          <w:rFonts w:ascii="Times New Roman" w:hAnsi="Times New Roman"/>
          <w:sz w:val="26"/>
          <w:szCs w:val="26"/>
        </w:rPr>
        <w:t>в специально выделенном для этих целей помещении</w:t>
      </w:r>
      <w:r w:rsidRPr="00674E3F">
        <w:rPr>
          <w:rFonts w:ascii="Times New Roman" w:eastAsia="Times New Roman" w:hAnsi="Times New Roman"/>
          <w:sz w:val="26"/>
          <w:szCs w:val="26"/>
          <w:lang w:bidi="en-US"/>
        </w:rPr>
        <w:t xml:space="preserve"> в течение времени, указанного в п. 1.3 </w:t>
      </w:r>
      <w:r w:rsidR="00A751D1">
        <w:rPr>
          <w:rFonts w:ascii="Times New Roman" w:eastAsia="Times New Roman" w:hAnsi="Times New Roman"/>
          <w:sz w:val="26"/>
          <w:szCs w:val="26"/>
          <w:lang w:bidi="en-US"/>
        </w:rPr>
        <w:t>Приложения 1</w:t>
      </w:r>
      <w:r w:rsidRPr="00674E3F">
        <w:rPr>
          <w:rFonts w:ascii="Times New Roman" w:eastAsia="Times New Roman" w:hAnsi="Times New Roman"/>
          <w:sz w:val="26"/>
          <w:szCs w:val="26"/>
          <w:lang w:bidi="en-US"/>
        </w:rPr>
        <w:t>. На дверях кабинета указаны часы приема заявителей для консультирования, приема и выдачи документов.</w:t>
      </w:r>
      <w:r w:rsidRPr="00674E3F">
        <w:rPr>
          <w:rFonts w:ascii="Times New Roman" w:eastAsia="Times New Roman" w:hAnsi="Times New Roman"/>
          <w:color w:val="FF0000"/>
          <w:sz w:val="26"/>
          <w:szCs w:val="26"/>
          <w:lang w:bidi="en-US"/>
        </w:rPr>
        <w:t xml:space="preserve"> </w:t>
      </w:r>
    </w:p>
    <w:p w:rsidR="00EA7B39" w:rsidRPr="00674E3F" w:rsidRDefault="00EA7B39" w:rsidP="00B94E38">
      <w:pPr>
        <w:spacing w:after="0" w:line="360" w:lineRule="auto"/>
        <w:ind w:firstLine="800"/>
        <w:jc w:val="both"/>
        <w:rPr>
          <w:rFonts w:ascii="Times New Roman" w:eastAsia="Times New Roman" w:hAnsi="Times New Roman"/>
          <w:sz w:val="26"/>
          <w:szCs w:val="26"/>
          <w:lang w:bidi="en-US"/>
        </w:rPr>
      </w:pPr>
      <w:r w:rsidRPr="00674E3F">
        <w:rPr>
          <w:rFonts w:ascii="Times New Roman" w:eastAsia="Times New Roman" w:hAnsi="Times New Roman"/>
          <w:sz w:val="26"/>
          <w:szCs w:val="26"/>
          <w:lang w:bidi="en-US"/>
        </w:rPr>
        <w:t>На информационном стенде возле кабинета располагается информация о предоставлении необходимого перечня документов и образцы заполнения заявлений.</w:t>
      </w:r>
    </w:p>
    <w:p w:rsidR="00EA7B39" w:rsidRPr="00674E3F" w:rsidRDefault="00EA7B39" w:rsidP="00B94E38">
      <w:pPr>
        <w:spacing w:after="0" w:line="360" w:lineRule="auto"/>
        <w:ind w:firstLine="800"/>
        <w:jc w:val="both"/>
        <w:rPr>
          <w:rFonts w:ascii="Times New Roman" w:eastAsia="Times New Roman" w:hAnsi="Times New Roman"/>
          <w:sz w:val="26"/>
          <w:szCs w:val="26"/>
          <w:lang w:bidi="en-US"/>
        </w:rPr>
      </w:pPr>
      <w:r w:rsidRPr="00674E3F">
        <w:rPr>
          <w:rFonts w:ascii="Times New Roman" w:eastAsia="Times New Roman" w:hAnsi="Times New Roman"/>
          <w:sz w:val="26"/>
          <w:szCs w:val="26"/>
          <w:lang w:bidi="en-US"/>
        </w:rPr>
        <w:t xml:space="preserve">Для удобства написания заявления Заявителем около стенда размещены стол и стул. </w:t>
      </w:r>
    </w:p>
    <w:p w:rsidR="00EA7B39" w:rsidRPr="00674E3F" w:rsidRDefault="00EA7B39" w:rsidP="00B94E38">
      <w:pPr>
        <w:spacing w:after="0" w:line="360" w:lineRule="auto"/>
        <w:ind w:firstLine="800"/>
        <w:jc w:val="both"/>
        <w:rPr>
          <w:rFonts w:ascii="Times New Roman" w:eastAsia="Times New Roman" w:hAnsi="Times New Roman"/>
          <w:sz w:val="26"/>
          <w:szCs w:val="26"/>
          <w:lang w:bidi="en-US"/>
        </w:rPr>
      </w:pPr>
      <w:r w:rsidRPr="00674E3F">
        <w:rPr>
          <w:rFonts w:ascii="Times New Roman" w:eastAsia="Times New Roman" w:hAnsi="Times New Roman"/>
          <w:sz w:val="26"/>
          <w:szCs w:val="26"/>
          <w:lang w:bidi="en-US"/>
        </w:rPr>
        <w:lastRenderedPageBreak/>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Pr="00674E3F">
        <w:rPr>
          <w:rFonts w:ascii="Times New Roman" w:hAnsi="Times New Roman"/>
          <w:sz w:val="26"/>
          <w:szCs w:val="26"/>
        </w:rPr>
        <w:tab/>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12.3</w:t>
      </w:r>
      <w:r w:rsidRPr="00674E3F">
        <w:rPr>
          <w:sz w:val="26"/>
          <w:szCs w:val="26"/>
        </w:rPr>
        <w:t>.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w:t>
      </w:r>
      <w:r w:rsidRPr="00674E3F">
        <w:rPr>
          <w:sz w:val="26"/>
          <w:szCs w:val="26"/>
        </w:rPr>
        <w:t>2.4.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EA7B39" w:rsidRPr="00674E3F" w:rsidRDefault="00EA7B39" w:rsidP="00B94E38">
      <w:pPr>
        <w:pStyle w:val="ConsPlusNormal"/>
        <w:spacing w:line="360" w:lineRule="auto"/>
        <w:jc w:val="both"/>
        <w:rPr>
          <w:sz w:val="26"/>
          <w:szCs w:val="26"/>
        </w:rPr>
      </w:pPr>
      <w:r w:rsidRPr="00674E3F">
        <w:rPr>
          <w:sz w:val="26"/>
          <w:szCs w:val="26"/>
        </w:rPr>
        <w:tab/>
        <w:t xml:space="preserve">- возможность беспрепятственного входа в объекты и выхода из них; </w:t>
      </w:r>
    </w:p>
    <w:p w:rsidR="00EA7B39" w:rsidRPr="00674E3F" w:rsidRDefault="00EA7B39" w:rsidP="00B94E38">
      <w:pPr>
        <w:pStyle w:val="ConsPlusNormal"/>
        <w:spacing w:line="360" w:lineRule="auto"/>
        <w:jc w:val="both"/>
        <w:rPr>
          <w:sz w:val="26"/>
          <w:szCs w:val="26"/>
        </w:rPr>
      </w:pPr>
      <w:r w:rsidRPr="00674E3F">
        <w:rPr>
          <w:sz w:val="26"/>
          <w:szCs w:val="26"/>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EA7B39" w:rsidRPr="00674E3F" w:rsidRDefault="00EA7B39" w:rsidP="00B94E38">
      <w:pPr>
        <w:pStyle w:val="ConsPlusNormal"/>
        <w:spacing w:line="360" w:lineRule="auto"/>
        <w:jc w:val="both"/>
        <w:rPr>
          <w:sz w:val="26"/>
          <w:szCs w:val="26"/>
        </w:rPr>
      </w:pPr>
      <w:r w:rsidRPr="00674E3F">
        <w:rPr>
          <w:sz w:val="26"/>
          <w:szCs w:val="26"/>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A7B39" w:rsidRPr="00674E3F" w:rsidRDefault="00EA7B39" w:rsidP="00B94E38">
      <w:pPr>
        <w:pStyle w:val="ConsPlusNormal"/>
        <w:spacing w:line="360" w:lineRule="auto"/>
        <w:jc w:val="both"/>
        <w:rPr>
          <w:sz w:val="26"/>
          <w:szCs w:val="26"/>
        </w:rPr>
      </w:pPr>
      <w:r w:rsidRPr="00674E3F">
        <w:rPr>
          <w:sz w:val="26"/>
          <w:szCs w:val="26"/>
        </w:rPr>
        <w:tab/>
        <w:t>- сопровождение инвалидов, имеющих стойкие нарушения функции зрения и самостоятельного передвижения по территории объекта;</w:t>
      </w:r>
    </w:p>
    <w:p w:rsidR="00EA7B39" w:rsidRPr="00674E3F" w:rsidRDefault="00EA7B39" w:rsidP="00B94E38">
      <w:pPr>
        <w:pStyle w:val="ConsPlusNormal"/>
        <w:spacing w:line="360" w:lineRule="auto"/>
        <w:jc w:val="both"/>
        <w:rPr>
          <w:sz w:val="26"/>
          <w:szCs w:val="26"/>
        </w:rPr>
      </w:pPr>
      <w:r w:rsidRPr="00674E3F">
        <w:rPr>
          <w:sz w:val="26"/>
          <w:szCs w:val="26"/>
        </w:rPr>
        <w:tab/>
        <w:t>- содействие инвалиду при входе в объект и выходе из него, информирование инвалида о доступных маршрутах общественного транспорта;</w:t>
      </w:r>
    </w:p>
    <w:p w:rsidR="00EA7B39" w:rsidRPr="00674E3F" w:rsidRDefault="00EA7B39" w:rsidP="00B94E38">
      <w:pPr>
        <w:pStyle w:val="ConsPlusNormal"/>
        <w:spacing w:line="360" w:lineRule="auto"/>
        <w:jc w:val="both"/>
        <w:rPr>
          <w:sz w:val="26"/>
          <w:szCs w:val="26"/>
        </w:rPr>
      </w:pPr>
      <w:r w:rsidRPr="00674E3F">
        <w:rPr>
          <w:sz w:val="26"/>
          <w:szCs w:val="26"/>
        </w:rPr>
        <w:tab/>
        <w:t>- предоставление инвалидам возможности направить заявление о предоставлении муниципальной услуги в электронном виде;</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w:t>
      </w:r>
      <w:r w:rsidRPr="00674E3F">
        <w:rPr>
          <w:sz w:val="26"/>
          <w:szCs w:val="26"/>
        </w:rPr>
        <w:t>.</w:t>
      </w:r>
      <w:r>
        <w:rPr>
          <w:sz w:val="26"/>
          <w:szCs w:val="26"/>
        </w:rPr>
        <w:t xml:space="preserve">5. </w:t>
      </w:r>
      <w:r w:rsidRPr="00674E3F">
        <w:rPr>
          <w:sz w:val="26"/>
          <w:szCs w:val="26"/>
        </w:rPr>
        <w:t xml:space="preserve">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A7B39" w:rsidRPr="00674E3F" w:rsidRDefault="00EA7B39" w:rsidP="00B94E38">
      <w:pPr>
        <w:pStyle w:val="ConsPlusNormal"/>
        <w:spacing w:line="360" w:lineRule="auto"/>
        <w:jc w:val="both"/>
        <w:rPr>
          <w:sz w:val="26"/>
          <w:szCs w:val="26"/>
        </w:rPr>
      </w:pPr>
      <w:r>
        <w:rPr>
          <w:sz w:val="26"/>
          <w:szCs w:val="26"/>
        </w:rPr>
        <w:tab/>
        <w:t>12.6</w:t>
      </w:r>
      <w:r w:rsidRPr="00674E3F">
        <w:rPr>
          <w:sz w:val="26"/>
          <w:szCs w:val="26"/>
        </w:rPr>
        <w:t>.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12.7.</w:t>
      </w:r>
      <w:r w:rsidRPr="00674E3F">
        <w:rPr>
          <w:sz w:val="26"/>
          <w:szCs w:val="26"/>
        </w:rPr>
        <w:t xml:space="preserve"> Размещение помещений для приема заявителей, имеющих инвалидность, осуществляется преимущественно на нижних этажах зданий.</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12.8.</w:t>
      </w:r>
      <w:r w:rsidRPr="00674E3F">
        <w:rPr>
          <w:sz w:val="26"/>
          <w:szCs w:val="26"/>
        </w:rPr>
        <w:t xml:space="preserve"> Место ожидания должно соответствовать комфортным условиям для заявителей. Место ожидания оборудуется стульями.</w:t>
      </w:r>
    </w:p>
    <w:p w:rsidR="00EA7B39" w:rsidRPr="00674E3F" w:rsidRDefault="00EA7B39" w:rsidP="00B94E38">
      <w:pPr>
        <w:pStyle w:val="ConsPlusNormal"/>
        <w:spacing w:line="360" w:lineRule="auto"/>
        <w:jc w:val="both"/>
        <w:rPr>
          <w:sz w:val="26"/>
          <w:szCs w:val="26"/>
        </w:rPr>
      </w:pPr>
      <w:r w:rsidRPr="00674E3F">
        <w:rPr>
          <w:sz w:val="26"/>
          <w:szCs w:val="26"/>
        </w:rPr>
        <w:lastRenderedPageBreak/>
        <w:tab/>
      </w:r>
      <w:r>
        <w:rPr>
          <w:sz w:val="26"/>
          <w:szCs w:val="26"/>
        </w:rPr>
        <w:t xml:space="preserve">12.9. </w:t>
      </w:r>
      <w:r w:rsidRPr="00674E3F">
        <w:rPr>
          <w:sz w:val="26"/>
          <w:szCs w:val="26"/>
        </w:rPr>
        <w:t xml:space="preserve"> В зоне места ожидания должны быть предусмотрены места для инвалидов из расчета не менее 5%, но не менее одного места от расчетной вместительности учреждения или расчетного числа посетителей.</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12.10.</w:t>
      </w:r>
      <w:r w:rsidRPr="00674E3F">
        <w:rPr>
          <w:sz w:val="26"/>
          <w:szCs w:val="26"/>
        </w:rPr>
        <w:t>. Зона мест ожидания заявителей, имеющих инвалидность, размещается преимущественно на нижних этажах зданий.</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12.11.</w:t>
      </w:r>
      <w:r w:rsidRPr="00674E3F">
        <w:rPr>
          <w:sz w:val="26"/>
          <w:szCs w:val="26"/>
        </w:rPr>
        <w:t xml:space="preserve">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12.13.</w:t>
      </w:r>
      <w:r w:rsidRPr="00674E3F">
        <w:rPr>
          <w:sz w:val="26"/>
          <w:szCs w:val="26"/>
        </w:rPr>
        <w:t>. Тексты информационных материалов печатаются удобным для чтения шрифтом, без исправлений.</w:t>
      </w:r>
    </w:p>
    <w:p w:rsidR="00EA7B39" w:rsidRPr="00674E3F" w:rsidRDefault="00EA7B39" w:rsidP="00B94E38">
      <w:pPr>
        <w:pStyle w:val="ConsPlusNormal"/>
        <w:spacing w:line="360" w:lineRule="auto"/>
        <w:jc w:val="both"/>
        <w:rPr>
          <w:sz w:val="26"/>
          <w:szCs w:val="26"/>
        </w:rPr>
      </w:pPr>
      <w:r w:rsidRPr="00674E3F">
        <w:rPr>
          <w:sz w:val="26"/>
          <w:szCs w:val="26"/>
        </w:rPr>
        <w:tab/>
      </w:r>
      <w:r>
        <w:rPr>
          <w:sz w:val="26"/>
          <w:szCs w:val="26"/>
        </w:rPr>
        <w:t>12.14.</w:t>
      </w:r>
      <w:r w:rsidRPr="00674E3F">
        <w:rPr>
          <w:sz w:val="26"/>
          <w:szCs w:val="26"/>
        </w:rPr>
        <w:t xml:space="preserve"> Обеспечивается предоставление бесплатно в доступной форме с учетом стойких </w:t>
      </w:r>
      <w:proofErr w:type="gramStart"/>
      <w:r w:rsidRPr="00674E3F">
        <w:rPr>
          <w:sz w:val="26"/>
          <w:szCs w:val="26"/>
        </w:rPr>
        <w:t>расстройств функций организма инвалидов информации</w:t>
      </w:r>
      <w:proofErr w:type="gramEnd"/>
      <w:r w:rsidRPr="00674E3F">
        <w:rPr>
          <w:sz w:val="26"/>
          <w:szCs w:val="26"/>
        </w:rPr>
        <w:t xml:space="preserve"> об их правах и обязанностей, сроках, порядке и условиях предоставления услуги, доступности ее предоставления.</w:t>
      </w:r>
    </w:p>
    <w:p w:rsidR="00EA7B39" w:rsidRPr="00674E3F" w:rsidRDefault="00EA7B39" w:rsidP="00B94E38">
      <w:pPr>
        <w:pStyle w:val="ConsPlusNormal"/>
        <w:spacing w:line="360" w:lineRule="auto"/>
        <w:ind w:hanging="30"/>
        <w:jc w:val="both"/>
        <w:rPr>
          <w:sz w:val="26"/>
          <w:szCs w:val="26"/>
        </w:rPr>
      </w:pPr>
      <w:r w:rsidRPr="00674E3F">
        <w:rPr>
          <w:sz w:val="26"/>
          <w:szCs w:val="26"/>
        </w:rPr>
        <w:tab/>
      </w:r>
      <w:r w:rsidRPr="00674E3F">
        <w:rPr>
          <w:sz w:val="26"/>
          <w:szCs w:val="26"/>
        </w:rPr>
        <w:tab/>
      </w:r>
      <w:r>
        <w:rPr>
          <w:sz w:val="26"/>
          <w:szCs w:val="26"/>
        </w:rPr>
        <w:t>12.15.</w:t>
      </w:r>
      <w:r w:rsidRPr="00674E3F">
        <w:rPr>
          <w:sz w:val="26"/>
          <w:szCs w:val="26"/>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w:t>
      </w:r>
      <w:proofErr w:type="gramStart"/>
      <w:r w:rsidRPr="00674E3F">
        <w:rPr>
          <w:sz w:val="26"/>
          <w:szCs w:val="26"/>
        </w:rPr>
        <w:t>это</w:t>
      </w:r>
      <w:proofErr w:type="gramEnd"/>
      <w:r w:rsidRPr="00674E3F">
        <w:rPr>
          <w:sz w:val="26"/>
          <w:szCs w:val="26"/>
        </w:rPr>
        <w:t xml:space="preserve"> возможно,  обеспечить предоставление необходимых услуг по месту жительства инвалида или в дистанционном режиме.</w:t>
      </w:r>
    </w:p>
    <w:p w:rsidR="00D16C7F" w:rsidRPr="00D16C7F" w:rsidRDefault="00EA7B39" w:rsidP="00B94E38">
      <w:pPr>
        <w:pStyle w:val="af5"/>
        <w:spacing w:after="0" w:line="360" w:lineRule="auto"/>
        <w:ind w:hanging="30"/>
        <w:jc w:val="both"/>
        <w:rPr>
          <w:rFonts w:ascii="Times New Roman" w:hAnsi="Times New Roman" w:cs="Times New Roman"/>
          <w:sz w:val="24"/>
          <w:szCs w:val="24"/>
        </w:rPr>
      </w:pPr>
      <w:r w:rsidRPr="00674E3F">
        <w:rPr>
          <w:sz w:val="26"/>
          <w:szCs w:val="26"/>
        </w:rPr>
        <w:tab/>
      </w:r>
      <w:r w:rsidRPr="00674E3F">
        <w:rPr>
          <w:sz w:val="26"/>
          <w:szCs w:val="26"/>
        </w:rPr>
        <w:tab/>
      </w:r>
      <w:r>
        <w:rPr>
          <w:sz w:val="26"/>
          <w:szCs w:val="26"/>
        </w:rPr>
        <w:t>12.16.</w:t>
      </w:r>
      <w:r w:rsidRPr="00674E3F">
        <w:rPr>
          <w:sz w:val="26"/>
          <w:szCs w:val="26"/>
        </w:rPr>
        <w:t xml:space="preserve"> </w:t>
      </w:r>
      <w:r w:rsidRPr="00EA7B39">
        <w:rPr>
          <w:rFonts w:ascii="Times New Roman" w:hAnsi="Times New Roman" w:cs="Times New Roman"/>
          <w:sz w:val="24"/>
          <w:szCs w:val="24"/>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5B7FF1">
        <w:rPr>
          <w:rFonts w:ascii="Times New Roman" w:hAnsi="Times New Roman" w:cs="Times New Roman"/>
          <w:b/>
          <w:sz w:val="24"/>
          <w:szCs w:val="24"/>
        </w:rPr>
        <w:t>3</w:t>
      </w:r>
      <w:r w:rsidRPr="00933441">
        <w:rPr>
          <w:rFonts w:ascii="Times New Roman" w:hAnsi="Times New Roman" w:cs="Times New Roman"/>
          <w:b/>
          <w:sz w:val="24"/>
          <w:szCs w:val="24"/>
        </w:rPr>
        <w:t>. Показатели доступности и качества муниципальной услуги</w:t>
      </w:r>
    </w:p>
    <w:p w:rsidR="00930A56" w:rsidRPr="00933441" w:rsidRDefault="008727F4" w:rsidP="00930A5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w:t>
      </w:r>
      <w:r w:rsidR="005B7FF1">
        <w:rPr>
          <w:rFonts w:ascii="Times New Roman" w:hAnsi="Times New Roman" w:cs="Times New Roman"/>
          <w:sz w:val="24"/>
          <w:szCs w:val="24"/>
        </w:rPr>
        <w:t>3</w:t>
      </w:r>
      <w:r w:rsidRPr="00933441">
        <w:rPr>
          <w:rFonts w:ascii="Times New Roman" w:hAnsi="Times New Roman" w:cs="Times New Roman"/>
          <w:sz w:val="24"/>
          <w:szCs w:val="24"/>
        </w:rPr>
        <w:t>.1. Показател</w:t>
      </w:r>
      <w:r w:rsidR="004F32F5" w:rsidRPr="00933441">
        <w:rPr>
          <w:rFonts w:ascii="Times New Roman" w:hAnsi="Times New Roman" w:cs="Times New Roman"/>
          <w:sz w:val="24"/>
          <w:szCs w:val="24"/>
        </w:rPr>
        <w:t>ями</w:t>
      </w:r>
      <w:r w:rsidRPr="00933441">
        <w:rPr>
          <w:rFonts w:ascii="Times New Roman" w:hAnsi="Times New Roman" w:cs="Times New Roman"/>
          <w:sz w:val="24"/>
          <w:szCs w:val="24"/>
        </w:rPr>
        <w:t xml:space="preserve"> доступности</w:t>
      </w:r>
      <w:r w:rsidR="004F32F5" w:rsidRPr="00933441">
        <w:rPr>
          <w:rFonts w:ascii="Times New Roman" w:hAnsi="Times New Roman" w:cs="Times New Roman"/>
          <w:sz w:val="24"/>
          <w:szCs w:val="24"/>
        </w:rPr>
        <w:t xml:space="preserve"> и качества</w:t>
      </w:r>
      <w:r w:rsidRPr="00933441">
        <w:rPr>
          <w:rFonts w:ascii="Times New Roman" w:hAnsi="Times New Roman" w:cs="Times New Roman"/>
          <w:sz w:val="24"/>
          <w:szCs w:val="24"/>
        </w:rPr>
        <w:t xml:space="preserve"> муниципальной </w:t>
      </w:r>
      <w:r w:rsidR="00EA0B32" w:rsidRPr="00933441">
        <w:rPr>
          <w:rFonts w:ascii="Times New Roman" w:hAnsi="Times New Roman" w:cs="Times New Roman"/>
          <w:sz w:val="24"/>
          <w:szCs w:val="24"/>
        </w:rPr>
        <w:t xml:space="preserve">услуги </w:t>
      </w:r>
      <w:r w:rsidR="00930A56" w:rsidRPr="00933441">
        <w:rPr>
          <w:rFonts w:ascii="Times New Roman" w:hAnsi="Times New Roman" w:cs="Times New Roman"/>
          <w:sz w:val="24"/>
          <w:szCs w:val="24"/>
        </w:rPr>
        <w:t xml:space="preserve">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933441" w:rsidRDefault="00930A56" w:rsidP="00142E07">
      <w:pPr>
        <w:pStyle w:val="a6"/>
        <w:numPr>
          <w:ilvl w:val="0"/>
          <w:numId w:val="5"/>
        </w:numPr>
        <w:autoSpaceDE w:val="0"/>
        <w:autoSpaceDN w:val="0"/>
        <w:adjustRightInd w:val="0"/>
        <w:spacing w:after="0" w:line="360" w:lineRule="auto"/>
        <w:ind w:left="0" w:firstLine="1069"/>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w:t>
      </w:r>
      <w:r w:rsidR="00A47D38" w:rsidRPr="00933441">
        <w:rPr>
          <w:color w:val="auto"/>
        </w:rPr>
        <w:t xml:space="preserve">100 </w:t>
      </w:r>
      <w:r w:rsidRPr="00933441">
        <w:rPr>
          <w:color w:val="auto"/>
        </w:rPr>
        <w:t xml:space="preserve">процентов;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933441">
        <w:rPr>
          <w:color w:val="auto"/>
        </w:rPr>
        <w:t>90</w:t>
      </w:r>
      <w:r w:rsidRPr="00933441">
        <w:rPr>
          <w:color w:val="auto"/>
        </w:rPr>
        <w:t xml:space="preserve"> процентов; </w:t>
      </w:r>
    </w:p>
    <w:p w:rsidR="00DD3D8A" w:rsidRPr="00933441" w:rsidRDefault="00930A56" w:rsidP="00DD3D8A">
      <w:pPr>
        <w:pStyle w:val="Default"/>
        <w:spacing w:line="360" w:lineRule="auto"/>
        <w:ind w:firstLine="993"/>
        <w:jc w:val="both"/>
        <w:rPr>
          <w:color w:val="auto"/>
        </w:rPr>
      </w:pPr>
      <w:r w:rsidRPr="00933441">
        <w:rPr>
          <w:color w:val="auto"/>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933441">
        <w:rPr>
          <w:color w:val="auto"/>
        </w:rPr>
        <w:lastRenderedPageBreak/>
        <w:t xml:space="preserve">телекоммуникационных сетей, доступ к которым не ограничен определенным кругом лиц (включая сеть Интернет), - </w:t>
      </w:r>
      <w:r w:rsidR="00D96C23" w:rsidRPr="00933441">
        <w:rPr>
          <w:color w:val="auto"/>
        </w:rPr>
        <w:t>100</w:t>
      </w:r>
      <w:r w:rsidRPr="00933441">
        <w:rPr>
          <w:color w:val="auto"/>
        </w:rPr>
        <w:t xml:space="preserve"> процентов; </w:t>
      </w:r>
    </w:p>
    <w:p w:rsidR="007943A0" w:rsidRPr="00933441" w:rsidRDefault="00930A56" w:rsidP="007943A0">
      <w:pPr>
        <w:pStyle w:val="Default"/>
        <w:spacing w:line="360" w:lineRule="auto"/>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w:t>
      </w:r>
      <w:r w:rsidR="006837E7" w:rsidRPr="00933441">
        <w:rPr>
          <w:color w:val="auto"/>
        </w:rPr>
        <w:t>100</w:t>
      </w:r>
      <w:r w:rsidRPr="00933441">
        <w:rPr>
          <w:color w:val="auto"/>
        </w:rPr>
        <w:t xml:space="preserve"> процентов; </w:t>
      </w:r>
    </w:p>
    <w:p w:rsidR="007943A0" w:rsidRPr="00933441" w:rsidRDefault="007943A0" w:rsidP="007943A0">
      <w:pPr>
        <w:pStyle w:val="Default"/>
        <w:spacing w:line="360" w:lineRule="auto"/>
        <w:ind w:firstLine="993"/>
        <w:jc w:val="both"/>
        <w:rPr>
          <w:color w:val="auto"/>
        </w:rPr>
      </w:pPr>
      <w:r w:rsidRPr="00933441">
        <w:rPr>
          <w:color w:val="auto"/>
        </w:rPr>
        <w:t xml:space="preserve">% (доля) </w:t>
      </w:r>
      <w:r w:rsidR="00DF7344"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D62F61" w:rsidRPr="00933441">
        <w:rPr>
          <w:color w:val="auto"/>
        </w:rPr>
        <w:t>– 90</w:t>
      </w:r>
      <w:r w:rsidRPr="00933441">
        <w:rPr>
          <w:color w:val="auto"/>
        </w:rPr>
        <w:t xml:space="preserve"> процентов;</w:t>
      </w:r>
    </w:p>
    <w:p w:rsidR="00930A56" w:rsidRPr="00933441" w:rsidRDefault="00930A56" w:rsidP="0008237E">
      <w:pPr>
        <w:pStyle w:val="a6"/>
        <w:numPr>
          <w:ilvl w:val="0"/>
          <w:numId w:val="5"/>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качество: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933441">
        <w:rPr>
          <w:color w:val="auto"/>
        </w:rPr>
        <w:t>90</w:t>
      </w:r>
      <w:r w:rsidRPr="00933441">
        <w:rPr>
          <w:color w:val="auto"/>
        </w:rPr>
        <w:t xml:space="preserve">процентов;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предоставления муниципальной услуги, - </w:t>
      </w:r>
      <w:r w:rsidR="00AA1BAD" w:rsidRPr="00933441">
        <w:rPr>
          <w:color w:val="auto"/>
        </w:rPr>
        <w:t>90</w:t>
      </w:r>
      <w:r w:rsidRPr="00933441">
        <w:rPr>
          <w:color w:val="auto"/>
        </w:rPr>
        <w:t xml:space="preserve"> процентов</w:t>
      </w:r>
      <w:r w:rsidR="00AA1BAD" w:rsidRPr="00933441">
        <w:rPr>
          <w:color w:val="auto"/>
        </w:rPr>
        <w:t>.</w:t>
      </w:r>
    </w:p>
    <w:p w:rsidR="005C07A7" w:rsidRPr="00933441" w:rsidRDefault="005C07A7">
      <w:pPr>
        <w:rPr>
          <w:rFonts w:ascii="Times New Roman" w:hAnsi="Times New Roman" w:cs="Times New Roman"/>
          <w:sz w:val="24"/>
          <w:szCs w:val="24"/>
        </w:rPr>
      </w:pPr>
      <w:r w:rsidRPr="00933441">
        <w:rPr>
          <w:rFonts w:ascii="Times New Roman" w:hAnsi="Times New Roman" w:cs="Times New Roman"/>
        </w:rPr>
        <w:br w:type="page"/>
      </w:r>
    </w:p>
    <w:p w:rsidR="00EA4EE3" w:rsidRPr="00933441" w:rsidRDefault="00EA4EE3" w:rsidP="00DD3D8A">
      <w:pPr>
        <w:pStyle w:val="Default"/>
        <w:spacing w:line="360" w:lineRule="auto"/>
        <w:ind w:firstLine="993"/>
        <w:jc w:val="both"/>
        <w:rPr>
          <w:color w:val="auto"/>
        </w:rPr>
      </w:pPr>
    </w:p>
    <w:p w:rsidR="00EF621E" w:rsidRPr="00B94E38" w:rsidRDefault="008727F4" w:rsidP="00B94E38">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III. </w:t>
      </w:r>
      <w:r w:rsidR="001D1BF3" w:rsidRPr="009334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Pr="00933441"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 Исчерпывающий перечень административных процедур</w:t>
      </w:r>
    </w:p>
    <w:p w:rsidR="00B60AEE" w:rsidRDefault="00E61AA0" w:rsidP="00B60AEE">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00B60AEE">
        <w:rPr>
          <w:rFonts w:ascii="Times New Roman" w:hAnsi="Times New Roman" w:cs="Times New Roman"/>
          <w:sz w:val="24"/>
          <w:szCs w:val="24"/>
        </w:rPr>
        <w:t xml:space="preserve"> </w:t>
      </w:r>
    </w:p>
    <w:p w:rsidR="00E61AA0" w:rsidRDefault="00B60AEE" w:rsidP="00B60AE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принятие решений об утверждении схемы расположения земельного участка</w:t>
      </w:r>
      <w:r w:rsidR="002C17F2">
        <w:rPr>
          <w:rFonts w:ascii="Times New Roman" w:hAnsi="Times New Roman" w:cs="Times New Roman"/>
          <w:sz w:val="24"/>
          <w:szCs w:val="24"/>
        </w:rPr>
        <w:t>;</w:t>
      </w:r>
    </w:p>
    <w:p w:rsidR="002C17F2" w:rsidRPr="00933441" w:rsidRDefault="002C17F2" w:rsidP="00B60AE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принятие решения об отказе в утверждении схемы расположения земельного участка.</w:t>
      </w:r>
    </w:p>
    <w:p w:rsidR="00E61AA0" w:rsidRPr="00933441"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w:t>
      </w:r>
      <w:r w:rsidR="00537B8E">
        <w:rPr>
          <w:rFonts w:ascii="Times New Roman" w:hAnsi="Times New Roman" w:cs="Times New Roman"/>
          <w:sz w:val="24"/>
          <w:szCs w:val="24"/>
        </w:rPr>
        <w:t>4</w:t>
      </w:r>
      <w:r w:rsidRPr="00933441">
        <w:rPr>
          <w:rFonts w:ascii="Times New Roman" w:hAnsi="Times New Roman" w:cs="Times New Roman"/>
          <w:sz w:val="24"/>
          <w:szCs w:val="24"/>
        </w:rPr>
        <w:t>.</w:t>
      </w:r>
    </w:p>
    <w:p w:rsidR="00E61AA0" w:rsidRPr="00933441" w:rsidRDefault="0009487B" w:rsidP="00E61AA0">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1D1BF3" w:rsidRPr="00933441">
        <w:rPr>
          <w:rFonts w:ascii="Times New Roman" w:hAnsi="Times New Roman" w:cs="Times New Roman"/>
          <w:b/>
          <w:sz w:val="24"/>
          <w:szCs w:val="24"/>
        </w:rPr>
        <w:t>. Особенности предоставления муниципальной услуги в электронной форме</w:t>
      </w:r>
    </w:p>
    <w:p w:rsidR="000443ED" w:rsidRPr="00110ADE" w:rsidRDefault="0009487B" w:rsidP="000443ED">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D1BF3" w:rsidRPr="00933441">
        <w:rPr>
          <w:rFonts w:ascii="Times New Roman" w:hAnsi="Times New Roman" w:cs="Times New Roman"/>
          <w:sz w:val="24"/>
          <w:szCs w:val="24"/>
        </w:rPr>
        <w:t xml:space="preserve">.1. </w:t>
      </w:r>
      <w:proofErr w:type="gramStart"/>
      <w:r w:rsidR="000443ED" w:rsidRPr="00110ADE">
        <w:rPr>
          <w:rFonts w:ascii="Times New Roman" w:hAnsi="Times New Roman" w:cs="Times New Roman"/>
          <w:sz w:val="24"/>
          <w:szCs w:val="24"/>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000443ED" w:rsidRPr="00110ADE">
        <w:rPr>
          <w:rFonts w:ascii="Times New Roman" w:hAnsi="Times New Roman" w:cs="Times New Roman"/>
          <w:sz w:val="24"/>
          <w:szCs w:val="24"/>
        </w:rPr>
        <w:t>www.gosuslugi.ru</w:t>
      </w:r>
      <w:proofErr w:type="spellEnd"/>
      <w:r w:rsidR="000443ED" w:rsidRPr="00110ADE">
        <w:rPr>
          <w:rFonts w:ascii="Times New Roman" w:hAnsi="Times New Roman" w:cs="Times New Roman"/>
          <w:sz w:val="24"/>
          <w:szCs w:val="24"/>
        </w:rPr>
        <w:t>)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пункте</w:t>
      </w:r>
      <w:proofErr w:type="gramEnd"/>
      <w:r w:rsidR="000443ED" w:rsidRPr="00110ADE">
        <w:rPr>
          <w:rFonts w:ascii="Times New Roman" w:hAnsi="Times New Roman" w:cs="Times New Roman"/>
          <w:sz w:val="24"/>
          <w:szCs w:val="24"/>
        </w:rPr>
        <w:t xml:space="preserve"> </w:t>
      </w:r>
      <w:r w:rsidR="00B94E38">
        <w:rPr>
          <w:rFonts w:ascii="Times New Roman" w:hAnsi="Times New Roman" w:cs="Times New Roman"/>
          <w:sz w:val="24"/>
          <w:szCs w:val="24"/>
        </w:rPr>
        <w:t>6</w:t>
      </w:r>
      <w:r w:rsidR="000443ED" w:rsidRPr="00110ADE">
        <w:rPr>
          <w:rFonts w:ascii="Times New Roman" w:hAnsi="Times New Roman" w:cs="Times New Roman"/>
          <w:sz w:val="24"/>
          <w:szCs w:val="24"/>
        </w:rPr>
        <w:t xml:space="preserve"> Административного регламента.</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110ADE">
        <w:rPr>
          <w:rFonts w:ascii="Times New Roman" w:hAnsi="Times New Roman" w:cs="Times New Roman"/>
          <w:sz w:val="24"/>
          <w:szCs w:val="24"/>
        </w:rPr>
        <w:t>полноцветном</w:t>
      </w:r>
      <w:proofErr w:type="spellEnd"/>
      <w:r w:rsidRPr="00110ADE">
        <w:rPr>
          <w:rFonts w:ascii="Times New Roman" w:hAnsi="Times New Roman" w:cs="Times New Roman"/>
          <w:sz w:val="24"/>
          <w:szCs w:val="24"/>
        </w:rPr>
        <w:t xml:space="preserve"> режиме с разрешением не менее </w:t>
      </w:r>
      <w:r w:rsidRPr="00110ADE">
        <w:rPr>
          <w:rFonts w:ascii="Times New Roman" w:hAnsi="Times New Roman" w:cs="Times New Roman"/>
          <w:sz w:val="24"/>
          <w:szCs w:val="24"/>
        </w:rPr>
        <w:lastRenderedPageBreak/>
        <w:t xml:space="preserve">300 </w:t>
      </w:r>
      <w:proofErr w:type="spellStart"/>
      <w:r w:rsidRPr="00110ADE">
        <w:rPr>
          <w:rFonts w:ascii="Times New Roman" w:hAnsi="Times New Roman" w:cs="Times New Roman"/>
          <w:sz w:val="24"/>
          <w:szCs w:val="24"/>
        </w:rPr>
        <w:t>dpi</w:t>
      </w:r>
      <w:proofErr w:type="spellEnd"/>
      <w:r w:rsidRPr="00110ADE">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 xml:space="preserve">Заявление об утверждении схемы расположения земельного участка на кадастровом плане территории и документы, указанные в пункте </w:t>
      </w:r>
      <w:r w:rsidR="00B94E38">
        <w:rPr>
          <w:rFonts w:ascii="Times New Roman" w:hAnsi="Times New Roman" w:cs="Times New Roman"/>
          <w:sz w:val="24"/>
          <w:szCs w:val="24"/>
        </w:rPr>
        <w:t>6</w:t>
      </w:r>
      <w:r>
        <w:rPr>
          <w:rFonts w:ascii="Times New Roman" w:hAnsi="Times New Roman" w:cs="Times New Roman"/>
          <w:sz w:val="24"/>
          <w:szCs w:val="24"/>
        </w:rPr>
        <w:t>.1</w:t>
      </w:r>
      <w:r w:rsidRPr="00110ADE">
        <w:rPr>
          <w:rFonts w:ascii="Times New Roman" w:hAnsi="Times New Roman" w:cs="Times New Roman"/>
          <w:sz w:val="24"/>
          <w:szCs w:val="24"/>
        </w:rPr>
        <w:t xml:space="preserve"> административного регламента, предоставляются заявителем (его уполномоченным представителем) в администрацию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w:t>
      </w:r>
      <w:proofErr w:type="gramEnd"/>
      <w:r w:rsidRPr="00110ADE">
        <w:rPr>
          <w:rFonts w:ascii="Times New Roman" w:hAnsi="Times New Roman" w:cs="Times New Roman"/>
          <w:sz w:val="24"/>
          <w:szCs w:val="24"/>
        </w:rPr>
        <w:t xml:space="preserve">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При направлении заявителем (его уполномоченным представителем) заявления об утверждении схемы расположения земельного участка на кадастровом плане территории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При поступлении заявления об утверждении схемы расположения земельного участка на кадастровом плане территории, подписанного простой электронной подписью, администрац</w:t>
      </w:r>
      <w:r w:rsidR="00A751D1">
        <w:rPr>
          <w:rFonts w:ascii="Times New Roman" w:hAnsi="Times New Roman" w:cs="Times New Roman"/>
          <w:sz w:val="24"/>
          <w:szCs w:val="24"/>
        </w:rPr>
        <w:t>ией</w:t>
      </w:r>
      <w:r w:rsidRPr="00110ADE">
        <w:rPr>
          <w:rFonts w:ascii="Times New Roman" w:hAnsi="Times New Roman" w:cs="Times New Roman"/>
          <w:sz w:val="24"/>
          <w:szCs w:val="24"/>
        </w:rPr>
        <w:t xml:space="preserve">  осуществляется проверка подлинности простой электронной подписи, с использованием которой подписано заявление об утверждении схемы расположения земельного участка на кадастровом плане территории,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w:t>
      </w:r>
      <w:proofErr w:type="gramEnd"/>
      <w:r w:rsidRPr="00110ADE">
        <w:rPr>
          <w:rFonts w:ascii="Times New Roman" w:hAnsi="Times New Roman" w:cs="Times New Roman"/>
          <w:sz w:val="24"/>
          <w:szCs w:val="24"/>
        </w:rPr>
        <w:t xml:space="preserve"> услуг, </w:t>
      </w:r>
      <w:proofErr w:type="gramStart"/>
      <w:r w:rsidRPr="00110ADE">
        <w:rPr>
          <w:rFonts w:ascii="Times New Roman" w:hAnsi="Times New Roman" w:cs="Times New Roman"/>
          <w:sz w:val="24"/>
          <w:szCs w:val="24"/>
        </w:rPr>
        <w:t>утвержденными</w:t>
      </w:r>
      <w:proofErr w:type="gramEnd"/>
      <w:r w:rsidRPr="00110ADE">
        <w:rPr>
          <w:rFonts w:ascii="Times New Roman" w:hAnsi="Times New Roman" w:cs="Times New Roman"/>
          <w:sz w:val="24"/>
          <w:szCs w:val="24"/>
        </w:rPr>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При поступлении документов, указанных в пункте</w:t>
      </w:r>
      <w:r>
        <w:rPr>
          <w:rFonts w:ascii="Times New Roman" w:hAnsi="Times New Roman" w:cs="Times New Roman"/>
          <w:sz w:val="24"/>
          <w:szCs w:val="24"/>
        </w:rPr>
        <w:t xml:space="preserve"> </w:t>
      </w:r>
      <w:r w:rsidR="00B94E38">
        <w:rPr>
          <w:rFonts w:ascii="Times New Roman" w:hAnsi="Times New Roman" w:cs="Times New Roman"/>
          <w:sz w:val="24"/>
          <w:szCs w:val="24"/>
        </w:rPr>
        <w:t>6</w:t>
      </w:r>
      <w:r w:rsidRPr="00110ADE">
        <w:rPr>
          <w:rFonts w:ascii="Times New Roman" w:hAnsi="Times New Roman" w:cs="Times New Roman"/>
          <w:sz w:val="24"/>
          <w:szCs w:val="24"/>
        </w:rPr>
        <w:t xml:space="preserve"> административного регламента подписанных усиленной квалифицированной электронной подписью, администрацией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 xml:space="preserve">Проверка квалифицированной подписи осуществляется </w:t>
      </w:r>
      <w:proofErr w:type="spellStart"/>
      <w:r w:rsidRPr="00110ADE">
        <w:rPr>
          <w:rFonts w:ascii="Times New Roman" w:hAnsi="Times New Roman" w:cs="Times New Roman"/>
          <w:sz w:val="24"/>
          <w:szCs w:val="24"/>
        </w:rPr>
        <w:t>администрациейв</w:t>
      </w:r>
      <w:proofErr w:type="spellEnd"/>
      <w:r w:rsidRPr="00110ADE">
        <w:rPr>
          <w:rFonts w:ascii="Times New Roman" w:hAnsi="Times New Roman" w:cs="Times New Roman"/>
          <w:sz w:val="24"/>
          <w:szCs w:val="24"/>
        </w:rPr>
        <w:t xml:space="preserve">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w:t>
      </w:r>
      <w:r w:rsidRPr="00110ADE">
        <w:rPr>
          <w:rFonts w:ascii="Times New Roman" w:hAnsi="Times New Roman" w:cs="Times New Roman"/>
          <w:sz w:val="24"/>
          <w:szCs w:val="24"/>
        </w:rPr>
        <w:lastRenderedPageBreak/>
        <w:t>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110ADE">
        <w:rPr>
          <w:rFonts w:ascii="Times New Roman" w:hAnsi="Times New Roman" w:cs="Times New Roman"/>
          <w:sz w:val="24"/>
          <w:szCs w:val="24"/>
        </w:rPr>
        <w:t xml:space="preserve"> государственных услуг».</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proofErr w:type="gramStart"/>
      <w:r w:rsidRPr="00110ADE">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w:t>
      </w:r>
      <w:proofErr w:type="gramEnd"/>
      <w:r w:rsidRPr="00110ADE">
        <w:rPr>
          <w:rFonts w:ascii="Times New Roman" w:hAnsi="Times New Roman" w:cs="Times New Roman"/>
          <w:sz w:val="24"/>
          <w:szCs w:val="24"/>
        </w:rPr>
        <w:t xml:space="preserve"> № 63-ФЗ, которые послужили основанием для принятия указанного решения.</w:t>
      </w:r>
    </w:p>
    <w:p w:rsidR="000443ED" w:rsidRPr="00110ADE" w:rsidRDefault="000443ED" w:rsidP="000443ED">
      <w:pPr>
        <w:suppressAutoHyphens/>
        <w:spacing w:after="0" w:line="36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110ADE">
        <w:rPr>
          <w:rFonts w:ascii="Times New Roman" w:hAnsi="Times New Roman" w:cs="Times New Roman"/>
          <w:sz w:val="24"/>
          <w:szCs w:val="24"/>
        </w:rPr>
        <w:t>в</w:t>
      </w:r>
      <w:proofErr w:type="gramEnd"/>
      <w:r w:rsidRPr="00110ADE">
        <w:rPr>
          <w:rFonts w:ascii="Times New Roman" w:hAnsi="Times New Roman" w:cs="Times New Roman"/>
          <w:sz w:val="24"/>
          <w:szCs w:val="24"/>
        </w:rPr>
        <w:t xml:space="preserve">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443ED" w:rsidRDefault="000443ED" w:rsidP="000443ED">
      <w:pPr>
        <w:spacing w:after="0" w:line="360" w:lineRule="auto"/>
        <w:ind w:firstLine="709"/>
        <w:jc w:val="both"/>
        <w:rPr>
          <w:rFonts w:ascii="Times New Roman" w:hAnsi="Times New Roman" w:cs="Times New Roman"/>
          <w:sz w:val="24"/>
          <w:szCs w:val="24"/>
        </w:rPr>
      </w:pPr>
      <w:r w:rsidRPr="00110ADE">
        <w:rPr>
          <w:rFonts w:ascii="Times New Roman" w:hAnsi="Times New Roman" w:cs="Times New Roman"/>
          <w:sz w:val="24"/>
          <w:szCs w:val="24"/>
        </w:rPr>
        <w:t>Получение результата предоставления услуги муниципальной услуги согласно форме, указанной в заявлении.</w:t>
      </w:r>
    </w:p>
    <w:p w:rsidR="001D1BF3" w:rsidRPr="00933441" w:rsidRDefault="0009487B" w:rsidP="000443E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D1BF3" w:rsidRPr="00933441">
        <w:rPr>
          <w:rFonts w:ascii="Times New Roman" w:hAnsi="Times New Roman" w:cs="Times New Roman"/>
          <w:b/>
          <w:sz w:val="24"/>
          <w:szCs w:val="24"/>
        </w:rPr>
        <w:t>. Особенности предоставления муниципальной услуги в МФЦ</w:t>
      </w:r>
    </w:p>
    <w:p w:rsidR="00861D95" w:rsidRPr="0009487B" w:rsidRDefault="00861D95" w:rsidP="0009487B">
      <w:pPr>
        <w:pStyle w:val="a6"/>
        <w:widowControl w:val="0"/>
        <w:numPr>
          <w:ilvl w:val="1"/>
          <w:numId w:val="49"/>
        </w:numPr>
        <w:autoSpaceDE w:val="0"/>
        <w:autoSpaceDN w:val="0"/>
        <w:spacing w:after="0" w:line="360" w:lineRule="auto"/>
        <w:ind w:left="0" w:firstLine="567"/>
        <w:jc w:val="both"/>
        <w:rPr>
          <w:rFonts w:ascii="Times New Roman" w:hAnsi="Times New Roman" w:cs="Times New Roman"/>
          <w:sz w:val="24"/>
          <w:szCs w:val="24"/>
        </w:rPr>
      </w:pPr>
      <w:r w:rsidRPr="0009487B">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61D95" w:rsidRPr="00933441" w:rsidRDefault="00861D95" w:rsidP="0009487B">
      <w:pPr>
        <w:pStyle w:val="a6"/>
        <w:numPr>
          <w:ilvl w:val="0"/>
          <w:numId w:val="30"/>
        </w:numPr>
        <w:spacing w:after="0" w:line="360" w:lineRule="auto"/>
        <w:ind w:left="0" w:firstLine="0"/>
        <w:contextualSpacing w:val="0"/>
        <w:rPr>
          <w:rFonts w:ascii="Times New Roman" w:hAnsi="Times New Roman" w:cs="Times New Roman"/>
          <w:sz w:val="24"/>
          <w:szCs w:val="24"/>
        </w:rPr>
      </w:pPr>
      <w:r w:rsidRPr="00933441">
        <w:rPr>
          <w:rFonts w:ascii="Times New Roman" w:hAnsi="Times New Roman" w:cs="Times New Roman"/>
          <w:sz w:val="24"/>
          <w:szCs w:val="24"/>
        </w:rPr>
        <w:t>Информирование (консультация) по порядку предоставления муниципальной услуги;</w:t>
      </w:r>
    </w:p>
    <w:p w:rsidR="00861D95" w:rsidRPr="00933441" w:rsidRDefault="00861D95" w:rsidP="0009487B">
      <w:pPr>
        <w:pStyle w:val="a6"/>
        <w:widowControl w:val="0"/>
        <w:numPr>
          <w:ilvl w:val="0"/>
          <w:numId w:val="30"/>
        </w:numPr>
        <w:autoSpaceDE w:val="0"/>
        <w:autoSpaceDN w:val="0"/>
        <w:spacing w:after="0" w:line="360" w:lineRule="auto"/>
        <w:ind w:left="0" w:firstLine="0"/>
        <w:contextualSpacing w:val="0"/>
        <w:jc w:val="both"/>
        <w:rPr>
          <w:rFonts w:ascii="Times New Roman" w:hAnsi="Times New Roman" w:cs="Times New Roman"/>
          <w:sz w:val="24"/>
          <w:szCs w:val="24"/>
        </w:rPr>
      </w:pPr>
      <w:r w:rsidRPr="00933441">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861D95" w:rsidRPr="00933441" w:rsidRDefault="00861D95" w:rsidP="0009487B">
      <w:pPr>
        <w:pStyle w:val="a6"/>
        <w:numPr>
          <w:ilvl w:val="0"/>
          <w:numId w:val="30"/>
        </w:numPr>
        <w:spacing w:after="0" w:line="360" w:lineRule="auto"/>
        <w:ind w:left="0" w:firstLine="0"/>
        <w:contextualSpacing w:val="0"/>
        <w:jc w:val="both"/>
        <w:rPr>
          <w:rFonts w:ascii="Times New Roman" w:hAnsi="Times New Roman" w:cs="Times New Roman"/>
          <w:sz w:val="24"/>
          <w:szCs w:val="24"/>
        </w:rPr>
      </w:pPr>
      <w:r w:rsidRPr="00933441">
        <w:rPr>
          <w:rFonts w:ascii="Times New Roman" w:hAnsi="Times New Roman" w:cs="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09487B" w:rsidRDefault="0009487B" w:rsidP="0009487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3.2.</w:t>
      </w:r>
      <w:r w:rsidR="00861D95" w:rsidRPr="0009487B">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861D95" w:rsidRPr="00933441" w:rsidRDefault="00861D95" w:rsidP="00861D95">
      <w:pPr>
        <w:suppressAutoHyphens/>
        <w:spacing w:after="0" w:line="360" w:lineRule="auto"/>
        <w:ind w:firstLine="284"/>
        <w:jc w:val="both"/>
        <w:rPr>
          <w:rFonts w:ascii="Times New Roman" w:hAnsi="Times New Roman" w:cs="Times New Roman"/>
          <w:sz w:val="24"/>
          <w:szCs w:val="24"/>
        </w:rPr>
      </w:pPr>
      <w:r w:rsidRPr="00933441">
        <w:rPr>
          <w:rFonts w:ascii="Times New Roman" w:hAnsi="Times New Roman" w:cs="Times New Roman"/>
          <w:sz w:val="24"/>
          <w:szCs w:val="24"/>
        </w:rPr>
        <w:t xml:space="preserve">       </w:t>
      </w:r>
      <w:r w:rsidR="0009487B">
        <w:rPr>
          <w:rFonts w:ascii="Times New Roman" w:hAnsi="Times New Roman" w:cs="Times New Roman"/>
          <w:sz w:val="24"/>
          <w:szCs w:val="24"/>
        </w:rPr>
        <w:t>3.3.</w:t>
      </w:r>
      <w:r w:rsidRPr="00933441">
        <w:rPr>
          <w:rFonts w:ascii="Times New Roman" w:hAnsi="Times New Roman" w:cs="Times New Roman"/>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r w:rsidRPr="00933441">
        <w:rPr>
          <w:rFonts w:ascii="Times New Roman" w:hAnsi="Times New Roman" w:cs="Times New Roman"/>
          <w:sz w:val="24"/>
          <w:szCs w:val="24"/>
        </w:rPr>
        <w:lastRenderedPageBreak/>
        <w:t>организации)  или при обращении в центр телефонного обслуживания УМФЦ по следующим вопросам:</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срок предоставления муниципальной услуги;</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861D95" w:rsidRPr="00933441" w:rsidRDefault="00861D95" w:rsidP="00861D95">
      <w:pPr>
        <w:pStyle w:val="a6"/>
        <w:numPr>
          <w:ilvl w:val="0"/>
          <w:numId w:val="32"/>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D95" w:rsidRPr="0009487B" w:rsidRDefault="00861D95" w:rsidP="0009487B">
      <w:pPr>
        <w:pStyle w:val="a6"/>
        <w:numPr>
          <w:ilvl w:val="1"/>
          <w:numId w:val="50"/>
        </w:numPr>
        <w:spacing w:after="0" w:line="360" w:lineRule="auto"/>
        <w:ind w:left="142" w:firstLine="709"/>
        <w:jc w:val="both"/>
        <w:rPr>
          <w:rFonts w:ascii="Times New Roman" w:hAnsi="Times New Roman" w:cs="Times New Roman"/>
          <w:sz w:val="24"/>
          <w:szCs w:val="24"/>
        </w:rPr>
      </w:pPr>
      <w:r w:rsidRPr="0009487B">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sidR="0009487B">
        <w:rPr>
          <w:rFonts w:ascii="Times New Roman" w:hAnsi="Times New Roman" w:cs="Times New Roman"/>
          <w:sz w:val="24"/>
          <w:szCs w:val="24"/>
        </w:rPr>
        <w:t>5</w:t>
      </w:r>
      <w:r w:rsidRPr="00933441">
        <w:rPr>
          <w:rFonts w:ascii="Times New Roman" w:hAnsi="Times New Roman" w:cs="Times New Roman"/>
          <w:sz w:val="24"/>
          <w:szCs w:val="24"/>
        </w:rPr>
        <w:t>.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sidR="0009487B">
        <w:rPr>
          <w:rFonts w:ascii="Times New Roman" w:hAnsi="Times New Roman" w:cs="Times New Roman"/>
          <w:sz w:val="24"/>
          <w:szCs w:val="24"/>
        </w:rPr>
        <w:t>6</w:t>
      </w:r>
      <w:r w:rsidRPr="00933441">
        <w:rPr>
          <w:rFonts w:ascii="Times New Roman" w:hAnsi="Times New Roman" w:cs="Times New Roman"/>
          <w:sz w:val="24"/>
          <w:szCs w:val="24"/>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33441">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D95" w:rsidRPr="00933441" w:rsidRDefault="00861D95" w:rsidP="00861D95">
      <w:pPr>
        <w:pStyle w:val="a6"/>
        <w:numPr>
          <w:ilvl w:val="0"/>
          <w:numId w:val="29"/>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61D95" w:rsidRPr="00933441" w:rsidRDefault="00861D95" w:rsidP="00861D95">
      <w:pPr>
        <w:pStyle w:val="a6"/>
        <w:numPr>
          <w:ilvl w:val="0"/>
          <w:numId w:val="29"/>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861D95" w:rsidRPr="00933441" w:rsidRDefault="0009487B" w:rsidP="00861D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1D95" w:rsidRPr="00933441">
        <w:rPr>
          <w:rFonts w:ascii="Times New Roman" w:hAnsi="Times New Roman" w:cs="Times New Roman"/>
          <w:sz w:val="24"/>
          <w:szCs w:val="24"/>
        </w:rPr>
        <w:t>.3.</w:t>
      </w:r>
      <w:r>
        <w:rPr>
          <w:rFonts w:ascii="Times New Roman" w:hAnsi="Times New Roman" w:cs="Times New Roman"/>
          <w:sz w:val="24"/>
          <w:szCs w:val="24"/>
        </w:rPr>
        <w:t>7</w:t>
      </w:r>
      <w:r w:rsidR="00861D95" w:rsidRPr="00933441">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861D95" w:rsidRPr="00933441">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sidR="0009487B">
        <w:rPr>
          <w:rFonts w:ascii="Times New Roman" w:hAnsi="Times New Roman" w:cs="Times New Roman"/>
          <w:sz w:val="24"/>
          <w:szCs w:val="24"/>
        </w:rPr>
        <w:t>8</w:t>
      </w:r>
      <w:r w:rsidRPr="00933441">
        <w:rPr>
          <w:rFonts w:ascii="Times New Roman" w:hAnsi="Times New Roman" w:cs="Times New Roman"/>
          <w:sz w:val="24"/>
          <w:szCs w:val="24"/>
        </w:rPr>
        <w:t xml:space="preserve">. </w:t>
      </w:r>
      <w:proofErr w:type="gramStart"/>
      <w:r w:rsidRPr="00933441">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933441">
        <w:rPr>
          <w:rFonts w:ascii="Times New Roman" w:hAnsi="Times New Roman" w:cs="Times New Roman"/>
          <w:sz w:val="24"/>
          <w:szCs w:val="24"/>
        </w:rPr>
        <w:t xml:space="preserve"> </w:t>
      </w:r>
      <w:proofErr w:type="gramStart"/>
      <w:r w:rsidRPr="00933441">
        <w:rPr>
          <w:rFonts w:ascii="Times New Roman" w:hAnsi="Times New Roman" w:cs="Times New Roman"/>
          <w:sz w:val="24"/>
          <w:szCs w:val="24"/>
        </w:rPr>
        <w:t>предоставлены заявителем в соответствии с требованиями административных регламентов) и расписки, подписанной заявителем.</w:t>
      </w:r>
      <w:proofErr w:type="gramEnd"/>
      <w:r w:rsidRPr="00933441">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4401B5" w:rsidRPr="00E409AB" w:rsidRDefault="00861D95" w:rsidP="004401B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w:t>
      </w:r>
      <w:r w:rsidR="0009487B">
        <w:rPr>
          <w:rFonts w:ascii="Times New Roman" w:hAnsi="Times New Roman" w:cs="Times New Roman"/>
          <w:sz w:val="24"/>
          <w:szCs w:val="24"/>
        </w:rPr>
        <w:t>9</w:t>
      </w:r>
      <w:r w:rsidRPr="00933441">
        <w:rPr>
          <w:rFonts w:ascii="Times New Roman" w:hAnsi="Times New Roman" w:cs="Times New Roman"/>
          <w:sz w:val="24"/>
          <w:szCs w:val="24"/>
        </w:rPr>
        <w:t xml:space="preserve">. </w:t>
      </w:r>
      <w:r w:rsidR="004401B5" w:rsidRPr="009E56CF">
        <w:rPr>
          <w:rFonts w:ascii="Times New Roman" w:hAnsi="Times New Roman" w:cs="Times New Roman"/>
          <w:sz w:val="24"/>
          <w:szCs w:val="24"/>
        </w:rPr>
        <w:t>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4401B5" w:rsidRPr="00E409AB" w:rsidRDefault="004401B5" w:rsidP="004401B5">
      <w:pPr>
        <w:spacing w:after="0" w:line="360" w:lineRule="auto"/>
        <w:ind w:firstLine="709"/>
        <w:jc w:val="both"/>
        <w:rPr>
          <w:rFonts w:ascii="Times New Roman" w:hAnsi="Times New Roman" w:cs="Times New Roman"/>
          <w:sz w:val="24"/>
          <w:szCs w:val="24"/>
        </w:rPr>
      </w:pPr>
      <w:r w:rsidRPr="00E409AB">
        <w:rPr>
          <w:rFonts w:ascii="Times New Roman" w:hAnsi="Times New Roman" w:cs="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4401B5" w:rsidRPr="00E409AB" w:rsidRDefault="004401B5" w:rsidP="004401B5">
      <w:pPr>
        <w:spacing w:after="0" w:line="360" w:lineRule="auto"/>
        <w:ind w:firstLine="709"/>
        <w:jc w:val="both"/>
        <w:rPr>
          <w:rFonts w:ascii="Times New Roman" w:hAnsi="Times New Roman" w:cs="Times New Roman"/>
          <w:sz w:val="24"/>
          <w:szCs w:val="24"/>
        </w:rPr>
      </w:pPr>
      <w:proofErr w:type="gramStart"/>
      <w:r w:rsidRPr="00E409AB">
        <w:rPr>
          <w:rFonts w:ascii="Times New Roman" w:hAnsi="Times New Roman" w:cs="Times New Roman"/>
          <w:sz w:val="24"/>
          <w:szCs w:val="24"/>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roofErr w:type="gramEnd"/>
    </w:p>
    <w:p w:rsidR="004401B5" w:rsidRDefault="004401B5" w:rsidP="004401B5">
      <w:pPr>
        <w:spacing w:after="0" w:line="360" w:lineRule="auto"/>
        <w:ind w:firstLine="709"/>
        <w:jc w:val="both"/>
        <w:rPr>
          <w:rFonts w:ascii="Times New Roman" w:hAnsi="Times New Roman" w:cs="Times New Roman"/>
          <w:sz w:val="24"/>
          <w:szCs w:val="24"/>
        </w:rPr>
      </w:pPr>
      <w:proofErr w:type="gramStart"/>
      <w:r w:rsidRPr="00E409AB">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Pr>
          <w:rFonts w:ascii="Times New Roman" w:hAnsi="Times New Roman" w:cs="Times New Roman"/>
          <w:sz w:val="24"/>
          <w:szCs w:val="24"/>
        </w:rPr>
        <w:t>)</w:t>
      </w:r>
      <w:r w:rsidRPr="00E409AB">
        <w:rPr>
          <w:rFonts w:ascii="Times New Roman" w:hAnsi="Times New Roman" w:cs="Times New Roman"/>
          <w:sz w:val="24"/>
          <w:szCs w:val="24"/>
        </w:rPr>
        <w:t>.</w:t>
      </w:r>
      <w:proofErr w:type="gramEnd"/>
    </w:p>
    <w:p w:rsidR="00861D95" w:rsidRPr="0009487B" w:rsidRDefault="00861D95" w:rsidP="00861D95">
      <w:pPr>
        <w:spacing w:after="0" w:line="360" w:lineRule="auto"/>
        <w:ind w:firstLine="709"/>
        <w:jc w:val="both"/>
        <w:rPr>
          <w:rFonts w:ascii="Times New Roman" w:hAnsi="Times New Roman" w:cs="Times New Roman"/>
          <w:b/>
          <w:sz w:val="24"/>
          <w:szCs w:val="24"/>
        </w:rPr>
      </w:pPr>
      <w:r w:rsidRPr="0009487B">
        <w:rPr>
          <w:rFonts w:ascii="Times New Roman" w:hAnsi="Times New Roman" w:cs="Times New Roman"/>
          <w:b/>
          <w:sz w:val="24"/>
          <w:szCs w:val="24"/>
        </w:rPr>
        <w:t xml:space="preserve">4. Осуществление административной процедуры «Составление и выдача заявителям документов на бумажном носителе, подтверждающих содержание </w:t>
      </w:r>
      <w:r w:rsidRPr="0009487B">
        <w:rPr>
          <w:rFonts w:ascii="Times New Roman" w:hAnsi="Times New Roman" w:cs="Times New Roman"/>
          <w:b/>
          <w:sz w:val="24"/>
          <w:szCs w:val="24"/>
        </w:rPr>
        <w:lastRenderedPageBreak/>
        <w:t>электронных документов, направленных в МФЦ по результатам предоставления муниципальной услуги»</w:t>
      </w:r>
      <w:r w:rsidR="00DA2BD2" w:rsidRPr="0009487B">
        <w:rPr>
          <w:rFonts w:ascii="Times New Roman" w:hAnsi="Times New Roman" w:cs="Times New Roman"/>
          <w:b/>
          <w:sz w:val="24"/>
          <w:szCs w:val="24"/>
        </w:rPr>
        <w:t>.</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D95" w:rsidRPr="00933441" w:rsidRDefault="00861D95" w:rsidP="00861D95">
      <w:pPr>
        <w:pStyle w:val="a6"/>
        <w:numPr>
          <w:ilvl w:val="0"/>
          <w:numId w:val="33"/>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1D95" w:rsidRPr="00933441" w:rsidRDefault="00861D95" w:rsidP="00861D95">
      <w:pPr>
        <w:pStyle w:val="a6"/>
        <w:numPr>
          <w:ilvl w:val="0"/>
          <w:numId w:val="33"/>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изготовление, </w:t>
      </w:r>
      <w:proofErr w:type="gramStart"/>
      <w:r w:rsidRPr="00933441">
        <w:rPr>
          <w:rFonts w:ascii="Times New Roman" w:hAnsi="Times New Roman" w:cs="Times New Roman"/>
          <w:sz w:val="24"/>
          <w:szCs w:val="24"/>
        </w:rPr>
        <w:t>заверение экземпляра</w:t>
      </w:r>
      <w:proofErr w:type="gramEnd"/>
      <w:r w:rsidRPr="0093344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61D95" w:rsidRPr="00933441" w:rsidRDefault="00861D95" w:rsidP="00861D95">
      <w:pPr>
        <w:pStyle w:val="a6"/>
        <w:numPr>
          <w:ilvl w:val="0"/>
          <w:numId w:val="33"/>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учет выдачи экземпляров электронных документов на бумажном носителе.</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1D95" w:rsidRPr="00933441" w:rsidRDefault="00861D95" w:rsidP="00861D95">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5. </w:t>
      </w:r>
      <w:proofErr w:type="gramStart"/>
      <w:r w:rsidRPr="00933441">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933441">
        <w:rPr>
          <w:rFonts w:ascii="Times New Roman" w:hAnsi="Times New Roman" w:cs="Times New Roman"/>
          <w:sz w:val="24"/>
          <w:szCs w:val="24"/>
        </w:rPr>
        <w:t xml:space="preserve">, включая составление на бумажном носителе и </w:t>
      </w:r>
      <w:proofErr w:type="gramStart"/>
      <w:r w:rsidRPr="00933441">
        <w:rPr>
          <w:rFonts w:ascii="Times New Roman" w:hAnsi="Times New Roman" w:cs="Times New Roman"/>
          <w:sz w:val="24"/>
          <w:szCs w:val="24"/>
        </w:rPr>
        <w:t>заверение выписок</w:t>
      </w:r>
      <w:proofErr w:type="gramEnd"/>
      <w:r w:rsidRPr="00933441">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w:t>
      </w:r>
      <w:r w:rsidRPr="00933441">
        <w:rPr>
          <w:rFonts w:ascii="Times New Roman" w:hAnsi="Times New Roman" w:cs="Times New Roman"/>
          <w:sz w:val="24"/>
          <w:szCs w:val="24"/>
        </w:rPr>
        <w:lastRenderedPageBreak/>
        <w:t>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933441" w:rsidRDefault="0046279E" w:rsidP="0046279E">
      <w:pPr>
        <w:spacing w:after="0" w:line="240" w:lineRule="auto"/>
        <w:jc w:val="center"/>
        <w:rPr>
          <w:rFonts w:ascii="Times New Roman" w:hAnsi="Times New Roman" w:cs="Times New Roman"/>
          <w:sz w:val="28"/>
          <w:szCs w:val="28"/>
        </w:rPr>
      </w:pPr>
    </w:p>
    <w:p w:rsidR="008727F4" w:rsidRPr="00933441" w:rsidRDefault="008727F4" w:rsidP="009D5E37">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2C17F2" w:rsidRPr="002C17F2" w:rsidRDefault="0009487B" w:rsidP="002C17F2">
      <w:pPr>
        <w:pStyle w:val="a3"/>
        <w:spacing w:before="0" w:beforeAutospacing="0" w:after="0" w:afterAutospacing="0" w:line="360" w:lineRule="auto"/>
        <w:ind w:firstLine="539"/>
        <w:jc w:val="both"/>
      </w:pPr>
      <w:r>
        <w:rPr>
          <w:b/>
        </w:rPr>
        <w:t>1</w:t>
      </w:r>
      <w:r w:rsidR="00FA0CC0" w:rsidRPr="002C17F2">
        <w:rPr>
          <w:b/>
        </w:rPr>
        <w:t>.</w:t>
      </w:r>
      <w:r w:rsidR="002C17F2" w:rsidRPr="002C17F2">
        <w:t xml:space="preserve"> Текущий </w:t>
      </w:r>
      <w:proofErr w:type="gramStart"/>
      <w:r w:rsidR="002C17F2" w:rsidRPr="002C17F2">
        <w:t>контроль за</w:t>
      </w:r>
      <w:proofErr w:type="gramEnd"/>
      <w:r w:rsidR="002C17F2" w:rsidRPr="002C17F2">
        <w:t xml:space="preserve"> соблюдением последовательности действий, определенных административными процедурами о предоставлении муниципальной услуги, за соблюдением сроков рассмотрения обращений заявителей, осуществляется начальником отдела </w:t>
      </w:r>
      <w:r w:rsidR="002C17F2">
        <w:t>градостроительства и имущественных отношений</w:t>
      </w:r>
      <w:r w:rsidR="007C72C6">
        <w:t>.</w:t>
      </w:r>
    </w:p>
    <w:p w:rsidR="002C17F2" w:rsidRPr="002C17F2" w:rsidRDefault="0009487B" w:rsidP="002C17F2">
      <w:pPr>
        <w:spacing w:after="0" w:line="36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7F2" w:rsidRPr="002C17F2">
        <w:rPr>
          <w:rFonts w:ascii="Times New Roman" w:eastAsia="Times New Roman" w:hAnsi="Times New Roman" w:cs="Times New Roman"/>
          <w:sz w:val="24"/>
          <w:szCs w:val="24"/>
          <w:lang w:eastAsia="ru-RU"/>
        </w:rPr>
        <w:t xml:space="preserve">. Специалисты административного отдела администрации, несут персональную ответственность  </w:t>
      </w:r>
      <w:proofErr w:type="gramStart"/>
      <w:r w:rsidR="002C17F2" w:rsidRPr="002C17F2">
        <w:rPr>
          <w:rFonts w:ascii="Times New Roman" w:eastAsia="Times New Roman" w:hAnsi="Times New Roman" w:cs="Times New Roman"/>
          <w:sz w:val="24"/>
          <w:szCs w:val="24"/>
          <w:lang w:eastAsia="ru-RU"/>
        </w:rPr>
        <w:t>за</w:t>
      </w:r>
      <w:proofErr w:type="gramEnd"/>
      <w:r w:rsidR="002C17F2" w:rsidRPr="002C17F2">
        <w:rPr>
          <w:rFonts w:ascii="Times New Roman" w:eastAsia="Times New Roman" w:hAnsi="Times New Roman" w:cs="Times New Roman"/>
          <w:sz w:val="24"/>
          <w:szCs w:val="24"/>
          <w:lang w:eastAsia="ru-RU"/>
        </w:rPr>
        <w:t>:</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соблюдение сроков и порядка приема  и регистрации письменных обращений  и  иных документов;</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 своевременность передачи письменных обращений и иных документов на рассмотрение; </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Должностные лица, осуществляющие деятельность по предоставлению муниципальной услуги, несут административную ответственность за нарушение административного регламента в соответствии с действующим законодательством.</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3. </w:t>
      </w:r>
      <w:proofErr w:type="gramStart"/>
      <w:r w:rsidRPr="002C17F2">
        <w:rPr>
          <w:rFonts w:ascii="Times New Roman" w:eastAsia="Times New Roman" w:hAnsi="Times New Roman" w:cs="Times New Roman"/>
          <w:sz w:val="24"/>
          <w:szCs w:val="24"/>
          <w:lang w:eastAsia="ru-RU"/>
        </w:rPr>
        <w:t>Контроль за</w:t>
      </w:r>
      <w:proofErr w:type="gramEnd"/>
      <w:r w:rsidRPr="002C17F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принятие в пределах компетенции и подготовку ответов на обращения граждан, содержащих жалобы на должностных лиц.</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По результатам </w:t>
      </w:r>
      <w:proofErr w:type="gramStart"/>
      <w:r w:rsidRPr="002C17F2">
        <w:rPr>
          <w:rFonts w:ascii="Times New Roman" w:eastAsia="Times New Roman" w:hAnsi="Times New Roman" w:cs="Times New Roman"/>
          <w:sz w:val="24"/>
          <w:szCs w:val="24"/>
          <w:lang w:eastAsia="ru-RU"/>
        </w:rPr>
        <w:t>проведенных проверок, оформленных документально в установленном порядке осуществляется</w:t>
      </w:r>
      <w:proofErr w:type="gramEnd"/>
      <w:r w:rsidRPr="002C17F2">
        <w:rPr>
          <w:rFonts w:ascii="Times New Roman" w:eastAsia="Times New Roman" w:hAnsi="Times New Roman" w:cs="Times New Roman"/>
          <w:sz w:val="24"/>
          <w:szCs w:val="24"/>
          <w:lang w:eastAsia="ru-RU"/>
        </w:rPr>
        <w:t xml:space="preserve"> привлечение виновных лиц к ответственности в соответствии с законом.</w:t>
      </w:r>
    </w:p>
    <w:p w:rsidR="00087DF6" w:rsidRDefault="002C17F2" w:rsidP="002C17F2">
      <w:pPr>
        <w:spacing w:after="0" w:line="360" w:lineRule="auto"/>
        <w:ind w:firstLine="539"/>
        <w:jc w:val="both"/>
        <w:rPr>
          <w:rFonts w:ascii="Times New Roman" w:eastAsia="Times New Roman" w:hAnsi="Times New Roman" w:cs="Times New Roman"/>
          <w:sz w:val="24"/>
          <w:szCs w:val="24"/>
          <w:lang w:eastAsia="ru-RU"/>
        </w:rPr>
      </w:pPr>
      <w:r w:rsidRPr="002C17F2">
        <w:rPr>
          <w:rFonts w:ascii="Times New Roman" w:eastAsia="Times New Roman" w:hAnsi="Times New Roman" w:cs="Times New Roman"/>
          <w:sz w:val="24"/>
          <w:szCs w:val="24"/>
          <w:lang w:eastAsia="ru-RU"/>
        </w:rPr>
        <w:t xml:space="preserve">4. Проверка полноты и качества предоставления муниципальной услуги осуществляется на основании распоряжения главы администрации Черниговского района.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граждан. </w:t>
      </w:r>
    </w:p>
    <w:p w:rsidR="002C17F2" w:rsidRPr="002C17F2" w:rsidRDefault="002C17F2" w:rsidP="002C17F2">
      <w:pPr>
        <w:spacing w:after="0" w:line="360" w:lineRule="auto"/>
        <w:ind w:firstLine="539"/>
        <w:jc w:val="both"/>
        <w:rPr>
          <w:rFonts w:ascii="Times New Roman" w:eastAsia="Times New Roman" w:hAnsi="Times New Roman" w:cs="Times New Roman"/>
          <w:sz w:val="24"/>
          <w:szCs w:val="24"/>
          <w:lang w:eastAsia="ru-RU"/>
        </w:rPr>
      </w:pPr>
    </w:p>
    <w:p w:rsidR="008727F4" w:rsidRPr="00933441" w:rsidRDefault="008727F4" w:rsidP="008727F4">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EA7B39" w:rsidRDefault="00EA7B39" w:rsidP="00EA7B39">
      <w:pPr>
        <w:widowControl w:val="0"/>
        <w:autoSpaceDE w:val="0"/>
        <w:autoSpaceDN w:val="0"/>
        <w:adjustRightInd w:val="0"/>
        <w:spacing w:after="0" w:line="240" w:lineRule="auto"/>
        <w:jc w:val="center"/>
        <w:rPr>
          <w:rFonts w:ascii="Calibri" w:hAnsi="Calibri" w:cs="Calibri"/>
        </w:rPr>
      </w:pP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b/>
          <w:sz w:val="24"/>
          <w:szCs w:val="24"/>
        </w:rPr>
      </w:pPr>
      <w:r w:rsidRPr="00845126">
        <w:rPr>
          <w:rFonts w:ascii="Times New Roman" w:hAnsi="Times New Roman" w:cs="Times New Roman"/>
          <w:sz w:val="24"/>
          <w:szCs w:val="24"/>
        </w:rPr>
        <w:t>1. Заявитель имеет право на обжалование решения и (или) действий (бездействия) должностных лиц  отдела градостроительства и имущественных отношений  в досудебном (внесудебном) порядке</w:t>
      </w:r>
      <w:r w:rsidRPr="00845126">
        <w:rPr>
          <w:rFonts w:ascii="Times New Roman" w:hAnsi="Times New Roman" w:cs="Times New Roman"/>
          <w:b/>
          <w:sz w:val="24"/>
          <w:szCs w:val="24"/>
        </w:rPr>
        <w:t>.</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В досудебном (внесудебном) порядке заявители могут обжаловать действия (бездействие) должностных лиц по подведомственности: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должностных лиц</w:t>
      </w:r>
      <w:r w:rsidRPr="00845126">
        <w:rPr>
          <w:rFonts w:ascii="Times New Roman" w:hAnsi="Times New Roman" w:cs="Times New Roman"/>
          <w:b/>
          <w:sz w:val="24"/>
          <w:szCs w:val="24"/>
        </w:rPr>
        <w:t xml:space="preserve">  </w:t>
      </w:r>
      <w:r w:rsidRPr="00845126">
        <w:rPr>
          <w:rFonts w:ascii="Times New Roman" w:hAnsi="Times New Roman" w:cs="Times New Roman"/>
          <w:sz w:val="24"/>
          <w:szCs w:val="24"/>
        </w:rPr>
        <w:t xml:space="preserve">отдела градостроительства и имущественных отношений  </w:t>
      </w:r>
      <w:proofErr w:type="gramStart"/>
      <w:r w:rsidRPr="00845126">
        <w:rPr>
          <w:rFonts w:ascii="Times New Roman" w:hAnsi="Times New Roman" w:cs="Times New Roman"/>
          <w:sz w:val="24"/>
          <w:szCs w:val="24"/>
        </w:rPr>
        <w:t>–з</w:t>
      </w:r>
      <w:proofErr w:type="gramEnd"/>
      <w:r w:rsidRPr="00845126">
        <w:rPr>
          <w:rFonts w:ascii="Times New Roman" w:hAnsi="Times New Roman" w:cs="Times New Roman"/>
          <w:sz w:val="24"/>
          <w:szCs w:val="24"/>
        </w:rPr>
        <w:t>аместителю главы администрации Черниговского муниципального района.</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Заявитель может обратиться с жалобой на решение и (или) действие (бездействие) должностных лиц при предоставлении муниципальной  услуги   в следующих случаях:</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нарушение срока предоставления муниципальной услуги;</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84512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8451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 xml:space="preserve">3.  </w:t>
      </w:r>
      <w:proofErr w:type="gramStart"/>
      <w:r w:rsidRPr="00845126">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lastRenderedPageBreak/>
        <w:t>4. Жалоба должна содержать:</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84512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3" w:name="Par47"/>
      <w:bookmarkEnd w:id="3"/>
      <w:r w:rsidRPr="00845126">
        <w:rPr>
          <w:rFonts w:ascii="Times New Roman" w:hAnsi="Times New Roman" w:cs="Times New Roman"/>
          <w:sz w:val="24"/>
          <w:szCs w:val="24"/>
        </w:rPr>
        <w:t>6. В случае</w:t>
      </w:r>
      <w:proofErr w:type="gramStart"/>
      <w:r w:rsidRPr="00845126">
        <w:rPr>
          <w:rFonts w:ascii="Times New Roman" w:hAnsi="Times New Roman" w:cs="Times New Roman"/>
          <w:sz w:val="24"/>
          <w:szCs w:val="24"/>
        </w:rPr>
        <w:t>,</w:t>
      </w:r>
      <w:proofErr w:type="gramEnd"/>
      <w:r w:rsidRPr="0084512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126">
        <w:rPr>
          <w:rFonts w:ascii="Times New Roman" w:hAnsi="Times New Roman" w:cs="Times New Roman"/>
          <w:sz w:val="24"/>
          <w:szCs w:val="24"/>
        </w:rPr>
        <w:t>представлена</w:t>
      </w:r>
      <w:proofErr w:type="gramEnd"/>
      <w:r w:rsidRPr="00845126">
        <w:rPr>
          <w:rFonts w:ascii="Times New Roman" w:hAnsi="Times New Roman" w:cs="Times New Roman"/>
          <w:sz w:val="24"/>
          <w:szCs w:val="24"/>
        </w:rPr>
        <w:t>:</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126" w:rsidRPr="00845126" w:rsidRDefault="00845126" w:rsidP="00845126">
      <w:pPr>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 xml:space="preserve">7. </w:t>
      </w:r>
      <w:proofErr w:type="gramStart"/>
      <w:r w:rsidRPr="00845126">
        <w:rPr>
          <w:rFonts w:ascii="Times New Roman" w:hAnsi="Times New Roman" w:cs="Times New Roman"/>
          <w:sz w:val="24"/>
          <w:szCs w:val="24"/>
        </w:rPr>
        <w:t xml:space="preserve">Жалоба, поступившая в администрацию Черниговского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845126">
        <w:rPr>
          <w:rFonts w:ascii="Times New Roman" w:hAnsi="Times New Roman" w:cs="Times New Roman"/>
          <w:sz w:val="24"/>
          <w:szCs w:val="24"/>
        </w:rPr>
        <w:lastRenderedPageBreak/>
        <w:t>установленного срока таких исправлений</w:t>
      </w:r>
      <w:proofErr w:type="gramEnd"/>
      <w:r w:rsidRPr="00845126">
        <w:rPr>
          <w:rFonts w:ascii="Times New Roman" w:hAnsi="Times New Roman" w:cs="Times New Roman"/>
          <w:sz w:val="24"/>
          <w:szCs w:val="24"/>
        </w:rPr>
        <w:t xml:space="preserve"> - в течение пяти рабочих дней со дня ее регистрации.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8. Основания для приостановления рассмотрения жалобы заявителя на решения и (или) действия (бездействие) должностных лиц отсутствуют.</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 w:name="Par65"/>
      <w:bookmarkEnd w:id="4"/>
      <w:r w:rsidRPr="00845126">
        <w:rPr>
          <w:rFonts w:ascii="Times New Roman" w:hAnsi="Times New Roman" w:cs="Times New Roman"/>
          <w:sz w:val="24"/>
          <w:szCs w:val="24"/>
        </w:rPr>
        <w:t>9. По результатам рассмотрения жалобы должностным лицом принимается следующее решение:</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 об удовлетворении жалобы полностью или частично;</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об отказе в удовлетворении жалобы.</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10. В удовлетворении жалобы отказывают  в следующих случаях:</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845126" w:rsidRPr="00845126" w:rsidRDefault="00845126" w:rsidP="00845126">
      <w:pPr>
        <w:pStyle w:val="ConsPlusNormal"/>
        <w:spacing w:line="360" w:lineRule="auto"/>
        <w:ind w:firstLine="540"/>
        <w:jc w:val="both"/>
      </w:pPr>
      <w:r w:rsidRPr="00845126">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845126" w:rsidRPr="00845126" w:rsidRDefault="00845126" w:rsidP="00845126">
      <w:pPr>
        <w:pStyle w:val="ConsPlusNormal"/>
        <w:spacing w:line="360" w:lineRule="auto"/>
        <w:ind w:firstLine="540"/>
        <w:jc w:val="both"/>
      </w:pPr>
      <w:r w:rsidRPr="00845126">
        <w:t>В случае</w:t>
      </w:r>
      <w:proofErr w:type="gramStart"/>
      <w:r w:rsidRPr="00845126">
        <w:t>,</w:t>
      </w:r>
      <w:proofErr w:type="gramEnd"/>
      <w:r w:rsidRPr="00845126">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11.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12. В ответе по результатам рассмотрения жалобы указываются:</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84512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lastRenderedPageBreak/>
        <w:t>3) фамилия, имя, отчество (при наличии) или наименование заявителя;</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4) основания для принятия решения по жалобе;</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5) принятое по жалобе решение;</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7) сведения о порядке обжалования принятого по жалобе решения.</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13. Ответ по результатам рассмотрения жалобы подписывается уполномоченным на рассмотрение жалоб должностным лицом.</w:t>
      </w:r>
    </w:p>
    <w:p w:rsidR="00845126" w:rsidRPr="00845126" w:rsidRDefault="00845126" w:rsidP="0084512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845126">
        <w:rPr>
          <w:rFonts w:ascii="Times New Roman" w:hAnsi="Times New Roman" w:cs="Times New Roman"/>
          <w:sz w:val="24"/>
          <w:szCs w:val="24"/>
        </w:rPr>
        <w:t>14.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845126" w:rsidRPr="00845126" w:rsidRDefault="00845126" w:rsidP="00845126">
      <w:pPr>
        <w:spacing w:after="0" w:line="360" w:lineRule="auto"/>
        <w:rPr>
          <w:rFonts w:ascii="Times New Roman" w:hAnsi="Times New Roman" w:cs="Times New Roman"/>
          <w:sz w:val="24"/>
          <w:szCs w:val="24"/>
        </w:rPr>
      </w:pPr>
    </w:p>
    <w:p w:rsidR="001C28B0" w:rsidRPr="00845126" w:rsidRDefault="001C28B0" w:rsidP="00845126">
      <w:pPr>
        <w:spacing w:after="0" w:line="360" w:lineRule="auto"/>
        <w:ind w:firstLine="709"/>
        <w:jc w:val="both"/>
        <w:outlineLvl w:val="1"/>
        <w:rPr>
          <w:rFonts w:ascii="Times New Roman" w:hAnsi="Times New Roman" w:cs="Times New Roman"/>
          <w:sz w:val="24"/>
          <w:szCs w:val="24"/>
        </w:rPr>
      </w:pPr>
    </w:p>
    <w:p w:rsidR="007D1174" w:rsidRPr="00845126" w:rsidRDefault="007D1174" w:rsidP="00845126">
      <w:pPr>
        <w:autoSpaceDE w:val="0"/>
        <w:autoSpaceDN w:val="0"/>
        <w:adjustRightInd w:val="0"/>
        <w:spacing w:after="0" w:line="360" w:lineRule="auto"/>
        <w:ind w:firstLine="540"/>
        <w:jc w:val="both"/>
        <w:rPr>
          <w:rFonts w:ascii="Times New Roman" w:hAnsi="Times New Roman" w:cs="Times New Roman"/>
          <w:sz w:val="24"/>
          <w:szCs w:val="24"/>
        </w:rPr>
      </w:pPr>
    </w:p>
    <w:p w:rsidR="007D1174" w:rsidRPr="00845126" w:rsidRDefault="007D1174" w:rsidP="00845126">
      <w:pPr>
        <w:spacing w:after="0" w:line="360" w:lineRule="auto"/>
        <w:rPr>
          <w:rFonts w:ascii="Times New Roman" w:hAnsi="Times New Roman" w:cs="Times New Roman"/>
          <w:sz w:val="24"/>
          <w:szCs w:val="24"/>
          <w:lang w:eastAsia="ar-SA"/>
        </w:rPr>
      </w:pPr>
      <w:r w:rsidRPr="00845126">
        <w:rPr>
          <w:rFonts w:ascii="Times New Roman" w:hAnsi="Times New Roman" w:cs="Times New Roman"/>
          <w:sz w:val="24"/>
          <w:szCs w:val="24"/>
          <w:lang w:eastAsia="ar-SA"/>
        </w:rPr>
        <w:br w:type="page"/>
      </w:r>
    </w:p>
    <w:p w:rsidR="00067659" w:rsidRPr="00B94E38" w:rsidRDefault="00067659" w:rsidP="00B94E38">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lastRenderedPageBreak/>
        <w:t>Приложение № 1</w:t>
      </w:r>
    </w:p>
    <w:p w:rsidR="000A5219" w:rsidRPr="00933441" w:rsidRDefault="00067659" w:rsidP="00ED70B3">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933441">
        <w:rPr>
          <w:rFonts w:ascii="Times New Roman" w:hAnsi="Times New Roman" w:cs="Times New Roman"/>
          <w:b/>
          <w:sz w:val="24"/>
          <w:szCs w:val="24"/>
          <w:lang w:eastAsia="ar-SA"/>
        </w:rPr>
        <w:t xml:space="preserve">органа, предоставляющего муниципальную услугу, </w:t>
      </w:r>
      <w:r w:rsidRPr="00933441">
        <w:rPr>
          <w:rFonts w:ascii="Times New Roman" w:hAnsi="Times New Roman" w:cs="Times New Roman"/>
          <w:b/>
          <w:sz w:val="24"/>
          <w:szCs w:val="24"/>
          <w:lang w:eastAsia="ar-SA"/>
        </w:rPr>
        <w:t xml:space="preserve">организаций, участвующих в предоставлении </w:t>
      </w:r>
      <w:r w:rsidR="009551B6" w:rsidRPr="00933441">
        <w:rPr>
          <w:rFonts w:ascii="Times New Roman" w:hAnsi="Times New Roman" w:cs="Times New Roman"/>
          <w:b/>
          <w:sz w:val="24"/>
          <w:szCs w:val="24"/>
          <w:lang w:eastAsia="ar-SA"/>
        </w:rPr>
        <w:t>муниципальной у</w:t>
      </w:r>
      <w:r w:rsidRPr="00933441">
        <w:rPr>
          <w:rFonts w:ascii="Times New Roman" w:hAnsi="Times New Roman" w:cs="Times New Roman"/>
          <w:b/>
          <w:sz w:val="24"/>
          <w:szCs w:val="24"/>
          <w:lang w:eastAsia="ar-SA"/>
        </w:rPr>
        <w:t>слуги</w:t>
      </w:r>
      <w:r w:rsidR="009551B6" w:rsidRPr="00933441">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929"/>
        <w:gridCol w:w="57"/>
      </w:tblGrid>
      <w:tr w:rsidR="00047542" w:rsidRPr="00933441" w:rsidTr="00047542">
        <w:trPr>
          <w:gridAfter w:val="1"/>
          <w:wAfter w:w="57" w:type="dxa"/>
        </w:trPr>
        <w:tc>
          <w:tcPr>
            <w:tcW w:w="417" w:type="dxa"/>
            <w:gridSpan w:val="2"/>
          </w:tcPr>
          <w:p w:rsidR="00047542" w:rsidRPr="00933441" w:rsidRDefault="00047542" w:rsidP="0008237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933441" w:rsidRDefault="00485404" w:rsidP="00ED70B3">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Черниговского района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933441" w:rsidRDefault="00485404"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74E3F">
              <w:rPr>
                <w:rFonts w:ascii="Times New Roman" w:eastAsia="Times New Roman" w:hAnsi="Times New Roman"/>
                <w:sz w:val="26"/>
                <w:szCs w:val="26"/>
                <w:lang w:bidi="en-US"/>
              </w:rPr>
              <w:t>692372, Приморский край, Черниговский район, с</w:t>
            </w:r>
            <w:proofErr w:type="gramStart"/>
            <w:r w:rsidRPr="00674E3F">
              <w:rPr>
                <w:rFonts w:ascii="Times New Roman" w:eastAsia="Times New Roman" w:hAnsi="Times New Roman"/>
                <w:sz w:val="26"/>
                <w:szCs w:val="26"/>
                <w:lang w:bidi="en-US"/>
              </w:rPr>
              <w:t>.Ч</w:t>
            </w:r>
            <w:proofErr w:type="gramEnd"/>
            <w:r w:rsidRPr="00674E3F">
              <w:rPr>
                <w:rFonts w:ascii="Times New Roman" w:eastAsia="Times New Roman" w:hAnsi="Times New Roman"/>
                <w:sz w:val="26"/>
                <w:szCs w:val="26"/>
                <w:lang w:bidi="en-US"/>
              </w:rPr>
              <w:t>ерниговка, ул.Буденного, 23</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047542" w:rsidRPr="00933441" w:rsidRDefault="00485404" w:rsidP="004854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8.00-17.00</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047542" w:rsidRPr="00933441" w:rsidRDefault="00485404" w:rsidP="004854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8.00.-16.00</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047542" w:rsidRPr="00933441" w:rsidRDefault="00485404" w:rsidP="00ED70B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8.00 -.16.00</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047542" w:rsidRPr="00485404" w:rsidRDefault="00485404" w:rsidP="004854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8.00.-16.00</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047542" w:rsidRPr="00485404" w:rsidRDefault="00485404" w:rsidP="0048540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8.00. -16.00</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047542" w:rsidRPr="00933441" w:rsidRDefault="00485404" w:rsidP="00ED70B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047542" w:rsidRPr="00485404" w:rsidRDefault="00485404" w:rsidP="00ED70B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3D66A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Понедельник:   </w:t>
            </w:r>
            <w:r w:rsidR="00485404">
              <w:rPr>
                <w:rFonts w:ascii="Times New Roman" w:eastAsia="Times New Roman" w:hAnsi="Times New Roman" w:cs="Times New Roman"/>
                <w:sz w:val="24"/>
                <w:szCs w:val="24"/>
              </w:rPr>
              <w:t>13.30.-16.30</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Вторник:            </w:t>
            </w:r>
            <w:r w:rsidR="00485404">
              <w:rPr>
                <w:rFonts w:ascii="Times New Roman" w:eastAsia="Times New Roman" w:hAnsi="Times New Roman" w:cs="Times New Roman"/>
                <w:sz w:val="24"/>
                <w:szCs w:val="24"/>
              </w:rPr>
              <w:t>8.30.-11.30</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Среда:                </w:t>
            </w:r>
            <w:r w:rsidR="00485404">
              <w:rPr>
                <w:rFonts w:ascii="Times New Roman" w:eastAsia="Times New Roman" w:hAnsi="Times New Roman" w:cs="Times New Roman"/>
                <w:sz w:val="24"/>
                <w:szCs w:val="24"/>
              </w:rPr>
              <w:t>приема нет</w:t>
            </w:r>
            <w:r w:rsidRPr="00933441">
              <w:rPr>
                <w:rFonts w:ascii="Times New Roman" w:eastAsia="Times New Roman" w:hAnsi="Times New Roman" w:cs="Times New Roman"/>
                <w:sz w:val="24"/>
                <w:szCs w:val="24"/>
              </w:rPr>
              <w:t xml:space="preserve">  </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Четверг:             </w:t>
            </w:r>
            <w:r w:rsidR="00485404">
              <w:rPr>
                <w:rFonts w:ascii="Times New Roman" w:eastAsia="Times New Roman" w:hAnsi="Times New Roman" w:cs="Times New Roman"/>
                <w:sz w:val="24"/>
                <w:szCs w:val="24"/>
              </w:rPr>
              <w:t>8.30.-11.30</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Пятница:           </w:t>
            </w:r>
            <w:r w:rsidR="00485404">
              <w:rPr>
                <w:rFonts w:ascii="Times New Roman" w:eastAsia="Times New Roman" w:hAnsi="Times New Roman" w:cs="Times New Roman"/>
                <w:sz w:val="24"/>
                <w:szCs w:val="24"/>
              </w:rPr>
              <w:t>приема нет</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Суббота:            </w:t>
            </w:r>
            <w:r w:rsidR="00485404">
              <w:rPr>
                <w:rFonts w:ascii="Times New Roman" w:eastAsia="Times New Roman" w:hAnsi="Times New Roman" w:cs="Times New Roman"/>
                <w:sz w:val="24"/>
                <w:szCs w:val="24"/>
              </w:rPr>
              <w:t>выходной</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Воскресенье:     </w:t>
            </w:r>
            <w:r w:rsidR="00485404">
              <w:rPr>
                <w:rFonts w:ascii="Times New Roman" w:eastAsia="Times New Roman" w:hAnsi="Times New Roman" w:cs="Times New Roman"/>
                <w:sz w:val="24"/>
                <w:szCs w:val="24"/>
              </w:rPr>
              <w:t>выходной</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B524BF" w:rsidRDefault="00B524BF"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524BF">
              <w:rPr>
                <w:rFonts w:ascii="Times New Roman" w:eastAsia="Calibri" w:hAnsi="Times New Roman" w:cs="Times New Roman"/>
                <w:sz w:val="24"/>
                <w:szCs w:val="24"/>
              </w:rPr>
              <w:t>84235125789, 84235125154</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933441" w:rsidRDefault="00B524BF" w:rsidP="00B524BF">
            <w:pPr>
              <w:widowControl w:val="0"/>
              <w:autoSpaceDE w:val="0"/>
              <w:autoSpaceDN w:val="0"/>
              <w:adjustRightInd w:val="0"/>
              <w:spacing w:line="360" w:lineRule="auto"/>
              <w:rPr>
                <w:rFonts w:ascii="Times New Roman" w:eastAsia="Times New Roman" w:hAnsi="Times New Roman" w:cs="Times New Roman"/>
                <w:sz w:val="24"/>
                <w:szCs w:val="24"/>
              </w:rPr>
            </w:pPr>
            <w:r w:rsidRPr="00674E3F">
              <w:rPr>
                <w:rFonts w:ascii="Times New Roman" w:eastAsia="Calibri" w:hAnsi="Times New Roman" w:cs="Times New Roman"/>
                <w:b/>
                <w:sz w:val="26"/>
                <w:szCs w:val="26"/>
              </w:rPr>
              <w:t>www.chernigovka.org</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092778"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B524BF" w:rsidRDefault="00B524B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74E3F">
              <w:rPr>
                <w:rFonts w:ascii="Times New Roman" w:eastAsia="Calibri" w:hAnsi="Times New Roman" w:cs="Times New Roman"/>
                <w:b/>
                <w:sz w:val="26"/>
                <w:szCs w:val="26"/>
                <w:lang w:val="en-US"/>
              </w:rPr>
              <w:t>E</w:t>
            </w:r>
            <w:r w:rsidRPr="00B524BF">
              <w:rPr>
                <w:rFonts w:ascii="Times New Roman" w:eastAsia="Calibri" w:hAnsi="Times New Roman" w:cs="Times New Roman"/>
                <w:b/>
                <w:sz w:val="26"/>
                <w:szCs w:val="26"/>
                <w:lang w:val="en-US"/>
              </w:rPr>
              <w:t>-</w:t>
            </w:r>
            <w:r w:rsidRPr="00674E3F">
              <w:rPr>
                <w:rFonts w:ascii="Times New Roman" w:eastAsia="Calibri" w:hAnsi="Times New Roman" w:cs="Times New Roman"/>
                <w:b/>
                <w:sz w:val="26"/>
                <w:szCs w:val="26"/>
                <w:lang w:val="en-US"/>
              </w:rPr>
              <w:t>mail</w:t>
            </w:r>
            <w:r w:rsidRPr="00B524BF">
              <w:rPr>
                <w:rFonts w:ascii="Times New Roman" w:eastAsia="Calibri" w:hAnsi="Times New Roman" w:cs="Times New Roman"/>
                <w:b/>
                <w:sz w:val="26"/>
                <w:szCs w:val="26"/>
                <w:lang w:val="en-US"/>
              </w:rPr>
              <w:t xml:space="preserve">: </w:t>
            </w:r>
            <w:r w:rsidRPr="00674E3F">
              <w:rPr>
                <w:rFonts w:ascii="Times New Roman" w:eastAsia="Calibri" w:hAnsi="Times New Roman" w:cs="Times New Roman"/>
                <w:b/>
                <w:sz w:val="26"/>
                <w:szCs w:val="26"/>
                <w:lang w:val="en-US"/>
              </w:rPr>
              <w:t>info</w:t>
            </w:r>
            <w:r w:rsidRPr="00B524BF">
              <w:rPr>
                <w:rFonts w:ascii="Times New Roman" w:eastAsia="Calibri" w:hAnsi="Times New Roman" w:cs="Times New Roman"/>
                <w:b/>
                <w:sz w:val="26"/>
                <w:szCs w:val="26"/>
                <w:lang w:val="en-US"/>
              </w:rPr>
              <w:t>@chernigovka.org</w:t>
            </w:r>
          </w:p>
        </w:tc>
      </w:tr>
      <w:tr w:rsidR="00047542" w:rsidRPr="00092778" w:rsidTr="00047542">
        <w:tc>
          <w:tcPr>
            <w:tcW w:w="391" w:type="dxa"/>
          </w:tcPr>
          <w:p w:rsidR="00047542" w:rsidRPr="00B524BF"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lang w:val="en-US"/>
              </w:rPr>
            </w:pPr>
          </w:p>
        </w:tc>
        <w:tc>
          <w:tcPr>
            <w:tcW w:w="9923" w:type="dxa"/>
            <w:gridSpan w:val="6"/>
          </w:tcPr>
          <w:p w:rsidR="00047542" w:rsidRPr="00B524BF" w:rsidRDefault="00047542" w:rsidP="00ED70B3">
            <w:pPr>
              <w:widowControl w:val="0"/>
              <w:autoSpaceDE w:val="0"/>
              <w:autoSpaceDN w:val="0"/>
              <w:adjustRightInd w:val="0"/>
              <w:spacing w:line="360" w:lineRule="auto"/>
              <w:rPr>
                <w:rFonts w:ascii="Times New Roman" w:hAnsi="Times New Roman" w:cs="Times New Roman"/>
                <w:sz w:val="24"/>
                <w:szCs w:val="24"/>
                <w:lang w:val="en-US"/>
              </w:rPr>
            </w:pPr>
          </w:p>
        </w:tc>
      </w:tr>
      <w:tr w:rsidR="00047542" w:rsidRPr="00933441" w:rsidTr="00047542">
        <w:tc>
          <w:tcPr>
            <w:tcW w:w="391" w:type="dxa"/>
          </w:tcPr>
          <w:p w:rsidR="00047542" w:rsidRPr="00B524BF" w:rsidRDefault="00047542" w:rsidP="0008237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4"/>
                <w:szCs w:val="24"/>
                <w:lang w:val="en-US"/>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933441">
              <w:rPr>
                <w:rFonts w:ascii="Times New Roman" w:eastAsia="Times New Roman" w:hAnsi="Times New Roman" w:cs="Times New Roman"/>
                <w:sz w:val="24"/>
                <w:szCs w:val="24"/>
              </w:rPr>
              <w:t xml:space="preserve">, </w:t>
            </w:r>
            <w:r w:rsidRPr="00933441">
              <w:rPr>
                <w:rFonts w:ascii="Times New Roman" w:eastAsia="Times New Roman" w:hAnsi="Times New Roman" w:cs="Times New Roman"/>
                <w:sz w:val="24"/>
                <w:szCs w:val="24"/>
              </w:rPr>
              <w:t xml:space="preserve"> Приморского края</w:t>
            </w:r>
            <w:r w:rsidR="000A4F93" w:rsidRPr="00933441">
              <w:rPr>
                <w:rFonts w:ascii="Times New Roman" w:eastAsia="Times New Roman" w:hAnsi="Times New Roman" w:cs="Times New Roman"/>
                <w:sz w:val="24"/>
                <w:szCs w:val="24"/>
              </w:rPr>
              <w:t xml:space="preserve"> (далее – МФЦ)</w:t>
            </w:r>
          </w:p>
        </w:tc>
      </w:tr>
      <w:tr w:rsidR="00047542" w:rsidRPr="00933441" w:rsidTr="00047542">
        <w:tc>
          <w:tcPr>
            <w:tcW w:w="391" w:type="dxa"/>
          </w:tcPr>
          <w:p w:rsidR="00047542" w:rsidRPr="004037E5" w:rsidRDefault="00047542" w:rsidP="004037E5">
            <w:pPr>
              <w:widowControl w:val="0"/>
              <w:autoSpaceDE w:val="0"/>
              <w:autoSpaceDN w:val="0"/>
              <w:adjustRightInd w:val="0"/>
              <w:spacing w:line="360" w:lineRule="auto"/>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4037E5">
            <w:pPr>
              <w:widowControl w:val="0"/>
              <w:autoSpaceDE w:val="0"/>
              <w:autoSpaceDN w:val="0"/>
              <w:adjustRightInd w:val="0"/>
              <w:spacing w:line="360" w:lineRule="auto"/>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.1.</w:t>
            </w:r>
          </w:p>
        </w:tc>
        <w:tc>
          <w:tcPr>
            <w:tcW w:w="9337" w:type="dxa"/>
            <w:gridSpan w:val="4"/>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Перечень </w:t>
            </w:r>
            <w:r w:rsidR="000A4F93" w:rsidRPr="00933441">
              <w:rPr>
                <w:rFonts w:ascii="Times New Roman" w:eastAsia="Times New Roman" w:hAnsi="Times New Roman" w:cs="Times New Roman"/>
                <w:sz w:val="24"/>
                <w:szCs w:val="24"/>
              </w:rPr>
              <w:t>МФЦ</w:t>
            </w:r>
            <w:r w:rsidRPr="00933441">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933441">
              <w:rPr>
                <w:rFonts w:ascii="Times New Roman" w:eastAsia="Times New Roman" w:hAnsi="Times New Roman" w:cs="Times New Roman"/>
                <w:sz w:val="24"/>
                <w:szCs w:val="24"/>
              </w:rPr>
              <w:t xml:space="preserve">их </w:t>
            </w:r>
            <w:r w:rsidRPr="00933441">
              <w:rPr>
                <w:rFonts w:ascii="Times New Roman" w:eastAsia="Times New Roman" w:hAnsi="Times New Roman" w:cs="Times New Roman"/>
                <w:sz w:val="24"/>
                <w:szCs w:val="24"/>
              </w:rPr>
              <w:t>нахождения и графики работы размещены на официальном По</w:t>
            </w:r>
            <w:r w:rsidR="000A4F93" w:rsidRPr="00933441">
              <w:rPr>
                <w:rFonts w:ascii="Times New Roman" w:eastAsia="Times New Roman" w:hAnsi="Times New Roman" w:cs="Times New Roman"/>
                <w:sz w:val="24"/>
                <w:szCs w:val="24"/>
              </w:rPr>
              <w:t>ртале сети МФЦ Приморского края</w:t>
            </w:r>
            <w:r w:rsidRPr="00933441">
              <w:rPr>
                <w:rFonts w:ascii="Times New Roman" w:eastAsia="Times New Roman" w:hAnsi="Times New Roman" w:cs="Times New Roman"/>
                <w:sz w:val="24"/>
                <w:szCs w:val="24"/>
              </w:rPr>
              <w:t>, расположенном в информационно-телекоммуникационной сети 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.2.</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w:t>
            </w:r>
            <w:r w:rsidR="000A4F93" w:rsidRPr="00933441">
              <w:rPr>
                <w:rFonts w:ascii="Times New Roman" w:eastAsia="Times New Roman" w:hAnsi="Times New Roman" w:cs="Times New Roman"/>
                <w:sz w:val="24"/>
                <w:szCs w:val="24"/>
              </w:rPr>
              <w:t xml:space="preserve"> МФЦ</w:t>
            </w:r>
            <w:r w:rsidRPr="00933441">
              <w:rPr>
                <w:rFonts w:ascii="Times New Roman" w:eastAsia="Times New Roman" w:hAnsi="Times New Roman" w:cs="Times New Roman"/>
                <w:sz w:val="24"/>
                <w:szCs w:val="24"/>
              </w:rPr>
              <w:t xml:space="preserve">, </w:t>
            </w:r>
            <w:proofErr w:type="gramStart"/>
            <w:r w:rsidRPr="00933441">
              <w:rPr>
                <w:rFonts w:ascii="Times New Roman" w:eastAsia="Times New Roman" w:hAnsi="Times New Roman" w:cs="Times New Roman"/>
                <w:sz w:val="24"/>
                <w:szCs w:val="24"/>
              </w:rPr>
              <w:t>расположенных</w:t>
            </w:r>
            <w:proofErr w:type="gramEnd"/>
            <w:r w:rsidRPr="00933441">
              <w:rPr>
                <w:rFonts w:ascii="Times New Roman" w:eastAsia="Times New Roman" w:hAnsi="Times New Roman" w:cs="Times New Roman"/>
                <w:sz w:val="24"/>
                <w:szCs w:val="24"/>
              </w:rPr>
              <w:t xml:space="preserve"> на территории Приморского края</w:t>
            </w:r>
            <w:r w:rsidR="000A4F93" w:rsidRPr="00933441">
              <w:rPr>
                <w:rFonts w:ascii="Times New Roman" w:eastAsia="Times New Roman" w:hAnsi="Times New Roman" w:cs="Times New Roman"/>
                <w:sz w:val="24"/>
                <w:szCs w:val="24"/>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.3.</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w:t>
            </w:r>
            <w:r w:rsidR="001C798A" w:rsidRPr="00933441">
              <w:rPr>
                <w:rFonts w:ascii="Times New Roman" w:eastAsia="Times New Roman" w:hAnsi="Times New Roman" w:cs="Times New Roman"/>
                <w:sz w:val="24"/>
                <w:szCs w:val="24"/>
                <w:lang w:val="en-US"/>
              </w:rPr>
              <w:t>n</w:t>
            </w:r>
            <w:r w:rsidRPr="00933441">
              <w:rPr>
                <w:rFonts w:ascii="Times New Roman" w:eastAsia="Times New Roman" w:hAnsi="Times New Roman" w:cs="Times New Roman"/>
                <w:sz w:val="24"/>
                <w:szCs w:val="24"/>
                <w:lang w:val="en-US"/>
              </w:rPr>
              <w:t>fo@mfc-25.ru</w:t>
            </w: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933441" w:rsidRDefault="00FE5CF2" w:rsidP="00FE5CF2">
      <w:pPr>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w:t>
      </w:r>
      <w:r w:rsidR="00067659" w:rsidRPr="00933441">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Pr="00933441" w:rsidRDefault="008B4137" w:rsidP="00B20EAD">
      <w:pPr>
        <w:autoSpaceDE w:val="0"/>
        <w:autoSpaceDN w:val="0"/>
        <w:adjustRightInd w:val="0"/>
        <w:spacing w:after="0" w:line="360" w:lineRule="auto"/>
        <w:rPr>
          <w:rFonts w:ascii="Times New Roman" w:hAnsi="Times New Roman" w:cs="Times New Roman"/>
          <w:b/>
          <w:sz w:val="24"/>
          <w:szCs w:val="24"/>
        </w:rPr>
      </w:pPr>
    </w:p>
    <w:p w:rsidR="00F61EA8" w:rsidRPr="009D33C1" w:rsidRDefault="00CC72B1" w:rsidP="009D33C1">
      <w:pPr>
        <w:pStyle w:val="ConsPlusNormal"/>
        <w:numPr>
          <w:ilvl w:val="0"/>
          <w:numId w:val="13"/>
        </w:numPr>
        <w:spacing w:line="360" w:lineRule="auto"/>
        <w:ind w:left="567" w:hanging="283"/>
        <w:jc w:val="both"/>
      </w:pPr>
      <w:hyperlink r:id="rId16" w:history="1">
        <w:r w:rsidR="00F61EA8" w:rsidRPr="009D33C1">
          <w:t>Конституция</w:t>
        </w:r>
      </w:hyperlink>
      <w:r w:rsidR="00F61EA8" w:rsidRPr="009D33C1">
        <w:t xml:space="preserve"> Российской Федерации;</w:t>
      </w:r>
    </w:p>
    <w:p w:rsidR="007337D6" w:rsidRPr="009D33C1" w:rsidRDefault="008B4137" w:rsidP="009D33C1">
      <w:pPr>
        <w:pStyle w:val="ConsPlusNormal"/>
        <w:numPr>
          <w:ilvl w:val="0"/>
          <w:numId w:val="13"/>
        </w:numPr>
        <w:spacing w:line="360" w:lineRule="auto"/>
        <w:ind w:left="567" w:hanging="283"/>
        <w:jc w:val="both"/>
      </w:pPr>
      <w:r w:rsidRPr="009D33C1">
        <w:t>Гражданский кодекс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Земельный кодекс Российской Федерации от 25 октября 2001 года N 136-ФЗ</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Градостроительный кодекс Российской Федерации от 29 декабря 2004 года N 190-ФЗ</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Кодекс об административных правонарушениях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21 июля 1997 года N 122-ФЗ "О государственной регистрации прав на недвижимое имущество и сделок с ним"</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15 апреля 1998 года N 66-ФЗ "О садоводческих, огороднических и дачных некоммерческих объединениях граждан"</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25 октября 2001 года N 137-ФЗ "О введении в действие Земельного кодекса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24 июля 2002 года N 101-ФЗ "Об обороте земель сельскохозяйственного назначения"</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11 июня 2003 года N 74-ФЗ "О крестьянском (фермерском) хозяйстве"</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7 июля 2003 года N 112-ФЗ "О личном подсобном хозяйстве"</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 мая 2006 года N 59-ФЗ "О порядке рассмотрения обращений граждан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24 июля 2007 года N 221-ФЗ "О государственном кадастре недвижимости"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9 февраля 2009 N 8-ФЗ "Об обеспечении доступа к информации о деятельности государственных органов и органов местного самоуправления"</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27 июля 2010 года N 210-ФЗ "Об организации предоставления государственных и муниципальных услуг"</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Закон Приморского края от 30 апреля 2003 года N 53-КЗ "О нормах предоставления земельных участков в собственность в Приморском крае"</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lastRenderedPageBreak/>
        <w:t>Закон Приморского края от 29 декабря 2003 года N 90-КЗ "О регулировании земельных отношений в Приморском крае"</w:t>
      </w:r>
    </w:p>
    <w:p w:rsidR="009D33C1" w:rsidRPr="009D33C1" w:rsidRDefault="009D33C1" w:rsidP="009D33C1">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4"/>
          <w:szCs w:val="24"/>
        </w:rPr>
      </w:pPr>
      <w:r w:rsidRPr="009D33C1">
        <w:rPr>
          <w:rFonts w:ascii="Times New Roman" w:hAnsi="Times New Roman" w:cs="Times New Roman"/>
          <w:sz w:val="24"/>
          <w:szCs w:val="24"/>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FE5CF2" w:rsidRPr="009D33C1" w:rsidRDefault="00CC72B1" w:rsidP="0008237E">
      <w:pPr>
        <w:pStyle w:val="ConsPlusNormal"/>
        <w:numPr>
          <w:ilvl w:val="0"/>
          <w:numId w:val="13"/>
        </w:numPr>
        <w:spacing w:line="360" w:lineRule="auto"/>
        <w:ind w:left="567" w:hanging="283"/>
        <w:jc w:val="both"/>
      </w:pPr>
      <w:hyperlink r:id="rId17" w:history="1">
        <w:r w:rsidR="00FE5CF2" w:rsidRPr="009D33C1">
          <w:t>Устав</w:t>
        </w:r>
      </w:hyperlink>
      <w:r w:rsidR="00B524BF">
        <w:t xml:space="preserve">    администрации Черниговского района</w:t>
      </w:r>
    </w:p>
    <w:p w:rsidR="00FE5CF2" w:rsidRPr="009D33C1" w:rsidRDefault="00F61EA8" w:rsidP="0008237E">
      <w:pPr>
        <w:pStyle w:val="ConsPlusNormal"/>
        <w:numPr>
          <w:ilvl w:val="0"/>
          <w:numId w:val="13"/>
        </w:numPr>
        <w:spacing w:line="360" w:lineRule="auto"/>
        <w:ind w:left="567" w:hanging="283"/>
        <w:jc w:val="both"/>
      </w:pPr>
      <w:r w:rsidRPr="009D33C1">
        <w:t>М</w:t>
      </w:r>
      <w:r w:rsidR="00FE5CF2" w:rsidRPr="009D33C1">
        <w:t xml:space="preserve">униципальный правовой </w:t>
      </w:r>
      <w:hyperlink r:id="rId18" w:history="1">
        <w:r w:rsidR="00FE5CF2" w:rsidRPr="009D33C1">
          <w:t>акт</w:t>
        </w:r>
      </w:hyperlink>
      <w:r w:rsidR="00B524BF" w:rsidRPr="00B524BF">
        <w:t xml:space="preserve"> </w:t>
      </w:r>
      <w:r w:rsidR="00B524BF">
        <w:t>администрации Черниговского района</w:t>
      </w:r>
      <w:r w:rsidR="00FE5CF2" w:rsidRPr="009D33C1">
        <w:t>;</w:t>
      </w:r>
    </w:p>
    <w:p w:rsidR="00FE00C0" w:rsidRPr="009D33C1" w:rsidRDefault="00CC72B1" w:rsidP="0008237E">
      <w:pPr>
        <w:pStyle w:val="ConsPlusNormal"/>
        <w:numPr>
          <w:ilvl w:val="0"/>
          <w:numId w:val="13"/>
        </w:numPr>
        <w:spacing w:line="360" w:lineRule="auto"/>
        <w:ind w:left="567" w:hanging="283"/>
        <w:jc w:val="both"/>
      </w:pPr>
      <w:hyperlink r:id="rId19" w:history="1">
        <w:r w:rsidR="00F61EA8" w:rsidRPr="009D33C1">
          <w:t>П</w:t>
        </w:r>
        <w:r w:rsidR="00FE5CF2" w:rsidRPr="009D33C1">
          <w:t>остановление</w:t>
        </w:r>
      </w:hyperlink>
      <w:r w:rsidR="00FE5CF2" w:rsidRPr="009D33C1">
        <w:t xml:space="preserve"> администрации </w:t>
      </w:r>
      <w:r w:rsidR="00B524BF">
        <w:t>Черниговского района</w:t>
      </w:r>
    </w:p>
    <w:p w:rsidR="00FE5CF2" w:rsidRPr="009D33C1" w:rsidRDefault="00CC72B1" w:rsidP="0008237E">
      <w:pPr>
        <w:pStyle w:val="ConsPlusNormal"/>
        <w:numPr>
          <w:ilvl w:val="0"/>
          <w:numId w:val="13"/>
        </w:numPr>
        <w:spacing w:line="360" w:lineRule="auto"/>
        <w:ind w:left="567" w:hanging="283"/>
        <w:jc w:val="both"/>
      </w:pPr>
      <w:hyperlink r:id="rId20" w:history="1">
        <w:r w:rsidR="00F61EA8" w:rsidRPr="009D33C1">
          <w:t>Р</w:t>
        </w:r>
        <w:r w:rsidR="00FE5CF2" w:rsidRPr="009D33C1">
          <w:t>ешение</w:t>
        </w:r>
      </w:hyperlink>
      <w:r w:rsidR="00B524BF" w:rsidRPr="00B524BF">
        <w:t xml:space="preserve"> </w:t>
      </w:r>
      <w:r w:rsidR="00B524BF">
        <w:t>администрации Черниговского района</w:t>
      </w:r>
    </w:p>
    <w:p w:rsidR="009D30DA" w:rsidRPr="00933441" w:rsidRDefault="009D30DA">
      <w:pPr>
        <w:rPr>
          <w:rFonts w:ascii="Times New Roman" w:hAnsi="Times New Roman" w:cs="Times New Roman"/>
        </w:rPr>
      </w:pPr>
      <w:r w:rsidRPr="00933441">
        <w:rPr>
          <w:rFonts w:ascii="Times New Roman" w:hAnsi="Times New Roman" w:cs="Times New Roman"/>
        </w:rPr>
        <w:br w:type="page"/>
      </w: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lastRenderedPageBreak/>
        <w:t>Приложение N 3</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61391D" w:rsidRPr="000D5476" w:rsidTr="00D15E14">
        <w:tc>
          <w:tcPr>
            <w:tcW w:w="5352" w:type="dxa"/>
          </w:tcPr>
          <w:p w:rsidR="0061391D" w:rsidRPr="000D5476" w:rsidRDefault="0061391D" w:rsidP="00D15E14">
            <w:pPr>
              <w:rPr>
                <w:rFonts w:ascii="Times New Roman" w:hAnsi="Times New Roman" w:cs="Times New Roman"/>
                <w:sz w:val="28"/>
                <w:szCs w:val="28"/>
              </w:rPr>
            </w:pPr>
            <w:bookmarkStart w:id="5" w:name="P270"/>
            <w:bookmarkEnd w:id="5"/>
            <w:r w:rsidRPr="000D5476">
              <w:rPr>
                <w:rFonts w:ascii="Times New Roman" w:hAnsi="Times New Roman" w:cs="Times New Roman"/>
                <w:sz w:val="28"/>
                <w:szCs w:val="28"/>
              </w:rPr>
              <w:t>________________________________________________________________________________________________________________________________От______________________________________________________________</w:t>
            </w:r>
          </w:p>
          <w:p w:rsidR="0061391D" w:rsidRPr="000D5476" w:rsidRDefault="0061391D" w:rsidP="00D15E14">
            <w:pPr>
              <w:jc w:val="both"/>
              <w:rPr>
                <w:rFonts w:ascii="Times New Roman" w:hAnsi="Times New Roman" w:cs="Times New Roman"/>
                <w:sz w:val="24"/>
                <w:szCs w:val="24"/>
              </w:rPr>
            </w:pPr>
            <w:r w:rsidRPr="000D5476">
              <w:rPr>
                <w:rFonts w:ascii="Times New Roman" w:hAnsi="Times New Roman" w:cs="Times New Roman"/>
                <w:sz w:val="24"/>
                <w:szCs w:val="24"/>
              </w:rPr>
              <w:t>(ФИО гражданина, руководителя юридического лица, почтовый/юридический адрес, адрес электронной почты, телефон)</w:t>
            </w:r>
          </w:p>
        </w:tc>
      </w:tr>
    </w:tbl>
    <w:p w:rsidR="0061391D" w:rsidRPr="000D5476" w:rsidRDefault="0061391D" w:rsidP="0061391D">
      <w:pPr>
        <w:spacing w:after="0" w:line="240" w:lineRule="auto"/>
        <w:jc w:val="both"/>
        <w:rPr>
          <w:rFonts w:ascii="Times New Roman" w:eastAsia="Calibri" w:hAnsi="Times New Roman" w:cs="Times New Roman"/>
          <w:sz w:val="28"/>
        </w:rPr>
      </w:pP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Заявление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об утверждении схемы расположения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земельного участка или земельных участков</w:t>
      </w:r>
    </w:p>
    <w:p w:rsidR="0061391D" w:rsidRPr="000D5476" w:rsidRDefault="0061391D" w:rsidP="0061391D">
      <w:pPr>
        <w:spacing w:after="0" w:line="240" w:lineRule="auto"/>
        <w:ind w:firstLine="709"/>
        <w:jc w:val="center"/>
        <w:rPr>
          <w:rFonts w:ascii="Times New Roman" w:eastAsia="Calibri" w:hAnsi="Times New Roman" w:cs="Times New Roman"/>
          <w:sz w:val="28"/>
          <w:szCs w:val="28"/>
        </w:rPr>
      </w:pPr>
    </w:p>
    <w:p w:rsidR="0061391D"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Прошу Вас утвердить схему расположения земельного участка (земельных участков) на кадастровом плане территории в целях:</w:t>
      </w:r>
    </w:p>
    <w:p w:rsidR="0061391D" w:rsidRPr="000D5476" w:rsidRDefault="0061391D" w:rsidP="0061391D">
      <w:pPr>
        <w:spacing w:after="0" w:line="240" w:lineRule="auto"/>
        <w:jc w:val="both"/>
        <w:rPr>
          <w:rFonts w:ascii="Times New Roman" w:eastAsia="Calibri" w:hAnsi="Times New Roman" w:cs="Times New Roman"/>
          <w:sz w:val="25"/>
          <w:szCs w:val="25"/>
          <w:u w:val="single"/>
        </w:rPr>
      </w:pPr>
      <w:r w:rsidRPr="000D5476">
        <w:rPr>
          <w:rFonts w:ascii="Times New Roman" w:eastAsia="Calibri" w:hAnsi="Times New Roman" w:cs="Times New Roman"/>
          <w:sz w:val="25"/>
          <w:szCs w:val="25"/>
        </w:rPr>
        <w:t>____________________________________________________________________________________________________________________________________________________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 xml:space="preserve">                            (указать: раздел, объединение, аукцион)</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Цель использования земельного участка/земельных участков</w:t>
      </w:r>
      <w:r>
        <w:rPr>
          <w:rFonts w:ascii="Times New Roman" w:eastAsia="Calibri" w:hAnsi="Times New Roman" w:cs="Times New Roman"/>
          <w:sz w:val="25"/>
          <w:szCs w:val="25"/>
        </w:rPr>
        <w:t>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Площадь земельного участка/ земельных участков  ____________________ кв</w:t>
      </w:r>
      <w:proofErr w:type="gramStart"/>
      <w:r w:rsidRPr="000D5476">
        <w:rPr>
          <w:rFonts w:ascii="Times New Roman" w:eastAsia="Calibri" w:hAnsi="Times New Roman" w:cs="Times New Roman"/>
          <w:sz w:val="25"/>
          <w:szCs w:val="25"/>
        </w:rPr>
        <w:t>.м</w:t>
      </w:r>
      <w:proofErr w:type="gramEnd"/>
      <w:r w:rsidRPr="000D5476">
        <w:rPr>
          <w:rFonts w:ascii="Times New Roman" w:eastAsia="Calibri" w:hAnsi="Times New Roman" w:cs="Times New Roman"/>
          <w:sz w:val="25"/>
          <w:szCs w:val="25"/>
        </w:rPr>
        <w:t xml:space="preserve">, </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кадастровый номер земельного участка/ земельных </w:t>
      </w:r>
      <w:r w:rsidR="00D71C70">
        <w:rPr>
          <w:rFonts w:ascii="Times New Roman" w:eastAsia="Calibri" w:hAnsi="Times New Roman" w:cs="Times New Roman"/>
          <w:sz w:val="25"/>
          <w:szCs w:val="25"/>
        </w:rPr>
        <w:t>участков______________________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__________________________________________________________________________ </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(при наличии)</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Местоположение земельного участка/ земельных участков 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К заявлению прилагаются документы в количестве ______ на ______ листах.</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6"/>
          <w:szCs w:val="26"/>
        </w:rPr>
      </w:pPr>
      <w:r w:rsidRPr="000D5476">
        <w:rPr>
          <w:rFonts w:ascii="Times New Roman" w:eastAsia="Calibri" w:hAnsi="Times New Roman" w:cs="Times New Roman"/>
          <w:sz w:val="26"/>
          <w:szCs w:val="26"/>
        </w:rPr>
        <w:t>«_____»_____________20__г.                                             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sz w:val="24"/>
          <w:szCs w:val="24"/>
        </w:rPr>
      </w:pPr>
      <w:r w:rsidRPr="000D5476">
        <w:rPr>
          <w:rFonts w:ascii="Times New Roman" w:eastAsia="Calibri" w:hAnsi="Times New Roman" w:cs="Times New Roman"/>
          <w:b/>
          <w:i/>
          <w:sz w:val="24"/>
          <w:szCs w:val="24"/>
        </w:rPr>
        <w:t xml:space="preserve">                                                                                                          (подпись)                          </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Приложение:</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1. Схема расположения земельного участка на кадастровом плане территории;</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2. Копия документа, удостоверяющего личность заявителя (для физических лиц);</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4. Копия свидетельства о государственной регистрации юридического лица (для юридических лиц);</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6" w:name="Par36"/>
      <w:bookmarkEnd w:id="6"/>
      <w:r w:rsidRPr="000D5476">
        <w:rPr>
          <w:rFonts w:ascii="Times New Roman" w:eastAsia="Calibri" w:hAnsi="Times New Roman" w:cs="Times New Roman"/>
          <w:sz w:val="20"/>
          <w:szCs w:val="20"/>
        </w:rPr>
        <w:t xml:space="preserve">6. Выписка из ЕГРЮЛ/ЕГРИП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7" w:name="Par37"/>
      <w:bookmarkEnd w:id="7"/>
      <w:r w:rsidRPr="000D5476">
        <w:rPr>
          <w:rFonts w:ascii="Times New Roman" w:eastAsia="Calibri" w:hAnsi="Times New Roman" w:cs="Times New Roman"/>
          <w:sz w:val="20"/>
          <w:szCs w:val="20"/>
        </w:rPr>
        <w:t xml:space="preserve">7. Выписка из Государственного кадастра недвижимости (ГКН)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8" w:name="Par38"/>
      <w:bookmarkEnd w:id="8"/>
      <w:r w:rsidRPr="000D5476">
        <w:rPr>
          <w:rFonts w:ascii="Times New Roman" w:eastAsia="Calibri" w:hAnsi="Times New Roman" w:cs="Times New Roman"/>
          <w:sz w:val="20"/>
          <w:szCs w:val="20"/>
        </w:rPr>
        <w:t xml:space="preserve">8. Выписка из Единого государственного реестра </w:t>
      </w:r>
      <w:r>
        <w:rPr>
          <w:rFonts w:ascii="Times New Roman" w:eastAsia="Calibri" w:hAnsi="Times New Roman" w:cs="Times New Roman"/>
          <w:sz w:val="20"/>
          <w:szCs w:val="20"/>
        </w:rPr>
        <w:t>недвижимости  (ЕГРН</w:t>
      </w:r>
      <w:r w:rsidRPr="000D5476">
        <w:rPr>
          <w:rFonts w:ascii="Times New Roman" w:eastAsia="Calibri" w:hAnsi="Times New Roman" w:cs="Times New Roman"/>
          <w:sz w:val="20"/>
          <w:szCs w:val="20"/>
        </w:rPr>
        <w:t xml:space="preserve">)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w:t>
      </w:r>
    </w:p>
    <w:p w:rsidR="0061391D" w:rsidRDefault="0061391D" w:rsidP="0061391D">
      <w:pPr>
        <w:spacing w:after="0" w:line="240" w:lineRule="auto"/>
        <w:ind w:firstLine="709"/>
        <w:jc w:val="both"/>
        <w:rPr>
          <w:rFonts w:ascii="Times New Roman" w:eastAsia="Calibri" w:hAnsi="Times New Roman" w:cs="Times New Roman"/>
          <w:sz w:val="20"/>
          <w:szCs w:val="20"/>
        </w:rPr>
      </w:pPr>
      <w:bookmarkStart w:id="9" w:name="Par40"/>
      <w:bookmarkEnd w:id="9"/>
      <w:r w:rsidRPr="000D5476">
        <w:rPr>
          <w:rFonts w:ascii="Times New Roman" w:eastAsia="Calibri" w:hAnsi="Times New Roman" w:cs="Times New Roman"/>
          <w:sz w:val="20"/>
          <w:szCs w:val="20"/>
        </w:rPr>
        <w:t xml:space="preserve">&lt;*&gt; - документы, указанные в </w:t>
      </w:r>
      <w:hyperlink w:anchor="Par36" w:history="1">
        <w:r w:rsidRPr="000D5476">
          <w:rPr>
            <w:rFonts w:ascii="Times New Roman" w:eastAsia="Calibri" w:hAnsi="Times New Roman" w:cs="Times New Roman"/>
            <w:color w:val="0000FF"/>
            <w:sz w:val="20"/>
            <w:szCs w:val="20"/>
          </w:rPr>
          <w:t>пункте 6</w:t>
        </w:r>
      </w:hyperlink>
      <w:r w:rsidRPr="000D5476">
        <w:rPr>
          <w:rFonts w:ascii="Times New Roman" w:eastAsia="Calibri" w:hAnsi="Times New Roman" w:cs="Times New Roman"/>
          <w:sz w:val="20"/>
          <w:szCs w:val="20"/>
        </w:rPr>
        <w:t xml:space="preserve">, </w:t>
      </w:r>
      <w:hyperlink w:anchor="Par37" w:history="1">
        <w:r w:rsidRPr="000D5476">
          <w:rPr>
            <w:rFonts w:ascii="Times New Roman" w:eastAsia="Calibri" w:hAnsi="Times New Roman" w:cs="Times New Roman"/>
            <w:color w:val="0000FF"/>
            <w:sz w:val="20"/>
            <w:szCs w:val="20"/>
          </w:rPr>
          <w:t>7</w:t>
        </w:r>
      </w:hyperlink>
      <w:r w:rsidRPr="000D5476">
        <w:rPr>
          <w:rFonts w:ascii="Times New Roman" w:eastAsia="Calibri" w:hAnsi="Times New Roman" w:cs="Times New Roman"/>
          <w:sz w:val="20"/>
          <w:szCs w:val="20"/>
        </w:rPr>
        <w:t xml:space="preserve">, </w:t>
      </w:r>
      <w:hyperlink w:anchor="Par38" w:history="1">
        <w:r w:rsidRPr="000D5476">
          <w:rPr>
            <w:rFonts w:ascii="Times New Roman" w:eastAsia="Calibri" w:hAnsi="Times New Roman" w:cs="Times New Roman"/>
            <w:color w:val="0000FF"/>
            <w:sz w:val="20"/>
            <w:szCs w:val="20"/>
          </w:rPr>
          <w:t>8</w:t>
        </w:r>
      </w:hyperlink>
      <w:r w:rsidRPr="000D5476">
        <w:rPr>
          <w:rFonts w:ascii="Times New Roman" w:eastAsia="Calibri" w:hAnsi="Times New Roman" w:cs="Times New Roman"/>
          <w:sz w:val="20"/>
          <w:szCs w:val="20"/>
        </w:rPr>
        <w:t xml:space="preserve"> не могут быть затребованы у заявителя, при этом заявитель вправе </w:t>
      </w:r>
      <w:proofErr w:type="gramStart"/>
      <w:r w:rsidRPr="000D5476">
        <w:rPr>
          <w:rFonts w:ascii="Times New Roman" w:eastAsia="Calibri" w:hAnsi="Times New Roman" w:cs="Times New Roman"/>
          <w:sz w:val="20"/>
          <w:szCs w:val="20"/>
        </w:rPr>
        <w:t>предоставить данные документы</w:t>
      </w:r>
      <w:proofErr w:type="gramEnd"/>
      <w:r w:rsidRPr="000D5476">
        <w:rPr>
          <w:rFonts w:ascii="Times New Roman" w:eastAsia="Calibri" w:hAnsi="Times New Roman" w:cs="Times New Roman"/>
          <w:sz w:val="20"/>
          <w:szCs w:val="20"/>
        </w:rPr>
        <w:t xml:space="preserve"> вместе с заявлением.</w:t>
      </w:r>
    </w:p>
    <w:p w:rsidR="00B524BF" w:rsidRDefault="00B524BF" w:rsidP="0061391D">
      <w:pPr>
        <w:spacing w:after="0" w:line="240" w:lineRule="auto"/>
        <w:ind w:firstLine="709"/>
        <w:jc w:val="both"/>
        <w:rPr>
          <w:rFonts w:ascii="Times New Roman" w:eastAsia="Calibri" w:hAnsi="Times New Roman" w:cs="Times New Roman"/>
          <w:sz w:val="20"/>
          <w:szCs w:val="20"/>
        </w:rPr>
      </w:pPr>
    </w:p>
    <w:p w:rsidR="00B524BF" w:rsidRDefault="00B524BF" w:rsidP="0061391D">
      <w:pPr>
        <w:spacing w:after="0" w:line="240" w:lineRule="auto"/>
        <w:ind w:firstLine="709"/>
        <w:jc w:val="both"/>
        <w:rPr>
          <w:rFonts w:ascii="Times New Roman" w:eastAsia="Calibri" w:hAnsi="Times New Roman" w:cs="Times New Roman"/>
          <w:sz w:val="20"/>
          <w:szCs w:val="20"/>
        </w:rPr>
      </w:pPr>
    </w:p>
    <w:p w:rsidR="00B524BF" w:rsidRDefault="00B524BF" w:rsidP="0061391D">
      <w:pPr>
        <w:spacing w:after="0" w:line="240" w:lineRule="auto"/>
        <w:ind w:firstLine="709"/>
        <w:jc w:val="both"/>
        <w:rPr>
          <w:rFonts w:ascii="Times New Roman" w:eastAsia="Calibri" w:hAnsi="Times New Roman" w:cs="Times New Roman"/>
          <w:sz w:val="20"/>
          <w:szCs w:val="20"/>
        </w:rPr>
      </w:pPr>
    </w:p>
    <w:p w:rsidR="00A751D1" w:rsidRDefault="00A751D1" w:rsidP="0061391D">
      <w:pPr>
        <w:spacing w:after="0" w:line="240" w:lineRule="auto"/>
        <w:ind w:firstLine="709"/>
        <w:jc w:val="both"/>
        <w:rPr>
          <w:rFonts w:ascii="Times New Roman" w:eastAsia="Calibri" w:hAnsi="Times New Roman" w:cs="Times New Roman"/>
          <w:sz w:val="20"/>
          <w:szCs w:val="20"/>
        </w:rPr>
      </w:pPr>
    </w:p>
    <w:p w:rsidR="00B524BF" w:rsidRDefault="00B524BF" w:rsidP="0061391D">
      <w:pPr>
        <w:spacing w:after="0" w:line="240" w:lineRule="auto"/>
        <w:ind w:firstLine="709"/>
        <w:jc w:val="both"/>
        <w:rPr>
          <w:rFonts w:ascii="Times New Roman" w:eastAsia="Calibri" w:hAnsi="Times New Roman" w:cs="Times New Roman"/>
          <w:sz w:val="20"/>
          <w:szCs w:val="20"/>
        </w:rPr>
      </w:pPr>
    </w:p>
    <w:p w:rsidR="00B524BF" w:rsidRDefault="00B524BF" w:rsidP="0061391D">
      <w:pPr>
        <w:spacing w:after="0" w:line="240" w:lineRule="auto"/>
        <w:ind w:firstLine="709"/>
        <w:jc w:val="both"/>
        <w:rPr>
          <w:rFonts w:ascii="Times New Roman" w:eastAsia="Calibri" w:hAnsi="Times New Roman" w:cs="Times New Roman"/>
          <w:sz w:val="20"/>
          <w:szCs w:val="20"/>
        </w:rPr>
      </w:pPr>
    </w:p>
    <w:p w:rsidR="00B524BF" w:rsidRDefault="00B524BF" w:rsidP="0061391D">
      <w:pPr>
        <w:spacing w:after="0" w:line="240" w:lineRule="auto"/>
        <w:ind w:firstLine="709"/>
        <w:jc w:val="both"/>
        <w:rPr>
          <w:rFonts w:ascii="Times New Roman" w:eastAsia="Calibri" w:hAnsi="Times New Roman" w:cs="Times New Roman"/>
          <w:sz w:val="20"/>
          <w:szCs w:val="20"/>
        </w:rPr>
      </w:pP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61391D" w:rsidRPr="000D5476" w:rsidTr="00D75371">
        <w:tc>
          <w:tcPr>
            <w:tcW w:w="4784" w:type="dxa"/>
          </w:tcPr>
          <w:p w:rsidR="0061391D" w:rsidRPr="000D5476" w:rsidRDefault="0061391D" w:rsidP="00D15E14">
            <w:pPr>
              <w:rPr>
                <w:rFonts w:ascii="Times New Roman" w:hAnsi="Times New Roman" w:cs="Times New Roman"/>
                <w:b/>
                <w:sz w:val="20"/>
                <w:szCs w:val="20"/>
              </w:rPr>
            </w:pPr>
            <w:r w:rsidRPr="000D5476">
              <w:rPr>
                <w:rFonts w:ascii="Times New Roman" w:hAnsi="Times New Roman" w:cs="Times New Roman"/>
                <w:b/>
                <w:sz w:val="20"/>
                <w:szCs w:val="20"/>
              </w:rPr>
              <w:lastRenderedPageBreak/>
              <w:t xml:space="preserve">Форма заявления №2 </w:t>
            </w:r>
            <w:r w:rsidR="00A751D1">
              <w:rPr>
                <w:rFonts w:ascii="Times New Roman" w:hAnsi="Times New Roman" w:cs="Times New Roman"/>
                <w:b/>
                <w:sz w:val="20"/>
                <w:szCs w:val="20"/>
              </w:rPr>
              <w:t xml:space="preserve"> </w:t>
            </w:r>
            <w:r w:rsidRPr="000D5476">
              <w:rPr>
                <w:rFonts w:ascii="Times New Roman" w:hAnsi="Times New Roman" w:cs="Times New Roman"/>
                <w:b/>
                <w:sz w:val="20"/>
                <w:szCs w:val="20"/>
              </w:rPr>
              <w:t>(для МФЦ)</w:t>
            </w:r>
          </w:p>
          <w:p w:rsidR="0061391D" w:rsidRPr="000D5476" w:rsidRDefault="0061391D" w:rsidP="00D15E14">
            <w:pPr>
              <w:rPr>
                <w:rFonts w:ascii="Times New Roman" w:hAnsi="Times New Roman" w:cs="Times New Roman"/>
                <w:sz w:val="28"/>
                <w:szCs w:val="28"/>
              </w:rPr>
            </w:pPr>
            <w:r w:rsidRPr="000D5476">
              <w:rPr>
                <w:rFonts w:ascii="Times New Roman" w:hAnsi="Times New Roman" w:cs="Times New Roman"/>
                <w:sz w:val="28"/>
                <w:szCs w:val="28"/>
              </w:rPr>
              <w:t>________________________________________________________________________________________________________________________________</w:t>
            </w:r>
          </w:p>
          <w:p w:rsidR="0061391D" w:rsidRPr="000D5476" w:rsidRDefault="0061391D" w:rsidP="00D15E14">
            <w:pPr>
              <w:rPr>
                <w:rFonts w:ascii="Times New Roman" w:hAnsi="Times New Roman" w:cs="Times New Roman"/>
                <w:sz w:val="28"/>
                <w:szCs w:val="28"/>
              </w:rPr>
            </w:pPr>
            <w:r w:rsidRPr="000D5476">
              <w:rPr>
                <w:rFonts w:ascii="Times New Roman" w:hAnsi="Times New Roman" w:cs="Times New Roman"/>
                <w:sz w:val="28"/>
                <w:szCs w:val="28"/>
              </w:rPr>
              <w:t>От______________________________________________________________</w:t>
            </w:r>
          </w:p>
          <w:p w:rsidR="0061391D" w:rsidRPr="000D5476" w:rsidRDefault="0061391D" w:rsidP="00D15E14">
            <w:pPr>
              <w:jc w:val="both"/>
              <w:rPr>
                <w:rFonts w:ascii="Times New Roman" w:hAnsi="Times New Roman" w:cs="Times New Roman"/>
                <w:sz w:val="24"/>
                <w:szCs w:val="24"/>
              </w:rPr>
            </w:pPr>
            <w:r w:rsidRPr="000D5476">
              <w:rPr>
                <w:rFonts w:ascii="Times New Roman" w:hAnsi="Times New Roman" w:cs="Times New Roman"/>
                <w:sz w:val="24"/>
                <w:szCs w:val="24"/>
              </w:rPr>
              <w:t>(ФИО гражданина, руководителя юридического лица, почтовый/юридический адрес, адрес электронной почты, телефон)</w:t>
            </w:r>
          </w:p>
        </w:tc>
      </w:tr>
    </w:tbl>
    <w:p w:rsidR="0061391D" w:rsidRPr="000D5476" w:rsidRDefault="0061391D" w:rsidP="0061391D">
      <w:pPr>
        <w:spacing w:after="0" w:line="240" w:lineRule="auto"/>
        <w:jc w:val="both"/>
        <w:rPr>
          <w:rFonts w:ascii="Times New Roman" w:eastAsia="Calibri" w:hAnsi="Times New Roman" w:cs="Times New Roman"/>
          <w:sz w:val="28"/>
        </w:rPr>
      </w:pP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Заявление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об утверждении схемы расположения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земельного участка или земельных участков</w:t>
      </w:r>
    </w:p>
    <w:p w:rsidR="0061391D" w:rsidRPr="000D5476" w:rsidRDefault="0061391D" w:rsidP="0061391D">
      <w:pPr>
        <w:spacing w:after="0" w:line="240" w:lineRule="auto"/>
        <w:ind w:firstLine="709"/>
        <w:jc w:val="center"/>
        <w:rPr>
          <w:rFonts w:ascii="Times New Roman" w:eastAsia="Calibri" w:hAnsi="Times New Roman" w:cs="Times New Roman"/>
          <w:sz w:val="28"/>
          <w:szCs w:val="28"/>
        </w:rPr>
      </w:pPr>
    </w:p>
    <w:p w:rsidR="0061391D"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Прошу Вас утвердить схему расположения земельного участка (земельных участков) на кадастровом плане территории в целях:</w:t>
      </w:r>
    </w:p>
    <w:p w:rsidR="0061391D" w:rsidRPr="000D5476" w:rsidRDefault="0061391D" w:rsidP="0061391D">
      <w:pPr>
        <w:spacing w:after="0" w:line="240" w:lineRule="auto"/>
        <w:jc w:val="both"/>
        <w:rPr>
          <w:rFonts w:ascii="Times New Roman" w:eastAsia="Calibri" w:hAnsi="Times New Roman" w:cs="Times New Roman"/>
          <w:sz w:val="25"/>
          <w:szCs w:val="25"/>
          <w:u w:val="single"/>
        </w:rPr>
      </w:pPr>
      <w:r w:rsidRPr="000D5476">
        <w:rPr>
          <w:rFonts w:ascii="Times New Roman" w:eastAsia="Calibri" w:hAnsi="Times New Roman" w:cs="Times New Roman"/>
          <w:sz w:val="25"/>
          <w:szCs w:val="25"/>
        </w:rPr>
        <w:t>____________________________________________________________________________________________________________________________________________________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 xml:space="preserve">                            (указать: раздел, объединение, аукцион)</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Цель использования земельного участка/земельных</w:t>
      </w:r>
      <w:r w:rsidR="00D75371">
        <w:rPr>
          <w:rFonts w:ascii="Times New Roman" w:eastAsia="Calibri" w:hAnsi="Times New Roman" w:cs="Times New Roman"/>
          <w:sz w:val="25"/>
          <w:szCs w:val="25"/>
        </w:rPr>
        <w:t xml:space="preserve"> участков______________________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Площадь земельного участка/ земельных участк</w:t>
      </w:r>
      <w:r w:rsidR="00D75371">
        <w:rPr>
          <w:rFonts w:ascii="Times New Roman" w:eastAsia="Calibri" w:hAnsi="Times New Roman" w:cs="Times New Roman"/>
          <w:sz w:val="25"/>
          <w:szCs w:val="25"/>
        </w:rPr>
        <w:t xml:space="preserve">ов  </w:t>
      </w:r>
      <w:proofErr w:type="spellStart"/>
      <w:r w:rsidR="00D75371">
        <w:rPr>
          <w:rFonts w:ascii="Times New Roman" w:eastAsia="Calibri" w:hAnsi="Times New Roman" w:cs="Times New Roman"/>
          <w:sz w:val="25"/>
          <w:szCs w:val="25"/>
        </w:rPr>
        <w:t>_________________________</w:t>
      </w:r>
      <w:r w:rsidRPr="000D5476">
        <w:rPr>
          <w:rFonts w:ascii="Times New Roman" w:eastAsia="Calibri" w:hAnsi="Times New Roman" w:cs="Times New Roman"/>
          <w:sz w:val="25"/>
          <w:szCs w:val="25"/>
        </w:rPr>
        <w:t>кв</w:t>
      </w:r>
      <w:proofErr w:type="gramStart"/>
      <w:r w:rsidRPr="000D5476">
        <w:rPr>
          <w:rFonts w:ascii="Times New Roman" w:eastAsia="Calibri" w:hAnsi="Times New Roman" w:cs="Times New Roman"/>
          <w:sz w:val="25"/>
          <w:szCs w:val="25"/>
        </w:rPr>
        <w:t>.м</w:t>
      </w:r>
      <w:proofErr w:type="spellEnd"/>
      <w:proofErr w:type="gramEnd"/>
      <w:r w:rsidRPr="000D5476">
        <w:rPr>
          <w:rFonts w:ascii="Times New Roman" w:eastAsia="Calibri" w:hAnsi="Times New Roman" w:cs="Times New Roman"/>
          <w:sz w:val="25"/>
          <w:szCs w:val="25"/>
        </w:rPr>
        <w:t xml:space="preserve">, </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кадастровый номер земельного участка/ земельных участков____________________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__________________________________________________________________________ </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(при наличии)</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Местоположение земельного участка/ земельных уча</w:t>
      </w:r>
      <w:r w:rsidR="00D75371">
        <w:rPr>
          <w:rFonts w:ascii="Times New Roman" w:eastAsia="Calibri" w:hAnsi="Times New Roman" w:cs="Times New Roman"/>
          <w:sz w:val="25"/>
          <w:szCs w:val="25"/>
        </w:rPr>
        <w:t>стков 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6"/>
          <w:szCs w:val="26"/>
        </w:rPr>
      </w:pPr>
      <w:r w:rsidRPr="000D5476">
        <w:rPr>
          <w:rFonts w:ascii="Times New Roman" w:eastAsia="Calibri" w:hAnsi="Times New Roman" w:cs="Times New Roman"/>
          <w:sz w:val="26"/>
          <w:szCs w:val="26"/>
        </w:rPr>
        <w:t>«_____»_____________20__г.                                             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sz w:val="24"/>
          <w:szCs w:val="24"/>
        </w:rPr>
      </w:pPr>
      <w:r w:rsidRPr="000D5476">
        <w:rPr>
          <w:rFonts w:ascii="Times New Roman" w:eastAsia="Calibri" w:hAnsi="Times New Roman" w:cs="Times New Roman"/>
          <w:b/>
          <w:i/>
          <w:sz w:val="24"/>
          <w:szCs w:val="24"/>
        </w:rPr>
        <w:t xml:space="preserve">                                                                                                          (подпись)                          </w:t>
      </w:r>
    </w:p>
    <w:p w:rsidR="0061391D" w:rsidRPr="000D5476" w:rsidRDefault="0061391D" w:rsidP="0061391D">
      <w:pPr>
        <w:spacing w:after="0" w:line="360" w:lineRule="auto"/>
        <w:ind w:firstLine="709"/>
        <w:jc w:val="both"/>
        <w:rPr>
          <w:rFonts w:ascii="Times New Roman" w:eastAsia="Calibri" w:hAnsi="Times New Roman" w:cs="Times New Roman"/>
          <w:sz w:val="28"/>
          <w:szCs w:val="28"/>
        </w:rPr>
      </w:pPr>
    </w:p>
    <w:p w:rsidR="0061391D" w:rsidRDefault="0061391D"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B524BF" w:rsidRDefault="00B524BF" w:rsidP="0061391D">
      <w:pPr>
        <w:spacing w:after="0" w:line="360" w:lineRule="auto"/>
        <w:jc w:val="both"/>
        <w:rPr>
          <w:rFonts w:ascii="Times New Roman" w:hAnsi="Times New Roman" w:cs="Times New Roman"/>
          <w:sz w:val="20"/>
          <w:szCs w:val="20"/>
        </w:rPr>
      </w:pPr>
    </w:p>
    <w:p w:rsidR="00B524BF" w:rsidRDefault="00B524BF" w:rsidP="0061391D">
      <w:pPr>
        <w:spacing w:after="0" w:line="360" w:lineRule="auto"/>
        <w:jc w:val="both"/>
        <w:rPr>
          <w:rFonts w:ascii="Times New Roman" w:hAnsi="Times New Roman" w:cs="Times New Roman"/>
          <w:sz w:val="20"/>
          <w:szCs w:val="20"/>
        </w:rPr>
      </w:pPr>
    </w:p>
    <w:p w:rsidR="00B524BF" w:rsidRDefault="00B524BF" w:rsidP="0061391D">
      <w:pPr>
        <w:spacing w:after="0" w:line="360" w:lineRule="auto"/>
        <w:jc w:val="both"/>
        <w:rPr>
          <w:rFonts w:ascii="Times New Roman" w:hAnsi="Times New Roman" w:cs="Times New Roman"/>
          <w:sz w:val="20"/>
          <w:szCs w:val="20"/>
        </w:rPr>
      </w:pPr>
    </w:p>
    <w:p w:rsidR="00D75371" w:rsidRPr="000D5476" w:rsidRDefault="00D75371" w:rsidP="0061391D">
      <w:pPr>
        <w:spacing w:after="0" w:line="360" w:lineRule="auto"/>
        <w:jc w:val="both"/>
        <w:rPr>
          <w:rFonts w:ascii="Times New Roman" w:hAnsi="Times New Roman" w:cs="Times New Roman"/>
          <w:sz w:val="20"/>
          <w:szCs w:val="20"/>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Приложение № 4</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2446E" w:rsidRPr="00933441" w:rsidRDefault="00D2446E" w:rsidP="007C5BD9">
      <w:pPr>
        <w:pStyle w:val="ConsPlusNormal"/>
        <w:jc w:val="both"/>
      </w:pPr>
    </w:p>
    <w:p w:rsidR="005E381C" w:rsidRPr="00933441" w:rsidRDefault="005E381C" w:rsidP="007C5BD9">
      <w:pPr>
        <w:pStyle w:val="ConsPlusNonformat"/>
        <w:jc w:val="both"/>
        <w:rPr>
          <w:rFonts w:ascii="Times New Roman" w:hAnsi="Times New Roman" w:cs="Times New Roman"/>
        </w:rPr>
      </w:pPr>
    </w:p>
    <w:p w:rsidR="005E381C" w:rsidRPr="00933441" w:rsidRDefault="005E381C" w:rsidP="007C5BD9">
      <w:pPr>
        <w:pStyle w:val="ConsPlusNonformat"/>
        <w:jc w:val="both"/>
        <w:rPr>
          <w:rFonts w:ascii="Times New Roman" w:hAnsi="Times New Roman" w:cs="Times New Roman"/>
        </w:rPr>
      </w:pPr>
    </w:p>
    <w:p w:rsidR="009C6778" w:rsidRPr="002213F5" w:rsidRDefault="002213F5" w:rsidP="002213F5">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p>
    <w:tbl>
      <w:tblPr>
        <w:tblStyle w:val="ad"/>
        <w:tblW w:w="0" w:type="auto"/>
        <w:tblLook w:val="04A0"/>
      </w:tblPr>
      <w:tblGrid>
        <w:gridCol w:w="9853"/>
      </w:tblGrid>
      <w:tr w:rsidR="009C6778" w:rsidTr="009C6778">
        <w:tc>
          <w:tcPr>
            <w:tcW w:w="9853" w:type="dxa"/>
          </w:tcPr>
          <w:p w:rsidR="009C6778" w:rsidRPr="009C6778" w:rsidRDefault="009C6778" w:rsidP="002213F5">
            <w:pPr>
              <w:autoSpaceDE w:val="0"/>
              <w:autoSpaceDN w:val="0"/>
              <w:adjustRightInd w:val="0"/>
              <w:jc w:val="both"/>
              <w:rPr>
                <w:rFonts w:ascii="Courier New" w:hAnsi="Courier New" w:cs="Courier New"/>
                <w:sz w:val="20"/>
                <w:szCs w:val="20"/>
              </w:rPr>
            </w:pPr>
            <w:r w:rsidRPr="002213F5">
              <w:rPr>
                <w:rFonts w:ascii="Times New Roman" w:hAnsi="Times New Roman" w:cs="Times New Roman"/>
                <w:sz w:val="24"/>
                <w:szCs w:val="24"/>
              </w:rPr>
              <w:t>Прием заявления с пакетом документов через Многофункциональный центр</w:t>
            </w:r>
            <w:r>
              <w:rPr>
                <w:rFonts w:ascii="Courier New" w:hAnsi="Courier New" w:cs="Courier New"/>
                <w:sz w:val="20"/>
                <w:szCs w:val="20"/>
              </w:rPr>
              <w:t xml:space="preserve"> </w:t>
            </w:r>
          </w:p>
        </w:tc>
      </w:tr>
    </w:tbl>
    <w:p w:rsidR="002213F5" w:rsidRDefault="00CC72B1"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6.7pt;margin-top:5.45pt;width:4.95pt;height:17.4pt;z-index:251659264;mso-position-horizontal-relative:text;mso-position-vertical-relative:text">
            <v:textbox style="layout-flow:vertical-ideographic"/>
          </v:shape>
        </w:pict>
      </w:r>
      <w:r>
        <w:rPr>
          <w:rFonts w:ascii="Courier New" w:hAnsi="Courier New" w:cs="Courier New"/>
          <w:noProof/>
          <w:sz w:val="20"/>
          <w:szCs w:val="20"/>
          <w:lang w:eastAsia="ru-RU"/>
        </w:rPr>
        <w:pict>
          <v:shape id="_x0000_s1026" type="#_x0000_t67" style="position:absolute;left:0;text-align:left;margin-left:256pt;margin-top:5.45pt;width:4.95pt;height:17.4pt;z-index:251658240;mso-position-horizontal-relative:text;mso-position-vertical-relative:text">
            <v:textbox style="layout-flow:vertical-ideographic"/>
          </v:shape>
        </w:pict>
      </w:r>
    </w:p>
    <w:p w:rsidR="002213F5"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d"/>
        <w:tblpPr w:leftFromText="180" w:rightFromText="180" w:vertAnchor="text" w:tblpXSpec="right" w:tblpY="1"/>
        <w:tblOverlap w:val="never"/>
        <w:tblW w:w="0" w:type="auto"/>
        <w:tblLook w:val="04A0"/>
      </w:tblPr>
      <w:tblGrid>
        <w:gridCol w:w="7652"/>
      </w:tblGrid>
      <w:tr w:rsidR="009C6778" w:rsidTr="009C6778">
        <w:tc>
          <w:tcPr>
            <w:tcW w:w="7652" w:type="dxa"/>
          </w:tcPr>
          <w:p w:rsidR="009C6778" w:rsidRPr="009C6778" w:rsidRDefault="009C6778" w:rsidP="009C6778">
            <w:pPr>
              <w:autoSpaceDE w:val="0"/>
              <w:autoSpaceDN w:val="0"/>
              <w:adjustRightInd w:val="0"/>
              <w:jc w:val="both"/>
              <w:rPr>
                <w:rFonts w:ascii="Times New Roman" w:hAnsi="Times New Roman" w:cs="Times New Roman"/>
                <w:sz w:val="24"/>
                <w:szCs w:val="24"/>
              </w:rPr>
            </w:pPr>
            <w:r w:rsidRPr="009C6778">
              <w:rPr>
                <w:rFonts w:ascii="Times New Roman" w:hAnsi="Times New Roman" w:cs="Times New Roman"/>
                <w:sz w:val="24"/>
                <w:szCs w:val="24"/>
              </w:rPr>
              <w:t>Передача документов из Многофункционального центра в управление градостроительства</w:t>
            </w:r>
          </w:p>
        </w:tc>
      </w:tr>
    </w:tbl>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tblGrid>
      <w:tr w:rsidR="009C6778" w:rsidTr="009C6778">
        <w:trPr>
          <w:trHeight w:val="695"/>
        </w:trPr>
        <w:tc>
          <w:tcPr>
            <w:tcW w:w="1572" w:type="dxa"/>
          </w:tcPr>
          <w:p w:rsidR="009C6778" w:rsidRPr="009C6778" w:rsidRDefault="00CC72B1" w:rsidP="009C677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78.2pt;margin-top:8.5pt;width:23.15pt;height:4.7pt;z-index:251672576;mso-position-horizontal-relative:text;mso-position-vertical-relative:text"/>
              </w:pict>
            </w:r>
            <w:r>
              <w:rPr>
                <w:rFonts w:ascii="Times New Roman" w:hAnsi="Times New Roman" w:cs="Times New Roman"/>
                <w:noProof/>
                <w:sz w:val="24"/>
                <w:szCs w:val="24"/>
                <w:lang w:eastAsia="ru-RU"/>
              </w:rPr>
              <w:pict>
                <v:shape id="_x0000_s1041" type="#_x0000_t67" style="position:absolute;left:0;text-align:left;margin-left:251.05pt;margin-top:29.7pt;width:4.95pt;height:48.05pt;z-index:251671552;mso-position-horizontal-relative:text;mso-position-vertical-relative:text">
                  <v:textbox style="layout-flow:vertical-ideographic"/>
                </v:shape>
              </w:pict>
            </w:r>
            <w:r w:rsidR="009C6778" w:rsidRPr="009C6778">
              <w:rPr>
                <w:rFonts w:ascii="Times New Roman" w:hAnsi="Times New Roman" w:cs="Times New Roman"/>
                <w:sz w:val="24"/>
                <w:szCs w:val="24"/>
              </w:rPr>
              <w:t xml:space="preserve">Отказ      в приеме   заявления и документов            </w:t>
            </w:r>
          </w:p>
        </w:tc>
      </w:tr>
    </w:tbl>
    <w:p w:rsidR="009C6778" w:rsidRDefault="009C6778" w:rsidP="002213F5">
      <w:pPr>
        <w:autoSpaceDE w:val="0"/>
        <w:autoSpaceDN w:val="0"/>
        <w:adjustRightInd w:val="0"/>
        <w:spacing w:line="240" w:lineRule="auto"/>
        <w:jc w:val="both"/>
        <w:rPr>
          <w:rFonts w:ascii="Courier New" w:hAnsi="Courier New" w:cs="Courier New"/>
          <w:sz w:val="20"/>
          <w:szCs w:val="20"/>
        </w:rPr>
      </w:pPr>
    </w:p>
    <w:tbl>
      <w:tblPr>
        <w:tblStyle w:val="ad"/>
        <w:tblW w:w="0" w:type="auto"/>
        <w:tblInd w:w="1668" w:type="dxa"/>
        <w:tblLook w:val="04A0"/>
      </w:tblPr>
      <w:tblGrid>
        <w:gridCol w:w="8185"/>
      </w:tblGrid>
      <w:tr w:rsidR="009C6778" w:rsidTr="00B25E0B">
        <w:tc>
          <w:tcPr>
            <w:tcW w:w="8185" w:type="dxa"/>
          </w:tcPr>
          <w:p w:rsidR="007958B4" w:rsidRDefault="009C6778" w:rsidP="002213F5">
            <w:pPr>
              <w:autoSpaceDE w:val="0"/>
              <w:autoSpaceDN w:val="0"/>
              <w:adjustRightInd w:val="0"/>
              <w:jc w:val="both"/>
              <w:rPr>
                <w:rFonts w:ascii="Times New Roman" w:hAnsi="Times New Roman" w:cs="Times New Roman"/>
                <w:sz w:val="24"/>
                <w:szCs w:val="24"/>
              </w:rPr>
            </w:pPr>
            <w:r w:rsidRPr="009C6778">
              <w:rPr>
                <w:rFonts w:ascii="Times New Roman" w:hAnsi="Times New Roman" w:cs="Times New Roman"/>
                <w:sz w:val="24"/>
                <w:szCs w:val="24"/>
              </w:rPr>
              <w:t xml:space="preserve">Оценка документов на соответствие действующему законодательству  </w:t>
            </w:r>
          </w:p>
          <w:p w:rsidR="009C6778" w:rsidRPr="009C6778" w:rsidRDefault="007958B4" w:rsidP="002213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дней</w:t>
            </w:r>
            <w:r w:rsidR="009C6778" w:rsidRPr="009C6778">
              <w:rPr>
                <w:rFonts w:ascii="Times New Roman" w:hAnsi="Times New Roman" w:cs="Times New Roman"/>
                <w:sz w:val="24"/>
                <w:szCs w:val="24"/>
              </w:rPr>
              <w:t xml:space="preserve">   </w:t>
            </w:r>
          </w:p>
        </w:tc>
      </w:tr>
    </w:tbl>
    <w:p w:rsidR="00B25E0B" w:rsidRDefault="00CC72B1"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0" type="#_x0000_t67" style="position:absolute;left:0;text-align:left;margin-left:304pt;margin-top:2.9pt;width:4.95pt;height:29.7pt;z-index:251662336;mso-position-horizontal-relative:text;mso-position-vertical-relative:text">
            <v:textbox style="layout-flow:vertical-ideographic"/>
          </v:shape>
        </w:pict>
      </w:r>
      <w:r>
        <w:rPr>
          <w:rFonts w:ascii="Courier New" w:hAnsi="Courier New" w:cs="Courier New"/>
          <w:noProof/>
          <w:sz w:val="20"/>
          <w:szCs w:val="20"/>
          <w:lang w:eastAsia="ru-RU"/>
        </w:rPr>
        <w:pict>
          <v:shape id="_x0000_s1029" type="#_x0000_t67" style="position:absolute;left:0;text-align:left;margin-left:107.85pt;margin-top:2.9pt;width:4.95pt;height:17.4pt;z-index:251661312;mso-position-horizontal-relative:text;mso-position-vertical-relative:text">
            <v:textbox style="layout-flow:vertical-ideographic"/>
          </v:shape>
        </w:pict>
      </w:r>
    </w:p>
    <w:p w:rsidR="002213F5" w:rsidRDefault="00B25E0B"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2213F5">
        <w:rPr>
          <w:rFonts w:ascii="Courier New" w:hAnsi="Courier New" w:cs="Courier New"/>
          <w:sz w:val="20"/>
          <w:szCs w:val="20"/>
        </w:rPr>
        <w:t xml:space="preserve">       </w:t>
      </w:r>
      <w:r>
        <w:rPr>
          <w:rFonts w:ascii="Courier New" w:hAnsi="Courier New" w:cs="Courier New"/>
          <w:sz w:val="20"/>
          <w:szCs w:val="20"/>
        </w:rPr>
        <w:t xml:space="preserve">                            </w:t>
      </w:r>
      <w:r w:rsidR="002213F5">
        <w:rPr>
          <w:rFonts w:ascii="Courier New" w:hAnsi="Courier New" w:cs="Courier New"/>
          <w:sz w:val="20"/>
          <w:szCs w:val="20"/>
        </w:rPr>
        <w:t xml:space="preserve">                                                                   </w:t>
      </w:r>
    </w:p>
    <w:tbl>
      <w:tblPr>
        <w:tblStyle w:val="ad"/>
        <w:tblW w:w="0" w:type="auto"/>
        <w:tblLook w:val="04A0"/>
      </w:tblPr>
      <w:tblGrid>
        <w:gridCol w:w="3468"/>
      </w:tblGrid>
      <w:tr w:rsidR="00B25E0B" w:rsidTr="00B25E0B">
        <w:trPr>
          <w:trHeight w:val="1043"/>
        </w:trPr>
        <w:tc>
          <w:tcPr>
            <w:tcW w:w="3468" w:type="dxa"/>
          </w:tcPr>
          <w:p w:rsidR="00B25E0B" w:rsidRDefault="00B25E0B" w:rsidP="002213F5">
            <w:pPr>
              <w:autoSpaceDE w:val="0"/>
              <w:autoSpaceDN w:val="0"/>
              <w:adjustRightInd w:val="0"/>
              <w:jc w:val="both"/>
              <w:rPr>
                <w:rFonts w:ascii="Times New Roman" w:hAnsi="Times New Roman" w:cs="Times New Roman"/>
                <w:sz w:val="24"/>
                <w:szCs w:val="24"/>
              </w:rPr>
            </w:pPr>
            <w:r w:rsidRPr="00B25E0B">
              <w:rPr>
                <w:rFonts w:ascii="Times New Roman" w:hAnsi="Times New Roman" w:cs="Times New Roman"/>
                <w:sz w:val="24"/>
                <w:szCs w:val="24"/>
              </w:rPr>
              <w:t xml:space="preserve">Подготовка уведомления  об отказе в предоставлении муниципальной услуги  </w:t>
            </w:r>
          </w:p>
          <w:p w:rsidR="007958B4" w:rsidRPr="007958B4" w:rsidRDefault="007958B4" w:rsidP="007958B4">
            <w:pPr>
              <w:rPr>
                <w:rFonts w:ascii="Times New Roman" w:hAnsi="Times New Roman" w:cs="Times New Roman"/>
                <w:sz w:val="24"/>
                <w:szCs w:val="24"/>
              </w:rPr>
            </w:pPr>
            <w:r w:rsidRPr="007958B4">
              <w:rPr>
                <w:rFonts w:ascii="Times New Roman" w:hAnsi="Times New Roman" w:cs="Times New Roman"/>
                <w:sz w:val="24"/>
                <w:szCs w:val="24"/>
              </w:rPr>
              <w:t>1 д</w:t>
            </w:r>
            <w:r>
              <w:rPr>
                <w:rFonts w:ascii="Times New Roman" w:hAnsi="Times New Roman" w:cs="Times New Roman"/>
                <w:sz w:val="24"/>
                <w:szCs w:val="24"/>
              </w:rPr>
              <w:t>ень</w:t>
            </w:r>
          </w:p>
        </w:tc>
      </w:tr>
    </w:tbl>
    <w:p w:rsidR="00B25E0B" w:rsidRDefault="00CC72B1"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1" type="#_x0000_t67" style="position:absolute;left:0;text-align:left;margin-left:80.55pt;margin-top:5.3pt;width:4.95pt;height:40.6pt;z-index:251663360;mso-position-horizontal-relative:text;mso-position-vertical-relative:text">
            <v:textbox style="layout-flow:vertical-ideographic"/>
          </v:shape>
        </w:pict>
      </w:r>
    </w:p>
    <w:tbl>
      <w:tblPr>
        <w:tblpPr w:leftFromText="180" w:rightFromText="180" w:vertAnchor="text" w:tblpX="3817"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5"/>
      </w:tblGrid>
      <w:tr w:rsidR="00B25E0B" w:rsidTr="00B25E0B">
        <w:trPr>
          <w:trHeight w:val="216"/>
        </w:trPr>
        <w:tc>
          <w:tcPr>
            <w:tcW w:w="5875" w:type="dxa"/>
          </w:tcPr>
          <w:p w:rsidR="00B25E0B" w:rsidRPr="00B25E0B" w:rsidRDefault="00B25E0B" w:rsidP="00B25E0B">
            <w:pPr>
              <w:autoSpaceDE w:val="0"/>
              <w:autoSpaceDN w:val="0"/>
              <w:adjustRightInd w:val="0"/>
              <w:spacing w:line="240" w:lineRule="auto"/>
              <w:jc w:val="both"/>
              <w:rPr>
                <w:rFonts w:ascii="Times New Roman" w:hAnsi="Times New Roman" w:cs="Times New Roman"/>
                <w:sz w:val="24"/>
                <w:szCs w:val="24"/>
              </w:rPr>
            </w:pPr>
            <w:r w:rsidRPr="00B25E0B">
              <w:rPr>
                <w:rFonts w:ascii="Times New Roman" w:hAnsi="Times New Roman" w:cs="Times New Roman"/>
                <w:sz w:val="24"/>
                <w:szCs w:val="24"/>
              </w:rPr>
              <w:t xml:space="preserve">Организация, подготовка и принятие решения  либо принятие решения об отказе             в предоставлении муниципальной услуги       </w:t>
            </w:r>
          </w:p>
          <w:p w:rsidR="00B25E0B" w:rsidRPr="007958B4" w:rsidRDefault="007958B4" w:rsidP="00B25E0B">
            <w:pPr>
              <w:autoSpaceDE w:val="0"/>
              <w:autoSpaceDN w:val="0"/>
              <w:adjustRightInd w:val="0"/>
              <w:spacing w:line="240" w:lineRule="auto"/>
              <w:jc w:val="both"/>
              <w:rPr>
                <w:rFonts w:ascii="Times New Roman" w:hAnsi="Times New Roman" w:cs="Times New Roman"/>
                <w:sz w:val="24"/>
                <w:szCs w:val="24"/>
              </w:rPr>
            </w:pPr>
            <w:r w:rsidRPr="007958B4">
              <w:rPr>
                <w:rFonts w:ascii="Times New Roman" w:hAnsi="Times New Roman" w:cs="Times New Roman"/>
                <w:sz w:val="24"/>
                <w:szCs w:val="24"/>
              </w:rPr>
              <w:t>30 дней</w:t>
            </w:r>
          </w:p>
        </w:tc>
      </w:tr>
    </w:tbl>
    <w:p w:rsidR="002213F5" w:rsidRDefault="00CC72B1" w:rsidP="00B25E0B">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2" type="#_x0000_t67" style="position:absolute;left:0;text-align:left;margin-left:304pt;margin-top:8.85pt;width:4.95pt;height:25.7pt;z-index:251664384;mso-position-horizontal-relative:text;mso-position-vertical-relative:text">
            <v:textbox style="layout-flow:vertical-ideographic"/>
          </v:shape>
        </w:pict>
      </w:r>
      <w:r w:rsidR="00B25E0B">
        <w:rPr>
          <w:rFonts w:ascii="Courier New" w:hAnsi="Courier New" w:cs="Courier New"/>
          <w:sz w:val="20"/>
          <w:szCs w:val="20"/>
        </w:rPr>
        <w:t xml:space="preserve">                               </w:t>
      </w:r>
    </w:p>
    <w:p w:rsidR="002213F5"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213F5"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pPr w:leftFromText="180" w:rightFromText="180" w:vertAnchor="text" w:tblpX="4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8"/>
      </w:tblGrid>
      <w:tr w:rsidR="00B25E0B" w:rsidTr="00B25E0B">
        <w:trPr>
          <w:trHeight w:val="728"/>
        </w:trPr>
        <w:tc>
          <w:tcPr>
            <w:tcW w:w="3178" w:type="dxa"/>
          </w:tcPr>
          <w:p w:rsidR="00B25E0B" w:rsidRDefault="00CC72B1" w:rsidP="00B25E0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67" style="position:absolute;left:0;text-align:left;margin-left:73.5pt;margin-top:44.95pt;width:4.95pt;height:17.4pt;z-index:251665408">
                  <v:textbox style="layout-flow:vertical-ideographic"/>
                </v:shape>
              </w:pict>
            </w:r>
            <w:r w:rsidR="00B25E0B" w:rsidRPr="00B25E0B">
              <w:rPr>
                <w:rFonts w:ascii="Times New Roman" w:hAnsi="Times New Roman" w:cs="Times New Roman"/>
                <w:sz w:val="24"/>
                <w:szCs w:val="24"/>
              </w:rPr>
              <w:t>Подписание уведомления об отказе в предоставлении муниципальной услуги</w:t>
            </w:r>
          </w:p>
          <w:p w:rsidR="007958B4" w:rsidRPr="007958B4" w:rsidRDefault="007958B4" w:rsidP="007958B4">
            <w:pPr>
              <w:rPr>
                <w:rFonts w:ascii="Times New Roman" w:hAnsi="Times New Roman" w:cs="Times New Roman"/>
                <w:sz w:val="24"/>
                <w:szCs w:val="24"/>
              </w:rPr>
            </w:pPr>
            <w:r w:rsidRPr="007958B4">
              <w:rPr>
                <w:rFonts w:ascii="Times New Roman" w:hAnsi="Times New Roman" w:cs="Times New Roman"/>
                <w:sz w:val="24"/>
                <w:szCs w:val="24"/>
              </w:rPr>
              <w:t>1 день</w:t>
            </w:r>
          </w:p>
        </w:tc>
      </w:tr>
    </w:tbl>
    <w:tbl>
      <w:tblPr>
        <w:tblpPr w:leftFromText="180" w:rightFromText="180" w:vertAnchor="text" w:tblpX="4057"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B25E0B" w:rsidTr="00B25E0B">
        <w:trPr>
          <w:trHeight w:val="646"/>
        </w:trPr>
        <w:tc>
          <w:tcPr>
            <w:tcW w:w="5637" w:type="dxa"/>
          </w:tcPr>
          <w:p w:rsidR="00B25E0B" w:rsidRPr="00B25E0B" w:rsidRDefault="00B25E0B" w:rsidP="00B25E0B">
            <w:pPr>
              <w:autoSpaceDE w:val="0"/>
              <w:autoSpaceDN w:val="0"/>
              <w:adjustRightInd w:val="0"/>
              <w:spacing w:line="240" w:lineRule="auto"/>
              <w:jc w:val="both"/>
              <w:rPr>
                <w:rFonts w:ascii="Times New Roman" w:hAnsi="Times New Roman" w:cs="Times New Roman"/>
                <w:sz w:val="24"/>
                <w:szCs w:val="24"/>
              </w:rPr>
            </w:pPr>
            <w:r w:rsidRPr="00B25E0B">
              <w:rPr>
                <w:rFonts w:ascii="Times New Roman" w:hAnsi="Times New Roman" w:cs="Times New Roman"/>
                <w:sz w:val="24"/>
                <w:szCs w:val="24"/>
              </w:rPr>
              <w:t xml:space="preserve">Передача результата муниципальной услуги    </w:t>
            </w:r>
          </w:p>
          <w:p w:rsidR="007958B4" w:rsidRDefault="00B25E0B" w:rsidP="00B25E0B">
            <w:pPr>
              <w:autoSpaceDE w:val="0"/>
              <w:autoSpaceDN w:val="0"/>
              <w:adjustRightInd w:val="0"/>
              <w:spacing w:line="240" w:lineRule="auto"/>
              <w:jc w:val="both"/>
              <w:rPr>
                <w:rFonts w:ascii="Courier New" w:hAnsi="Courier New" w:cs="Courier New"/>
                <w:sz w:val="20"/>
                <w:szCs w:val="20"/>
              </w:rPr>
            </w:pPr>
            <w:r w:rsidRPr="00B25E0B">
              <w:rPr>
                <w:rFonts w:ascii="Times New Roman" w:hAnsi="Times New Roman" w:cs="Times New Roman"/>
                <w:sz w:val="24"/>
                <w:szCs w:val="24"/>
              </w:rPr>
              <w:t>на выдачу</w:t>
            </w:r>
            <w:r>
              <w:rPr>
                <w:rFonts w:ascii="Courier New" w:hAnsi="Courier New" w:cs="Courier New"/>
                <w:sz w:val="20"/>
                <w:szCs w:val="20"/>
              </w:rPr>
              <w:t xml:space="preserve">  </w:t>
            </w:r>
          </w:p>
          <w:p w:rsidR="00B25E0B" w:rsidRPr="007958B4" w:rsidRDefault="007958B4" w:rsidP="00B25E0B">
            <w:pPr>
              <w:autoSpaceDE w:val="0"/>
              <w:autoSpaceDN w:val="0"/>
              <w:adjustRightInd w:val="0"/>
              <w:spacing w:line="240" w:lineRule="auto"/>
              <w:jc w:val="both"/>
              <w:rPr>
                <w:rFonts w:ascii="Times New Roman" w:hAnsi="Times New Roman" w:cs="Times New Roman"/>
                <w:sz w:val="24"/>
                <w:szCs w:val="24"/>
              </w:rPr>
            </w:pPr>
            <w:r w:rsidRPr="007958B4">
              <w:rPr>
                <w:rFonts w:ascii="Times New Roman" w:hAnsi="Times New Roman" w:cs="Times New Roman"/>
                <w:sz w:val="24"/>
                <w:szCs w:val="24"/>
              </w:rPr>
              <w:t>1 день</w:t>
            </w:r>
            <w:r w:rsidR="00B25E0B" w:rsidRPr="007958B4">
              <w:rPr>
                <w:rFonts w:ascii="Times New Roman" w:hAnsi="Times New Roman" w:cs="Times New Roman"/>
                <w:sz w:val="24"/>
                <w:szCs w:val="24"/>
              </w:rPr>
              <w:t xml:space="preserve">                                 </w:t>
            </w:r>
          </w:p>
        </w:tc>
      </w:tr>
    </w:tbl>
    <w:p w:rsidR="00B25E0B" w:rsidRDefault="00B25E0B" w:rsidP="00B25E0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2213F5">
        <w:rPr>
          <w:rFonts w:ascii="Courier New" w:hAnsi="Courier New" w:cs="Courier New"/>
          <w:sz w:val="20"/>
          <w:szCs w:val="20"/>
        </w:rPr>
        <w:t xml:space="preserve"> </w:t>
      </w:r>
    </w:p>
    <w:p w:rsidR="002213F5" w:rsidRDefault="002213F5" w:rsidP="002213F5">
      <w:pPr>
        <w:autoSpaceDE w:val="0"/>
        <w:autoSpaceDN w:val="0"/>
        <w:adjustRightInd w:val="0"/>
        <w:spacing w:line="240" w:lineRule="auto"/>
        <w:jc w:val="both"/>
        <w:rPr>
          <w:rFonts w:ascii="Courier New" w:hAnsi="Courier New" w:cs="Courier New"/>
          <w:sz w:val="20"/>
          <w:szCs w:val="20"/>
        </w:rPr>
      </w:pPr>
    </w:p>
    <w:p w:rsidR="002213F5"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213F5" w:rsidRDefault="00CC72B1"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34" type="#_x0000_t67" style="position:absolute;left:0;text-align:left;margin-left:156.55pt;margin-top:6.55pt;width:4.1pt;height:24.85pt;z-index:251666432">
            <v:textbox style="layout-flow:vertical-ideographic"/>
          </v:shape>
        </w:pict>
      </w:r>
      <w:r w:rsidR="002213F5">
        <w:rPr>
          <w:rFonts w:ascii="Courier New" w:hAnsi="Courier New" w:cs="Courier New"/>
          <w:sz w:val="20"/>
          <w:szCs w:val="20"/>
        </w:rPr>
        <w:t xml:space="preserve">                       </w:t>
      </w:r>
    </w:p>
    <w:p w:rsidR="00B25E0B"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213F5" w:rsidRDefault="002213F5" w:rsidP="002213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d"/>
        <w:tblW w:w="0" w:type="auto"/>
        <w:tblInd w:w="392" w:type="dxa"/>
        <w:tblLook w:val="04A0"/>
      </w:tblPr>
      <w:tblGrid>
        <w:gridCol w:w="8788"/>
      </w:tblGrid>
      <w:tr w:rsidR="00B25E0B" w:rsidTr="00B25E0B">
        <w:tc>
          <w:tcPr>
            <w:tcW w:w="8788" w:type="dxa"/>
          </w:tcPr>
          <w:p w:rsidR="00B25E0B" w:rsidRDefault="00B25E0B" w:rsidP="00B25E0B">
            <w:pPr>
              <w:jc w:val="center"/>
              <w:rPr>
                <w:rFonts w:ascii="Times New Roman" w:hAnsi="Times New Roman" w:cs="Times New Roman"/>
                <w:bCs/>
                <w:sz w:val="24"/>
                <w:szCs w:val="24"/>
              </w:rPr>
            </w:pPr>
            <w:r w:rsidRPr="00B25E0B">
              <w:rPr>
                <w:rFonts w:ascii="Times New Roman" w:hAnsi="Times New Roman" w:cs="Times New Roman"/>
                <w:bCs/>
                <w:sz w:val="24"/>
                <w:szCs w:val="24"/>
              </w:rPr>
              <w:t>Выдача заявителю результата муниципальной услуги</w:t>
            </w:r>
          </w:p>
          <w:p w:rsidR="007958B4" w:rsidRPr="00B25E0B" w:rsidRDefault="007958B4" w:rsidP="00B25E0B">
            <w:pPr>
              <w:jc w:val="center"/>
              <w:rPr>
                <w:rFonts w:ascii="Times New Roman" w:hAnsi="Times New Roman" w:cs="Times New Roman"/>
                <w:sz w:val="24"/>
                <w:szCs w:val="24"/>
              </w:rPr>
            </w:pPr>
            <w:r>
              <w:rPr>
                <w:rFonts w:ascii="Times New Roman" w:hAnsi="Times New Roman" w:cs="Times New Roman"/>
                <w:bCs/>
                <w:sz w:val="24"/>
                <w:szCs w:val="24"/>
              </w:rPr>
              <w:t>1 день</w:t>
            </w:r>
          </w:p>
        </w:tc>
      </w:tr>
    </w:tbl>
    <w:p w:rsidR="007C5BD9" w:rsidRPr="00933441" w:rsidRDefault="007C5BD9" w:rsidP="007C5BD9">
      <w:pPr>
        <w:rPr>
          <w:rFonts w:ascii="Times New Roman" w:hAnsi="Times New Roman" w:cs="Times New Roman"/>
        </w:rPr>
      </w:pP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A845EB" w:rsidRPr="007958B4" w:rsidRDefault="00A845EB" w:rsidP="007958B4">
      <w:pPr>
        <w:autoSpaceDE w:val="0"/>
        <w:autoSpaceDN w:val="0"/>
        <w:adjustRightInd w:val="0"/>
        <w:spacing w:after="0" w:line="360" w:lineRule="auto"/>
        <w:jc w:val="both"/>
        <w:rPr>
          <w:rFonts w:ascii="Times New Roman" w:hAnsi="Times New Roman" w:cs="Times New Roman"/>
          <w:sz w:val="24"/>
          <w:szCs w:val="24"/>
        </w:rPr>
      </w:pPr>
    </w:p>
    <w:p w:rsidR="0071013D" w:rsidRPr="00933441" w:rsidRDefault="0071013D"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71013D" w:rsidRPr="00933441" w:rsidSect="00280746">
      <w:headerReference w:type="default" r:id="rId21"/>
      <w:headerReference w:type="first" r:id="rId22"/>
      <w:pgSz w:w="11906" w:h="16838" w:code="9"/>
      <w:pgMar w:top="170"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26" w:rsidRDefault="00845126">
      <w:pPr>
        <w:spacing w:after="0" w:line="240" w:lineRule="auto"/>
      </w:pPr>
      <w:r>
        <w:separator/>
      </w:r>
    </w:p>
  </w:endnote>
  <w:endnote w:type="continuationSeparator" w:id="1">
    <w:p w:rsidR="00845126" w:rsidRDefault="00845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26" w:rsidRDefault="00845126">
      <w:pPr>
        <w:spacing w:after="0" w:line="240" w:lineRule="auto"/>
      </w:pPr>
      <w:r>
        <w:separator/>
      </w:r>
    </w:p>
  </w:footnote>
  <w:footnote w:type="continuationSeparator" w:id="1">
    <w:p w:rsidR="00845126" w:rsidRDefault="00845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845126" w:rsidRDefault="00CC72B1">
        <w:pPr>
          <w:pStyle w:val="a9"/>
          <w:jc w:val="center"/>
        </w:pPr>
        <w:fldSimple w:instr="PAGE   \* MERGEFORMAT">
          <w:r w:rsidR="00D552A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6" w:rsidRDefault="00845126" w:rsidP="004170D3">
    <w:pPr>
      <w:pStyle w:val="a9"/>
      <w:jc w:val="center"/>
    </w:pPr>
  </w:p>
  <w:p w:rsidR="00845126" w:rsidRDefault="008451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832676"/>
    <w:multiLevelType w:val="multilevel"/>
    <w:tmpl w:val="79A2A1C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3031B"/>
    <w:multiLevelType w:val="hybridMultilevel"/>
    <w:tmpl w:val="7250E94A"/>
    <w:lvl w:ilvl="0" w:tplc="2C52CF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031F46"/>
    <w:multiLevelType w:val="multilevel"/>
    <w:tmpl w:val="DDE88EB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402AE7"/>
    <w:multiLevelType w:val="hybridMultilevel"/>
    <w:tmpl w:val="0F84ACD6"/>
    <w:lvl w:ilvl="0" w:tplc="64C8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20"/>
  </w:num>
  <w:num w:numId="3">
    <w:abstractNumId w:val="2"/>
  </w:num>
  <w:num w:numId="4">
    <w:abstractNumId w:val="45"/>
  </w:num>
  <w:num w:numId="5">
    <w:abstractNumId w:val="11"/>
  </w:num>
  <w:num w:numId="6">
    <w:abstractNumId w:val="15"/>
  </w:num>
  <w:num w:numId="7">
    <w:abstractNumId w:val="42"/>
  </w:num>
  <w:num w:numId="8">
    <w:abstractNumId w:val="47"/>
  </w:num>
  <w:num w:numId="9">
    <w:abstractNumId w:val="19"/>
  </w:num>
  <w:num w:numId="10">
    <w:abstractNumId w:val="41"/>
  </w:num>
  <w:num w:numId="11">
    <w:abstractNumId w:val="40"/>
  </w:num>
  <w:num w:numId="12">
    <w:abstractNumId w:val="13"/>
  </w:num>
  <w:num w:numId="13">
    <w:abstractNumId w:val="28"/>
  </w:num>
  <w:num w:numId="14">
    <w:abstractNumId w:val="16"/>
  </w:num>
  <w:num w:numId="15">
    <w:abstractNumId w:val="35"/>
  </w:num>
  <w:num w:numId="16">
    <w:abstractNumId w:val="5"/>
  </w:num>
  <w:num w:numId="17">
    <w:abstractNumId w:val="0"/>
  </w:num>
  <w:num w:numId="18">
    <w:abstractNumId w:val="37"/>
  </w:num>
  <w:num w:numId="19">
    <w:abstractNumId w:val="29"/>
  </w:num>
  <w:num w:numId="20">
    <w:abstractNumId w:val="46"/>
  </w:num>
  <w:num w:numId="21">
    <w:abstractNumId w:val="1"/>
  </w:num>
  <w:num w:numId="22">
    <w:abstractNumId w:val="21"/>
  </w:num>
  <w:num w:numId="23">
    <w:abstractNumId w:val="3"/>
  </w:num>
  <w:num w:numId="24">
    <w:abstractNumId w:val="27"/>
  </w:num>
  <w:num w:numId="25">
    <w:abstractNumId w:val="9"/>
  </w:num>
  <w:num w:numId="26">
    <w:abstractNumId w:val="22"/>
  </w:num>
  <w:num w:numId="27">
    <w:abstractNumId w:val="32"/>
  </w:num>
  <w:num w:numId="28">
    <w:abstractNumId w:val="7"/>
  </w:num>
  <w:num w:numId="29">
    <w:abstractNumId w:val="12"/>
  </w:num>
  <w:num w:numId="30">
    <w:abstractNumId w:val="23"/>
  </w:num>
  <w:num w:numId="31">
    <w:abstractNumId w:val="8"/>
  </w:num>
  <w:num w:numId="32">
    <w:abstractNumId w:val="34"/>
  </w:num>
  <w:num w:numId="33">
    <w:abstractNumId w:val="49"/>
  </w:num>
  <w:num w:numId="34">
    <w:abstractNumId w:val="48"/>
  </w:num>
  <w:num w:numId="35">
    <w:abstractNumId w:val="24"/>
  </w:num>
  <w:num w:numId="36">
    <w:abstractNumId w:val="44"/>
  </w:num>
  <w:num w:numId="37">
    <w:abstractNumId w:val="17"/>
  </w:num>
  <w:num w:numId="38">
    <w:abstractNumId w:val="25"/>
  </w:num>
  <w:num w:numId="39">
    <w:abstractNumId w:val="38"/>
  </w:num>
  <w:num w:numId="40">
    <w:abstractNumId w:val="31"/>
  </w:num>
  <w:num w:numId="41">
    <w:abstractNumId w:val="39"/>
  </w:num>
  <w:num w:numId="42">
    <w:abstractNumId w:val="33"/>
  </w:num>
  <w:num w:numId="43">
    <w:abstractNumId w:val="36"/>
  </w:num>
  <w:num w:numId="44">
    <w:abstractNumId w:val="14"/>
  </w:num>
  <w:num w:numId="45">
    <w:abstractNumId w:val="30"/>
  </w:num>
  <w:num w:numId="46">
    <w:abstractNumId w:val="10"/>
  </w:num>
  <w:num w:numId="47">
    <w:abstractNumId w:val="6"/>
  </w:num>
  <w:num w:numId="48">
    <w:abstractNumId w:val="26"/>
  </w:num>
  <w:num w:numId="49">
    <w:abstractNumId w:val="4"/>
  </w:num>
  <w:num w:numId="50">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445665"/>
    <w:rsid w:val="00004BAF"/>
    <w:rsid w:val="0001028C"/>
    <w:rsid w:val="00014D89"/>
    <w:rsid w:val="00015559"/>
    <w:rsid w:val="0001563B"/>
    <w:rsid w:val="0002145E"/>
    <w:rsid w:val="000225CE"/>
    <w:rsid w:val="00022C87"/>
    <w:rsid w:val="0002599A"/>
    <w:rsid w:val="00026EE9"/>
    <w:rsid w:val="0003040E"/>
    <w:rsid w:val="00033B98"/>
    <w:rsid w:val="00035584"/>
    <w:rsid w:val="00037427"/>
    <w:rsid w:val="00042E8A"/>
    <w:rsid w:val="000443ED"/>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4F27"/>
    <w:rsid w:val="00075B34"/>
    <w:rsid w:val="0008237E"/>
    <w:rsid w:val="0008348D"/>
    <w:rsid w:val="00085AA1"/>
    <w:rsid w:val="0008655D"/>
    <w:rsid w:val="00087090"/>
    <w:rsid w:val="00087DF6"/>
    <w:rsid w:val="00092778"/>
    <w:rsid w:val="00093653"/>
    <w:rsid w:val="0009487B"/>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C1C"/>
    <w:rsid w:val="0014232A"/>
    <w:rsid w:val="00142E07"/>
    <w:rsid w:val="001441B4"/>
    <w:rsid w:val="001453DD"/>
    <w:rsid w:val="001500C4"/>
    <w:rsid w:val="001502B1"/>
    <w:rsid w:val="00151E99"/>
    <w:rsid w:val="00152D89"/>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696B"/>
    <w:rsid w:val="00217294"/>
    <w:rsid w:val="00217B86"/>
    <w:rsid w:val="00220EDC"/>
    <w:rsid w:val="002213F5"/>
    <w:rsid w:val="00222F2B"/>
    <w:rsid w:val="00225331"/>
    <w:rsid w:val="002272C4"/>
    <w:rsid w:val="00230411"/>
    <w:rsid w:val="002336CF"/>
    <w:rsid w:val="00236216"/>
    <w:rsid w:val="00241550"/>
    <w:rsid w:val="0024302C"/>
    <w:rsid w:val="0024369F"/>
    <w:rsid w:val="002464E3"/>
    <w:rsid w:val="0024733A"/>
    <w:rsid w:val="002524E7"/>
    <w:rsid w:val="002571D5"/>
    <w:rsid w:val="00263A00"/>
    <w:rsid w:val="0026595C"/>
    <w:rsid w:val="00280746"/>
    <w:rsid w:val="00281B1D"/>
    <w:rsid w:val="00287313"/>
    <w:rsid w:val="00287ED7"/>
    <w:rsid w:val="00291BF9"/>
    <w:rsid w:val="00292BED"/>
    <w:rsid w:val="00296C75"/>
    <w:rsid w:val="0029705F"/>
    <w:rsid w:val="0029784D"/>
    <w:rsid w:val="002A2420"/>
    <w:rsid w:val="002A35DB"/>
    <w:rsid w:val="002A772F"/>
    <w:rsid w:val="002B1542"/>
    <w:rsid w:val="002B297E"/>
    <w:rsid w:val="002B5A1C"/>
    <w:rsid w:val="002B634D"/>
    <w:rsid w:val="002B68CB"/>
    <w:rsid w:val="002C17F2"/>
    <w:rsid w:val="002C2CC5"/>
    <w:rsid w:val="002C5CBD"/>
    <w:rsid w:val="002C6B37"/>
    <w:rsid w:val="002C6BA9"/>
    <w:rsid w:val="002D1615"/>
    <w:rsid w:val="002D1F7A"/>
    <w:rsid w:val="002D39BD"/>
    <w:rsid w:val="002D72C6"/>
    <w:rsid w:val="002D79DC"/>
    <w:rsid w:val="002E0CF6"/>
    <w:rsid w:val="002E54FF"/>
    <w:rsid w:val="002E6BEA"/>
    <w:rsid w:val="002F6EB4"/>
    <w:rsid w:val="002F71BE"/>
    <w:rsid w:val="003008DF"/>
    <w:rsid w:val="00301506"/>
    <w:rsid w:val="00307356"/>
    <w:rsid w:val="00312533"/>
    <w:rsid w:val="00315502"/>
    <w:rsid w:val="00317895"/>
    <w:rsid w:val="00320134"/>
    <w:rsid w:val="00322FCC"/>
    <w:rsid w:val="00326E5D"/>
    <w:rsid w:val="00335FB5"/>
    <w:rsid w:val="003362E5"/>
    <w:rsid w:val="00342F6A"/>
    <w:rsid w:val="0034360D"/>
    <w:rsid w:val="0034379B"/>
    <w:rsid w:val="003444FC"/>
    <w:rsid w:val="00345C87"/>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E19F1"/>
    <w:rsid w:val="003E1AAE"/>
    <w:rsid w:val="003E2E00"/>
    <w:rsid w:val="003E2F54"/>
    <w:rsid w:val="003E5459"/>
    <w:rsid w:val="003F1394"/>
    <w:rsid w:val="003F1BD1"/>
    <w:rsid w:val="003F354C"/>
    <w:rsid w:val="003F622E"/>
    <w:rsid w:val="00400020"/>
    <w:rsid w:val="0040082F"/>
    <w:rsid w:val="00402FBF"/>
    <w:rsid w:val="004037E5"/>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01B5"/>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5404"/>
    <w:rsid w:val="00490A7B"/>
    <w:rsid w:val="0049100B"/>
    <w:rsid w:val="0049300C"/>
    <w:rsid w:val="0049498F"/>
    <w:rsid w:val="00494B85"/>
    <w:rsid w:val="00495B02"/>
    <w:rsid w:val="004964D0"/>
    <w:rsid w:val="0049756E"/>
    <w:rsid w:val="004A2446"/>
    <w:rsid w:val="004A3414"/>
    <w:rsid w:val="004A4080"/>
    <w:rsid w:val="004A4FE5"/>
    <w:rsid w:val="004B4788"/>
    <w:rsid w:val="004B5663"/>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E7AAD"/>
    <w:rsid w:val="004F32F5"/>
    <w:rsid w:val="004F46B4"/>
    <w:rsid w:val="004F7161"/>
    <w:rsid w:val="004F724A"/>
    <w:rsid w:val="004F78C2"/>
    <w:rsid w:val="004F7BC8"/>
    <w:rsid w:val="00503920"/>
    <w:rsid w:val="00507ADA"/>
    <w:rsid w:val="00507DCD"/>
    <w:rsid w:val="005129EB"/>
    <w:rsid w:val="0051597A"/>
    <w:rsid w:val="00520299"/>
    <w:rsid w:val="005214A1"/>
    <w:rsid w:val="00523DB4"/>
    <w:rsid w:val="00524811"/>
    <w:rsid w:val="00524ECC"/>
    <w:rsid w:val="005250BE"/>
    <w:rsid w:val="00527997"/>
    <w:rsid w:val="005342BA"/>
    <w:rsid w:val="00534F53"/>
    <w:rsid w:val="005360F3"/>
    <w:rsid w:val="005366A5"/>
    <w:rsid w:val="00537B8E"/>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B7FF1"/>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391D"/>
    <w:rsid w:val="00615803"/>
    <w:rsid w:val="00615E7B"/>
    <w:rsid w:val="00623D9F"/>
    <w:rsid w:val="006244B5"/>
    <w:rsid w:val="00624C33"/>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4D7A"/>
    <w:rsid w:val="006C507F"/>
    <w:rsid w:val="006C5CDA"/>
    <w:rsid w:val="006C7A10"/>
    <w:rsid w:val="006D305C"/>
    <w:rsid w:val="006D4958"/>
    <w:rsid w:val="006D77C0"/>
    <w:rsid w:val="006E418D"/>
    <w:rsid w:val="006F0128"/>
    <w:rsid w:val="006F1525"/>
    <w:rsid w:val="006F58A6"/>
    <w:rsid w:val="006F66CA"/>
    <w:rsid w:val="00701949"/>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6AB9"/>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43A0"/>
    <w:rsid w:val="00794F16"/>
    <w:rsid w:val="007958B4"/>
    <w:rsid w:val="007A3446"/>
    <w:rsid w:val="007A47F7"/>
    <w:rsid w:val="007A50C6"/>
    <w:rsid w:val="007A5708"/>
    <w:rsid w:val="007A77D5"/>
    <w:rsid w:val="007C1C5D"/>
    <w:rsid w:val="007C5384"/>
    <w:rsid w:val="007C5BD9"/>
    <w:rsid w:val="007C72C6"/>
    <w:rsid w:val="007D1174"/>
    <w:rsid w:val="007D1CD6"/>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126"/>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90401A"/>
    <w:rsid w:val="00906A88"/>
    <w:rsid w:val="00906E19"/>
    <w:rsid w:val="009110A6"/>
    <w:rsid w:val="009110C5"/>
    <w:rsid w:val="00913251"/>
    <w:rsid w:val="0091545E"/>
    <w:rsid w:val="00916BB3"/>
    <w:rsid w:val="009208F6"/>
    <w:rsid w:val="009214E0"/>
    <w:rsid w:val="00922F14"/>
    <w:rsid w:val="00924E2B"/>
    <w:rsid w:val="0092633E"/>
    <w:rsid w:val="00927E05"/>
    <w:rsid w:val="00930A56"/>
    <w:rsid w:val="009312D6"/>
    <w:rsid w:val="00933441"/>
    <w:rsid w:val="00934F78"/>
    <w:rsid w:val="009402E1"/>
    <w:rsid w:val="00946033"/>
    <w:rsid w:val="00950C3C"/>
    <w:rsid w:val="009523F1"/>
    <w:rsid w:val="0095338F"/>
    <w:rsid w:val="00953957"/>
    <w:rsid w:val="00953C42"/>
    <w:rsid w:val="00954035"/>
    <w:rsid w:val="009551B6"/>
    <w:rsid w:val="00955E62"/>
    <w:rsid w:val="009635B9"/>
    <w:rsid w:val="00964CD8"/>
    <w:rsid w:val="00966663"/>
    <w:rsid w:val="0096682D"/>
    <w:rsid w:val="009713B3"/>
    <w:rsid w:val="009720AA"/>
    <w:rsid w:val="00973A63"/>
    <w:rsid w:val="009858EE"/>
    <w:rsid w:val="00986064"/>
    <w:rsid w:val="00987D9A"/>
    <w:rsid w:val="009911D4"/>
    <w:rsid w:val="00993660"/>
    <w:rsid w:val="009937C7"/>
    <w:rsid w:val="00994A5F"/>
    <w:rsid w:val="0099760B"/>
    <w:rsid w:val="009A3982"/>
    <w:rsid w:val="009A4952"/>
    <w:rsid w:val="009A6A8E"/>
    <w:rsid w:val="009B2F38"/>
    <w:rsid w:val="009B344E"/>
    <w:rsid w:val="009B46D9"/>
    <w:rsid w:val="009B756E"/>
    <w:rsid w:val="009B7E0A"/>
    <w:rsid w:val="009C2053"/>
    <w:rsid w:val="009C2218"/>
    <w:rsid w:val="009C4040"/>
    <w:rsid w:val="009C4CFD"/>
    <w:rsid w:val="009C6665"/>
    <w:rsid w:val="009C6778"/>
    <w:rsid w:val="009C7C19"/>
    <w:rsid w:val="009D09AA"/>
    <w:rsid w:val="009D2E0C"/>
    <w:rsid w:val="009D30DA"/>
    <w:rsid w:val="009D33C1"/>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D38"/>
    <w:rsid w:val="00A5099B"/>
    <w:rsid w:val="00A50A8D"/>
    <w:rsid w:val="00A5438C"/>
    <w:rsid w:val="00A54B0C"/>
    <w:rsid w:val="00A571E8"/>
    <w:rsid w:val="00A631E6"/>
    <w:rsid w:val="00A633FF"/>
    <w:rsid w:val="00A63593"/>
    <w:rsid w:val="00A7260E"/>
    <w:rsid w:val="00A72EA1"/>
    <w:rsid w:val="00A751D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4CB0"/>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5E0B"/>
    <w:rsid w:val="00B27967"/>
    <w:rsid w:val="00B30ABD"/>
    <w:rsid w:val="00B326A7"/>
    <w:rsid w:val="00B335D2"/>
    <w:rsid w:val="00B3459A"/>
    <w:rsid w:val="00B354C8"/>
    <w:rsid w:val="00B36233"/>
    <w:rsid w:val="00B3663A"/>
    <w:rsid w:val="00B40603"/>
    <w:rsid w:val="00B4193B"/>
    <w:rsid w:val="00B419CA"/>
    <w:rsid w:val="00B4771D"/>
    <w:rsid w:val="00B524BF"/>
    <w:rsid w:val="00B53AAC"/>
    <w:rsid w:val="00B53CB4"/>
    <w:rsid w:val="00B5718D"/>
    <w:rsid w:val="00B60AEE"/>
    <w:rsid w:val="00B611BD"/>
    <w:rsid w:val="00B62E7E"/>
    <w:rsid w:val="00B63F28"/>
    <w:rsid w:val="00B70819"/>
    <w:rsid w:val="00B708B7"/>
    <w:rsid w:val="00B714DB"/>
    <w:rsid w:val="00B72C2B"/>
    <w:rsid w:val="00B845BD"/>
    <w:rsid w:val="00B87973"/>
    <w:rsid w:val="00B90289"/>
    <w:rsid w:val="00B93563"/>
    <w:rsid w:val="00B938E3"/>
    <w:rsid w:val="00B944F0"/>
    <w:rsid w:val="00B94E38"/>
    <w:rsid w:val="00B96E52"/>
    <w:rsid w:val="00BA20A6"/>
    <w:rsid w:val="00BA6C85"/>
    <w:rsid w:val="00BA73B4"/>
    <w:rsid w:val="00BB07CE"/>
    <w:rsid w:val="00BB0B7E"/>
    <w:rsid w:val="00BB2E6C"/>
    <w:rsid w:val="00BC434C"/>
    <w:rsid w:val="00BD131A"/>
    <w:rsid w:val="00BD1A14"/>
    <w:rsid w:val="00BD1B19"/>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446D9"/>
    <w:rsid w:val="00C5051B"/>
    <w:rsid w:val="00C50581"/>
    <w:rsid w:val="00C509C9"/>
    <w:rsid w:val="00C5125C"/>
    <w:rsid w:val="00C52785"/>
    <w:rsid w:val="00C5411B"/>
    <w:rsid w:val="00C54F95"/>
    <w:rsid w:val="00C568C0"/>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B1E8D"/>
    <w:rsid w:val="00CB321C"/>
    <w:rsid w:val="00CB55C7"/>
    <w:rsid w:val="00CC2A5F"/>
    <w:rsid w:val="00CC4302"/>
    <w:rsid w:val="00CC4E18"/>
    <w:rsid w:val="00CC5929"/>
    <w:rsid w:val="00CC5F36"/>
    <w:rsid w:val="00CC600E"/>
    <w:rsid w:val="00CC72B1"/>
    <w:rsid w:val="00CD014E"/>
    <w:rsid w:val="00CD52C8"/>
    <w:rsid w:val="00CD576E"/>
    <w:rsid w:val="00CD61CE"/>
    <w:rsid w:val="00CD70B7"/>
    <w:rsid w:val="00CE00E1"/>
    <w:rsid w:val="00CE1117"/>
    <w:rsid w:val="00CE3413"/>
    <w:rsid w:val="00CF359C"/>
    <w:rsid w:val="00CF6576"/>
    <w:rsid w:val="00CF7CBB"/>
    <w:rsid w:val="00D06932"/>
    <w:rsid w:val="00D12FD2"/>
    <w:rsid w:val="00D15E14"/>
    <w:rsid w:val="00D16403"/>
    <w:rsid w:val="00D16C7F"/>
    <w:rsid w:val="00D2228E"/>
    <w:rsid w:val="00D22530"/>
    <w:rsid w:val="00D2446E"/>
    <w:rsid w:val="00D26628"/>
    <w:rsid w:val="00D30355"/>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52A9"/>
    <w:rsid w:val="00D561C5"/>
    <w:rsid w:val="00D61B2A"/>
    <w:rsid w:val="00D61E06"/>
    <w:rsid w:val="00D6226C"/>
    <w:rsid w:val="00D62F61"/>
    <w:rsid w:val="00D66633"/>
    <w:rsid w:val="00D67767"/>
    <w:rsid w:val="00D71C70"/>
    <w:rsid w:val="00D72CC6"/>
    <w:rsid w:val="00D74D88"/>
    <w:rsid w:val="00D75371"/>
    <w:rsid w:val="00D77E29"/>
    <w:rsid w:val="00D8136B"/>
    <w:rsid w:val="00D85D01"/>
    <w:rsid w:val="00D85D77"/>
    <w:rsid w:val="00D906AB"/>
    <w:rsid w:val="00D90BB4"/>
    <w:rsid w:val="00D93FB5"/>
    <w:rsid w:val="00D96C23"/>
    <w:rsid w:val="00DA0A31"/>
    <w:rsid w:val="00DA224A"/>
    <w:rsid w:val="00DA2678"/>
    <w:rsid w:val="00DA2BD2"/>
    <w:rsid w:val="00DA3B6C"/>
    <w:rsid w:val="00DA4CC5"/>
    <w:rsid w:val="00DA6B13"/>
    <w:rsid w:val="00DB053B"/>
    <w:rsid w:val="00DB09ED"/>
    <w:rsid w:val="00DB198B"/>
    <w:rsid w:val="00DB1D77"/>
    <w:rsid w:val="00DB1F02"/>
    <w:rsid w:val="00DB36C1"/>
    <w:rsid w:val="00DB7117"/>
    <w:rsid w:val="00DC047D"/>
    <w:rsid w:val="00DC04BF"/>
    <w:rsid w:val="00DC1D01"/>
    <w:rsid w:val="00DC3007"/>
    <w:rsid w:val="00DC307C"/>
    <w:rsid w:val="00DC62CF"/>
    <w:rsid w:val="00DC646A"/>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FFE"/>
    <w:rsid w:val="00DF7344"/>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2AC7"/>
    <w:rsid w:val="00E348C0"/>
    <w:rsid w:val="00E35B46"/>
    <w:rsid w:val="00E37C48"/>
    <w:rsid w:val="00E40002"/>
    <w:rsid w:val="00E438DD"/>
    <w:rsid w:val="00E55EC2"/>
    <w:rsid w:val="00E56739"/>
    <w:rsid w:val="00E577E0"/>
    <w:rsid w:val="00E60304"/>
    <w:rsid w:val="00E60E95"/>
    <w:rsid w:val="00E61AA0"/>
    <w:rsid w:val="00E64295"/>
    <w:rsid w:val="00E65323"/>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B39"/>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F1265"/>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341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63B6F"/>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table" w:customStyle="1" w:styleId="1">
    <w:name w:val="Сетка таблицы1"/>
    <w:basedOn w:val="a1"/>
    <w:next w:val="ad"/>
    <w:uiPriority w:val="59"/>
    <w:rsid w:val="0061391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w:basedOn w:val="a"/>
    <w:link w:val="af6"/>
    <w:uiPriority w:val="99"/>
    <w:unhideWhenUsed/>
    <w:rsid w:val="00EA7B39"/>
    <w:pPr>
      <w:spacing w:after="120"/>
    </w:pPr>
  </w:style>
  <w:style w:type="character" w:customStyle="1" w:styleId="af6">
    <w:name w:val="Основной текст Знак"/>
    <w:basedOn w:val="a0"/>
    <w:link w:val="af5"/>
    <w:uiPriority w:val="99"/>
    <w:rsid w:val="00EA7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table" w:customStyle="1" w:styleId="1">
    <w:name w:val="Сетка таблицы1"/>
    <w:basedOn w:val="a1"/>
    <w:next w:val="ad"/>
    <w:uiPriority w:val="59"/>
    <w:rsid w:val="0061391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8013733">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43400211">
      <w:bodyDiv w:val="1"/>
      <w:marLeft w:val="0"/>
      <w:marRight w:val="0"/>
      <w:marTop w:val="0"/>
      <w:marBottom w:val="0"/>
      <w:divBdr>
        <w:top w:val="none" w:sz="0" w:space="0" w:color="auto"/>
        <w:left w:val="none" w:sz="0" w:space="0" w:color="auto"/>
        <w:bottom w:val="none" w:sz="0" w:space="0" w:color="auto"/>
        <w:right w:val="none" w:sz="0" w:space="0" w:color="auto"/>
      </w:divBdr>
    </w:div>
    <w:div w:id="1592472112">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337D91D892FB71FA49AAF3C6C8525C9D318C42CA92517495990692FA6C77585E0pEE"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337D91D892FB71FA49AAF3C6C8525C9D318C42CA92517495D90692FA6C77585E0pEE" TargetMode="External"/><Relationship Id="rId17" Type="http://schemas.openxmlformats.org/officeDocument/2006/relationships/hyperlink" Target="consultantplus://offline/ref=28987990F909BF82FA122B8D058F98F4E97755274B6D0E2B87B720863A0BE592mDe3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8987990F909BF82FA122B9B06E3C6FBEB740C2F483D527983BD75mDeEA" TargetMode="External"/><Relationship Id="rId20" Type="http://schemas.openxmlformats.org/officeDocument/2006/relationships/hyperlink" Target="consultantplus://offline/ref=28987990F909BF82FA122B8D058F98F4E97755274B6B0D2E8EB720863A0BE592mDe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B57FA213256E0924859ED7A5B26DF0CA0097834F56B368E5066CC3F02AB0279950D5838B24y3B6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B57FA213256E0924859ED7A5B26DF0CA0097834F56B368E5066CC3F02AB0279950D5838Dy2B8A" TargetMode="External"/><Relationship Id="rId23" Type="http://schemas.openxmlformats.org/officeDocument/2006/relationships/fontTable" Target="fontTable.xml"/><Relationship Id="rId10" Type="http://schemas.openxmlformats.org/officeDocument/2006/relationships/hyperlink" Target="consultantplus://offline/ref=42B57FA213256E0924859ED7A5B26DF0CA0097834F56B368E5066CC3F02AB0279950D5838Dy2B8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yperlink" Target="consultantplus://offline/ref=42B57FA213256E0924859ED7A5B26DF0C9079286485BB368E5066CC3F0y2BAA" TargetMode="External"/><Relationship Id="rId14" Type="http://schemas.openxmlformats.org/officeDocument/2006/relationships/hyperlink" Target="consultantplus://offline/ref=42B57FA213256E0924859ED7A5B26DF0CA0097834F56B368E5066CC3F02AB0279950D5818Dy2BDA"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824F-7AD5-4069-8B1B-F3E31F80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Клева</cp:lastModifiedBy>
  <cp:revision>45</cp:revision>
  <cp:lastPrinted>2018-02-07T03:55:00Z</cp:lastPrinted>
  <dcterms:created xsi:type="dcterms:W3CDTF">2016-12-08T06:55:00Z</dcterms:created>
  <dcterms:modified xsi:type="dcterms:W3CDTF">2018-02-07T03:55:00Z</dcterms:modified>
</cp:coreProperties>
</file>