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</w:tblGrid>
      <w:tr w:rsidR="0021543E" w:rsidRPr="005E6D0C" w:rsidTr="002F5A77">
        <w:trPr>
          <w:trHeight w:val="730"/>
        </w:trPr>
        <w:tc>
          <w:tcPr>
            <w:tcW w:w="1368" w:type="dxa"/>
          </w:tcPr>
          <w:p w:rsidR="0021543E" w:rsidRPr="005E6D0C" w:rsidRDefault="0021543E" w:rsidP="00821B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6"/>
                <w:lang w:eastAsia="ar-SA"/>
              </w:rPr>
            </w:pPr>
            <w:r w:rsidRPr="005E6D0C">
              <w:rPr>
                <w:rFonts w:ascii="Times New Roman" w:hAnsi="Times New Roman" w:cs="Times New Roman"/>
                <w:color w:val="999999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5E6D0C">
              <w:rPr>
                <w:rFonts w:ascii="Times New Roman" w:hAnsi="Times New Roman" w:cs="Times New Roman"/>
                <w:noProof/>
                <w:color w:val="999999"/>
                <w:sz w:val="26"/>
                <w:szCs w:val="26"/>
                <w:lang w:eastAsia="ru-RU"/>
              </w:rPr>
              <w:drawing>
                <wp:inline distT="0" distB="0" distL="0" distR="0" wp14:anchorId="226FB61D" wp14:editId="32AA3806">
                  <wp:extent cx="466090" cy="624651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52" cy="660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43E" w:rsidRPr="005E6D0C" w:rsidRDefault="0021543E" w:rsidP="00821BB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6"/>
                <w:lang w:eastAsia="ar-SA"/>
              </w:rPr>
            </w:pPr>
          </w:p>
        </w:tc>
      </w:tr>
    </w:tbl>
    <w:p w:rsidR="0021543E" w:rsidRPr="005E6D0C" w:rsidRDefault="0021543E" w:rsidP="002F5A7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5E6D0C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Черниговского района</w:t>
      </w:r>
    </w:p>
    <w:p w:rsidR="0021543E" w:rsidRPr="003A2A1A" w:rsidRDefault="0021543E" w:rsidP="002F5A77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A2A1A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21543E" w:rsidRPr="005E6D0C" w:rsidRDefault="0021543E" w:rsidP="002154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43E" w:rsidRPr="003A2A1A" w:rsidRDefault="00A868FB" w:rsidP="002F5A7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22.01.</w:t>
      </w:r>
      <w:r w:rsidR="00F94ADE">
        <w:rPr>
          <w:rFonts w:ascii="Times New Roman" w:hAnsi="Times New Roman" w:cs="Times New Roman"/>
          <w:b/>
          <w:color w:val="000000"/>
          <w:sz w:val="32"/>
          <w:szCs w:val="32"/>
        </w:rPr>
        <w:t>2019</w:t>
      </w:r>
      <w:r w:rsidR="002F5A7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</w:t>
      </w:r>
      <w:r w:rsidR="003B1DA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1543E" w:rsidRPr="003A2A1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с. Черниговка                </w:t>
      </w:r>
      <w:r w:rsidR="003B1DA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  <w:r w:rsidR="002F5A7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№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14</w:t>
      </w:r>
      <w:r w:rsidR="003B1DA7">
        <w:rPr>
          <w:rFonts w:ascii="Times New Roman" w:hAnsi="Times New Roman" w:cs="Times New Roman"/>
          <w:b/>
          <w:color w:val="000000"/>
          <w:sz w:val="32"/>
          <w:szCs w:val="32"/>
        </w:rPr>
        <w:t>-па</w:t>
      </w:r>
    </w:p>
    <w:p w:rsidR="0021543E" w:rsidRPr="005E6D0C" w:rsidRDefault="0021543E" w:rsidP="0021543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59"/>
      </w:tblGrid>
      <w:tr w:rsidR="0021543E" w:rsidTr="008465A3">
        <w:tc>
          <w:tcPr>
            <w:tcW w:w="5812" w:type="dxa"/>
          </w:tcPr>
          <w:p w:rsidR="0021543E" w:rsidRDefault="0021543E" w:rsidP="002F5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D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F42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назначении работников контрактной службы, ответственных за </w:t>
            </w:r>
            <w:r w:rsidR="008465A3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закупок</w:t>
            </w:r>
            <w:r w:rsidR="00600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(плана закупок и плана графика)</w:t>
            </w:r>
            <w:r w:rsidR="008465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F42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подготовку, </w:t>
            </w:r>
            <w:r w:rsidR="00600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сопровождение, </w:t>
            </w:r>
            <w:r w:rsidR="00AF4277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  <w:r w:rsidR="008465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F4277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</w:t>
            </w:r>
            <w:r w:rsidR="008465A3">
              <w:rPr>
                <w:rFonts w:ascii="Times New Roman" w:hAnsi="Times New Roman" w:cs="Times New Roman"/>
                <w:bCs/>
                <w:sz w:val="28"/>
                <w:szCs w:val="28"/>
              </w:rPr>
              <w:t>, изменение и расторжение</w:t>
            </w:r>
            <w:r w:rsidR="00AF42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контрактов на з</w:t>
            </w:r>
            <w:r w:rsidR="00AF4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акупку</w:t>
            </w:r>
            <w:r w:rsidR="00AF4277" w:rsidRPr="00AF4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товаров, работ, услуг для обеспечения нужд </w:t>
            </w:r>
            <w:r w:rsidR="006006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Черниговского района по направлениям структурн</w:t>
            </w:r>
            <w:r w:rsidR="00C27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ых</w:t>
            </w:r>
            <w:r w:rsidR="006006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подразделений администрации Черниговского района</w:t>
            </w:r>
            <w:r w:rsidR="00A77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</w:t>
            </w:r>
            <w:r w:rsidR="002F5A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A77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759" w:type="dxa"/>
          </w:tcPr>
          <w:p w:rsidR="0021543E" w:rsidRDefault="0021543E" w:rsidP="00821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1543E" w:rsidRDefault="0021543E" w:rsidP="0021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543E" w:rsidRDefault="0021543E" w:rsidP="00600664">
      <w:pPr>
        <w:pStyle w:val="ConsPlusNormal"/>
        <w:ind w:firstLine="708"/>
        <w:jc w:val="both"/>
      </w:pPr>
      <w:r>
        <w:t xml:space="preserve">В соответствии с Федеральным </w:t>
      </w:r>
      <w:hyperlink r:id="rId5" w:history="1">
        <w:r w:rsidRPr="00814108"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стать</w:t>
      </w:r>
      <w:r w:rsidR="00AF4277">
        <w:t>ями</w:t>
      </w:r>
      <w:r>
        <w:t xml:space="preserve"> </w:t>
      </w:r>
      <w:r w:rsidR="00AF4277">
        <w:t>38, 94</w:t>
      </w:r>
      <w:r>
        <w:t xml:space="preserve"> Федерального </w:t>
      </w:r>
      <w:hyperlink r:id="rId6" w:history="1">
        <w:r w:rsidRPr="00814108">
          <w:t>закон</w:t>
        </w:r>
        <w:r>
          <w:t>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600664">
        <w:t>распоряжением а</w:t>
      </w:r>
      <w:r w:rsidR="00AF4277">
        <w:t>дминистрации Черниговского района от 09.01.2014 № 5-ра «О создании контрактной службы»</w:t>
      </w:r>
      <w:r w:rsidR="00600664">
        <w:t xml:space="preserve"> с изменениями, руководствуясь Уставом администрации Черн</w:t>
      </w:r>
      <w:r w:rsidR="00821BB7">
        <w:t>иговского района</w:t>
      </w:r>
    </w:p>
    <w:p w:rsidR="00C2785C" w:rsidRPr="008D1B00" w:rsidRDefault="00C2785C" w:rsidP="00600664">
      <w:pPr>
        <w:pStyle w:val="ConsPlusNormal"/>
        <w:ind w:firstLine="708"/>
        <w:jc w:val="both"/>
        <w:rPr>
          <w:b/>
          <w:bCs/>
        </w:rPr>
      </w:pPr>
    </w:p>
    <w:p w:rsidR="00422393" w:rsidRDefault="0021543E" w:rsidP="00821BB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4F8">
        <w:rPr>
          <w:rFonts w:ascii="Times New Roman" w:hAnsi="Times New Roman" w:cs="Times New Roman"/>
          <w:color w:val="000000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E74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543E" w:rsidRDefault="0021543E" w:rsidP="00821B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F4277">
        <w:rPr>
          <w:rFonts w:ascii="Times New Roman" w:hAnsi="Times New Roman" w:cs="Times New Roman"/>
          <w:sz w:val="28"/>
          <w:szCs w:val="28"/>
        </w:rPr>
        <w:t xml:space="preserve">список работников контрактной службы, ответственных за </w:t>
      </w:r>
      <w:r w:rsidR="00821BB7">
        <w:rPr>
          <w:rFonts w:ascii="Times New Roman" w:hAnsi="Times New Roman" w:cs="Times New Roman"/>
          <w:sz w:val="28"/>
          <w:szCs w:val="28"/>
        </w:rPr>
        <w:t>планирование закупок</w:t>
      </w:r>
      <w:r w:rsidR="008465A3">
        <w:rPr>
          <w:rFonts w:ascii="Times New Roman" w:hAnsi="Times New Roman" w:cs="Times New Roman"/>
          <w:sz w:val="28"/>
          <w:szCs w:val="28"/>
        </w:rPr>
        <w:t xml:space="preserve"> </w:t>
      </w:r>
      <w:r w:rsidR="00821BB7">
        <w:rPr>
          <w:rFonts w:ascii="Times New Roman" w:hAnsi="Times New Roman" w:cs="Times New Roman"/>
          <w:bCs/>
          <w:sz w:val="28"/>
          <w:szCs w:val="28"/>
        </w:rPr>
        <w:t>(плана закупок и плана графика), подготовку, сопровождение, заключение, исполнение, изменение и расторжение муниципальных контрактов на з</w:t>
      </w:r>
      <w:r w:rsidR="00821BB7">
        <w:rPr>
          <w:rFonts w:ascii="Times New Roman" w:eastAsia="Times New Roman" w:hAnsi="Times New Roman" w:cs="Times New Roman"/>
          <w:bCs/>
          <w:sz w:val="28"/>
          <w:szCs w:val="28"/>
        </w:rPr>
        <w:t>акупку</w:t>
      </w:r>
      <w:r w:rsidR="00821BB7" w:rsidRPr="00AF42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товаров, работ, услуг для обеспечения нужд </w:t>
      </w:r>
      <w:r w:rsidR="00821BB7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Черниговского района по направлениям структурн</w:t>
      </w:r>
      <w:r w:rsidR="00C2785C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821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подразделений администрации Черниговского района</w:t>
      </w:r>
      <w:r w:rsidR="00AF4277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81410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1BB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14108">
        <w:rPr>
          <w:rFonts w:ascii="Times New Roman" w:hAnsi="Times New Roman" w:cs="Times New Roman"/>
          <w:sz w:val="28"/>
          <w:szCs w:val="28"/>
        </w:rPr>
        <w:t>.</w:t>
      </w:r>
    </w:p>
    <w:p w:rsidR="004D42A4" w:rsidRDefault="004D42A4" w:rsidP="00821B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2A4" w:rsidRDefault="004D42A4" w:rsidP="00821BB7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2.Считать утратившим силу постановление администрации Ч</w:t>
      </w:r>
      <w:r w:rsidR="002F5A77">
        <w:rPr>
          <w:rFonts w:ascii="Times New Roman" w:hAnsi="Times New Roman" w:cs="Times New Roman"/>
          <w:sz w:val="28"/>
          <w:szCs w:val="28"/>
        </w:rPr>
        <w:t>ерниговского района с 01.01.2019 года от 15.11.2017 №741</w:t>
      </w:r>
      <w:r>
        <w:rPr>
          <w:rFonts w:ascii="Times New Roman" w:hAnsi="Times New Roman" w:cs="Times New Roman"/>
          <w:sz w:val="28"/>
          <w:szCs w:val="28"/>
        </w:rPr>
        <w:t>-па «</w:t>
      </w:r>
      <w:r w:rsidRPr="005E6D0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назначении работников контрактной службы, ответственных за планирование закупок, подготовку, заключение, исполнение, изменение и расторжение муниципальных контрактов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акупку</w:t>
      </w:r>
      <w:r w:rsidRPr="00AF42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товаров, работ, услуг для обеспечения муниципальных нужд на 201</w:t>
      </w:r>
      <w:r w:rsidR="00F94AD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F427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финансовый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4D42A4" w:rsidRDefault="004D42A4" w:rsidP="00821B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43E" w:rsidRPr="00301827" w:rsidRDefault="004D42A4" w:rsidP="00821BB7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9"/>
      <w:bookmarkStart w:id="1" w:name="Par20"/>
      <w:bookmarkEnd w:id="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543E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исполнением </w:t>
      </w:r>
      <w:r w:rsidR="0021543E" w:rsidRPr="00301827">
        <w:rPr>
          <w:rFonts w:ascii="Times New Roman" w:hAnsi="Times New Roman" w:cs="Times New Roman"/>
          <w:color w:val="000000"/>
          <w:sz w:val="28"/>
          <w:szCs w:val="28"/>
        </w:rPr>
        <w:t>настоящего Пост</w:t>
      </w:r>
      <w:r w:rsidR="0021543E">
        <w:rPr>
          <w:rFonts w:ascii="Times New Roman" w:hAnsi="Times New Roman" w:cs="Times New Roman"/>
          <w:color w:val="000000"/>
          <w:sz w:val="28"/>
          <w:szCs w:val="28"/>
        </w:rPr>
        <w:t xml:space="preserve">ановления возложить на первого </w:t>
      </w:r>
      <w:r w:rsidR="0021543E" w:rsidRPr="00301827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Черниговского района </w:t>
      </w:r>
      <w:proofErr w:type="spellStart"/>
      <w:r w:rsidR="0021543E" w:rsidRPr="00301827">
        <w:rPr>
          <w:rFonts w:ascii="Times New Roman" w:hAnsi="Times New Roman" w:cs="Times New Roman"/>
          <w:color w:val="000000"/>
          <w:sz w:val="28"/>
          <w:szCs w:val="28"/>
        </w:rPr>
        <w:t>Климчука</w:t>
      </w:r>
      <w:proofErr w:type="spellEnd"/>
      <w:r w:rsidR="0021543E" w:rsidRPr="00301827">
        <w:rPr>
          <w:rFonts w:ascii="Times New Roman" w:hAnsi="Times New Roman" w:cs="Times New Roman"/>
          <w:color w:val="000000"/>
          <w:sz w:val="28"/>
          <w:szCs w:val="28"/>
        </w:rPr>
        <w:t xml:space="preserve"> С.С.</w:t>
      </w:r>
    </w:p>
    <w:p w:rsidR="0021543E" w:rsidRPr="005E6D0C" w:rsidRDefault="0021543E" w:rsidP="002154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43E" w:rsidRPr="005E6D0C" w:rsidRDefault="0021543E" w:rsidP="002154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2FE" w:rsidRDefault="00821BB7" w:rsidP="00375F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43E" w:rsidRPr="005E6D0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E972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543E" w:rsidRPr="005E6D0C">
        <w:rPr>
          <w:rFonts w:ascii="Times New Roman" w:hAnsi="Times New Roman" w:cs="Times New Roman"/>
          <w:color w:val="000000"/>
          <w:sz w:val="28"/>
          <w:szCs w:val="28"/>
        </w:rPr>
        <w:t xml:space="preserve"> Черниговского района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21543E" w:rsidRPr="005E6D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2154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E972FE">
        <w:rPr>
          <w:rFonts w:ascii="Times New Roman" w:hAnsi="Times New Roman" w:cs="Times New Roman"/>
          <w:color w:val="000000"/>
          <w:sz w:val="28"/>
          <w:szCs w:val="28"/>
        </w:rPr>
        <w:t xml:space="preserve">В.Н. </w:t>
      </w:r>
      <w:proofErr w:type="spellStart"/>
      <w:r w:rsidR="00E972FE">
        <w:rPr>
          <w:rFonts w:ascii="Times New Roman" w:hAnsi="Times New Roman" w:cs="Times New Roman"/>
          <w:color w:val="000000"/>
          <w:sz w:val="28"/>
          <w:szCs w:val="28"/>
        </w:rPr>
        <w:t>Сёмкин</w:t>
      </w:r>
      <w:proofErr w:type="spellEnd"/>
    </w:p>
    <w:p w:rsidR="003B2F4B" w:rsidRDefault="003B2F4B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</w:p>
    <w:bookmarkEnd w:id="2"/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2A4" w:rsidRDefault="004D42A4" w:rsidP="00846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43E" w:rsidRDefault="00821BB7" w:rsidP="00215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21543E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</w:p>
    <w:p w:rsidR="0021543E" w:rsidRDefault="0021543E" w:rsidP="00215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21543E" w:rsidRDefault="003B1DA7" w:rsidP="00215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1543E">
        <w:rPr>
          <w:rFonts w:ascii="Times New Roman" w:hAnsi="Times New Roman" w:cs="Times New Roman"/>
          <w:bCs/>
          <w:sz w:val="28"/>
          <w:szCs w:val="28"/>
        </w:rPr>
        <w:t>дминистрации Черниговского района</w:t>
      </w:r>
    </w:p>
    <w:p w:rsidR="0081515F" w:rsidRDefault="0021543E" w:rsidP="00491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868FB">
        <w:rPr>
          <w:rFonts w:ascii="Times New Roman" w:hAnsi="Times New Roman" w:cs="Times New Roman"/>
          <w:bCs/>
          <w:sz w:val="28"/>
          <w:szCs w:val="28"/>
          <w:u w:val="single"/>
        </w:rPr>
        <w:t>22.01.</w:t>
      </w:r>
      <w:r w:rsidR="002F5A77" w:rsidRPr="002F5A77">
        <w:rPr>
          <w:rFonts w:ascii="Times New Roman" w:hAnsi="Times New Roman" w:cs="Times New Roman"/>
          <w:bCs/>
          <w:sz w:val="28"/>
          <w:szCs w:val="28"/>
          <w:u w:val="single"/>
        </w:rPr>
        <w:t>2019</w:t>
      </w:r>
      <w:r w:rsidR="002F5A7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868FB">
        <w:rPr>
          <w:rFonts w:ascii="Times New Roman" w:hAnsi="Times New Roman" w:cs="Times New Roman"/>
          <w:bCs/>
          <w:sz w:val="28"/>
          <w:szCs w:val="28"/>
          <w:u w:val="single"/>
        </w:rPr>
        <w:t>14</w:t>
      </w:r>
      <w:r w:rsidR="003B1DA7">
        <w:rPr>
          <w:rFonts w:ascii="Times New Roman" w:hAnsi="Times New Roman" w:cs="Times New Roman"/>
          <w:bCs/>
          <w:sz w:val="28"/>
          <w:szCs w:val="28"/>
        </w:rPr>
        <w:t>-па</w:t>
      </w:r>
    </w:p>
    <w:p w:rsidR="00821BB7" w:rsidRDefault="00821BB7" w:rsidP="00821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B7" w:rsidRPr="00F94ADE" w:rsidRDefault="00821BB7" w:rsidP="00821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ADE">
        <w:rPr>
          <w:rFonts w:ascii="Times New Roman" w:hAnsi="Times New Roman" w:cs="Times New Roman"/>
          <w:b/>
          <w:sz w:val="24"/>
          <w:szCs w:val="24"/>
        </w:rPr>
        <w:t xml:space="preserve">Список работников контрактной службы, ответственных за планирование закупок </w:t>
      </w:r>
      <w:r w:rsidRPr="00F94ADE">
        <w:rPr>
          <w:rFonts w:ascii="Times New Roman" w:hAnsi="Times New Roman" w:cs="Times New Roman"/>
          <w:b/>
          <w:bCs/>
          <w:sz w:val="24"/>
          <w:szCs w:val="24"/>
        </w:rPr>
        <w:t>(плана закупок и плана графика), подготовку, сопровождение, заключение, исполнение, изменение и расторжение муниципальных контрактов на з</w:t>
      </w:r>
      <w:r w:rsidRPr="00F94ADE">
        <w:rPr>
          <w:rFonts w:ascii="Times New Roman" w:eastAsia="Times New Roman" w:hAnsi="Times New Roman" w:cs="Times New Roman"/>
          <w:b/>
          <w:bCs/>
          <w:sz w:val="24"/>
          <w:szCs w:val="24"/>
        </w:rPr>
        <w:t>акупку товаров, работ, услуг для обеспечения нужд администрации Черниговского района по направлениям структурн</w:t>
      </w:r>
      <w:r w:rsidR="00C2785C" w:rsidRPr="00F94ADE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F94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подразделений администрации Черниговского района</w:t>
      </w:r>
    </w:p>
    <w:p w:rsidR="00821BB7" w:rsidRDefault="00821BB7" w:rsidP="00821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5950"/>
        <w:gridCol w:w="3399"/>
      </w:tblGrid>
      <w:tr w:rsidR="00821BB7" w:rsidTr="00821BB7">
        <w:tc>
          <w:tcPr>
            <w:tcW w:w="846" w:type="dxa"/>
          </w:tcPr>
          <w:p w:rsidR="00821BB7" w:rsidRPr="00821BB7" w:rsidRDefault="00821BB7" w:rsidP="0082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0" w:type="dxa"/>
          </w:tcPr>
          <w:p w:rsidR="00821BB7" w:rsidRPr="00821BB7" w:rsidRDefault="00821BB7" w:rsidP="00821B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</w:t>
            </w:r>
            <w:r w:rsidRPr="0082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вание объекта закупок товаров, работ, услуг для обеспечения нужд администрации Черниговского района</w:t>
            </w:r>
          </w:p>
          <w:p w:rsidR="00821BB7" w:rsidRPr="00821BB7" w:rsidRDefault="00821BB7" w:rsidP="0082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</w:tcPr>
          <w:p w:rsidR="00821BB7" w:rsidRPr="00821BB7" w:rsidRDefault="00821BB7" w:rsidP="0082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Персональная ответственность работников контрактной службы за объекты закупки товаров, работ, услуг для обеспечения нужд администрации Черниговского района</w:t>
            </w:r>
          </w:p>
        </w:tc>
      </w:tr>
      <w:tr w:rsidR="00821BB7" w:rsidTr="00821BB7">
        <w:tc>
          <w:tcPr>
            <w:tcW w:w="846" w:type="dxa"/>
          </w:tcPr>
          <w:p w:rsidR="00821BB7" w:rsidRPr="00821BB7" w:rsidRDefault="00821BB7" w:rsidP="0082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1B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0" w:type="dxa"/>
          </w:tcPr>
          <w:p w:rsidR="00821BB7" w:rsidRPr="00821BB7" w:rsidRDefault="00821BB7" w:rsidP="0082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1B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99" w:type="dxa"/>
          </w:tcPr>
          <w:p w:rsidR="00821BB7" w:rsidRPr="00821BB7" w:rsidRDefault="00821BB7" w:rsidP="0082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1B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821BB7" w:rsidRPr="005F1757" w:rsidTr="00821BB7">
        <w:tc>
          <w:tcPr>
            <w:tcW w:w="846" w:type="dxa"/>
          </w:tcPr>
          <w:p w:rsidR="00821BB7" w:rsidRPr="005F1757" w:rsidRDefault="002F5A77" w:rsidP="0082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0" w:type="dxa"/>
          </w:tcPr>
          <w:p w:rsidR="00821BB7" w:rsidRPr="005F1757" w:rsidRDefault="00821BB7" w:rsidP="00821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</w:t>
            </w:r>
            <w:r w:rsidR="002F5A77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етение статистической информации</w:t>
            </w:r>
          </w:p>
        </w:tc>
        <w:tc>
          <w:tcPr>
            <w:tcW w:w="3399" w:type="dxa"/>
          </w:tcPr>
          <w:p w:rsidR="00821BB7" w:rsidRPr="005F1757" w:rsidRDefault="005F1757" w:rsidP="005F175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Т.Н. Акимова</w:t>
            </w:r>
          </w:p>
        </w:tc>
      </w:tr>
      <w:tr w:rsidR="00821BB7" w:rsidRPr="005F1757" w:rsidTr="00821BB7">
        <w:tc>
          <w:tcPr>
            <w:tcW w:w="846" w:type="dxa"/>
          </w:tcPr>
          <w:p w:rsidR="00821BB7" w:rsidRPr="005F1757" w:rsidRDefault="005F1757" w:rsidP="0082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0" w:type="dxa"/>
          </w:tcPr>
          <w:p w:rsidR="00821BB7" w:rsidRPr="005F1757" w:rsidRDefault="00774EBA" w:rsidP="00821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центральному отоплению для отдела охраны труда</w:t>
            </w:r>
          </w:p>
        </w:tc>
        <w:tc>
          <w:tcPr>
            <w:tcW w:w="3399" w:type="dxa"/>
          </w:tcPr>
          <w:p w:rsidR="00821BB7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Ушкальцева</w:t>
            </w:r>
            <w:proofErr w:type="spellEnd"/>
          </w:p>
        </w:tc>
      </w:tr>
      <w:tr w:rsidR="00821BB7" w:rsidRPr="005F1757" w:rsidTr="00821BB7">
        <w:tc>
          <w:tcPr>
            <w:tcW w:w="846" w:type="dxa"/>
          </w:tcPr>
          <w:p w:rsidR="00821BB7" w:rsidRPr="005F1757" w:rsidRDefault="005F1757" w:rsidP="0082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0" w:type="dxa"/>
          </w:tcPr>
          <w:p w:rsidR="00821BB7" w:rsidRPr="005F1757" w:rsidRDefault="00774EBA" w:rsidP="00821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2F5A77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телефонной </w:t>
            </w: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для отдела охраны труда</w:t>
            </w:r>
          </w:p>
        </w:tc>
        <w:tc>
          <w:tcPr>
            <w:tcW w:w="3399" w:type="dxa"/>
          </w:tcPr>
          <w:p w:rsidR="00821BB7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Ушкальцева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центральному отоплению для административной комиссии</w:t>
            </w:r>
          </w:p>
        </w:tc>
        <w:tc>
          <w:tcPr>
            <w:tcW w:w="3399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С.П.Савицкий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2F5A77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телефонной </w:t>
            </w: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для административной комиссии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С.П.Савицкий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почтовой связи для административной комиссии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С.П.Савицкий</w:t>
            </w:r>
            <w:proofErr w:type="spellEnd"/>
          </w:p>
        </w:tc>
      </w:tr>
      <w:tr w:rsidR="00821BB7" w:rsidRPr="005F1757" w:rsidTr="00821BB7">
        <w:tc>
          <w:tcPr>
            <w:tcW w:w="846" w:type="dxa"/>
          </w:tcPr>
          <w:p w:rsidR="00821BB7" w:rsidRPr="005F1757" w:rsidRDefault="005F1757" w:rsidP="0082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0" w:type="dxa"/>
          </w:tcPr>
          <w:p w:rsidR="00821BB7" w:rsidRPr="005F1757" w:rsidRDefault="00774EBA" w:rsidP="005F1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центральному отоплению (</w:t>
            </w:r>
            <w:r w:rsidR="005F1757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Михайловский филиал КГУП</w:t>
            </w: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5F1757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Примт</w:t>
            </w: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еплоэнерго</w:t>
            </w:r>
            <w:r w:rsidR="005F1757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</w:tcPr>
          <w:p w:rsidR="00821BB7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центральному отоплению (Спасский филиал КГУП "Примтеплоэнерго")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0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автомобильным транспортом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электроснабжению объектов муниципальной собственности</w:t>
            </w:r>
            <w:r w:rsidR="00A7786F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(казны)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Черниговского района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автомобильных дорог местного значения Черниговского района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0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услуги по погребению умерших, не имеющих близких родственников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объектов ЖКХ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 мест захоронения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по погребению умерших, не имеющих близких родственников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774EBA" w:rsidRPr="005F1757" w:rsidTr="00821BB7">
        <w:tc>
          <w:tcPr>
            <w:tcW w:w="846" w:type="dxa"/>
          </w:tcPr>
          <w:p w:rsidR="00774EBA" w:rsidRPr="005F1757" w:rsidRDefault="005F1757" w:rsidP="0077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0" w:type="dxa"/>
          </w:tcPr>
          <w:p w:rsidR="00774EBA" w:rsidRPr="005F1757" w:rsidRDefault="00774EBA" w:rsidP="0077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предупреждению и ликвидации болезни животных</w:t>
            </w:r>
          </w:p>
        </w:tc>
        <w:tc>
          <w:tcPr>
            <w:tcW w:w="3399" w:type="dxa"/>
          </w:tcPr>
          <w:p w:rsidR="00774EBA" w:rsidRPr="005F1757" w:rsidRDefault="00774EBA" w:rsidP="00774EBA"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И.И.Кононенко</w:t>
            </w:r>
            <w:proofErr w:type="spellEnd"/>
          </w:p>
        </w:tc>
      </w:tr>
      <w:tr w:rsidR="00BE51C7" w:rsidRPr="005F1757" w:rsidTr="00821BB7">
        <w:tc>
          <w:tcPr>
            <w:tcW w:w="846" w:type="dxa"/>
          </w:tcPr>
          <w:p w:rsidR="00BE51C7" w:rsidRPr="005F1757" w:rsidRDefault="005F1757" w:rsidP="00BE5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50" w:type="dxa"/>
          </w:tcPr>
          <w:p w:rsidR="00BE51C7" w:rsidRPr="005F1757" w:rsidRDefault="002A08E4" w:rsidP="002A0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399" w:type="dxa"/>
          </w:tcPr>
          <w:p w:rsidR="002A08E4" w:rsidRPr="005F1757" w:rsidRDefault="002A08E4" w:rsidP="00BE5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1C7" w:rsidRPr="005F1757" w:rsidRDefault="002A08E4" w:rsidP="00BE51C7"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Ю.В. </w:t>
            </w: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Крутакова</w:t>
            </w:r>
            <w:proofErr w:type="spellEnd"/>
          </w:p>
        </w:tc>
      </w:tr>
      <w:tr w:rsidR="00BE51C7" w:rsidRPr="005F1757" w:rsidTr="00821BB7">
        <w:tc>
          <w:tcPr>
            <w:tcW w:w="846" w:type="dxa"/>
          </w:tcPr>
          <w:p w:rsidR="00BE51C7" w:rsidRPr="005F1757" w:rsidRDefault="005F1757" w:rsidP="00BE5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950" w:type="dxa"/>
          </w:tcPr>
          <w:p w:rsidR="00BE51C7" w:rsidRPr="005F1757" w:rsidRDefault="002A08E4" w:rsidP="00BE5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</w:t>
            </w: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Черниговского района подпрограмма «Чистая вода»</w:t>
            </w:r>
          </w:p>
        </w:tc>
        <w:tc>
          <w:tcPr>
            <w:tcW w:w="3399" w:type="dxa"/>
          </w:tcPr>
          <w:p w:rsidR="00BE51C7" w:rsidRPr="005F1757" w:rsidRDefault="002A08E4" w:rsidP="00BE51C7"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Ю.В. </w:t>
            </w: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Крутакова</w:t>
            </w:r>
            <w:proofErr w:type="spellEnd"/>
          </w:p>
        </w:tc>
      </w:tr>
      <w:tr w:rsidR="002A08E4" w:rsidRPr="005F1757" w:rsidTr="00821BB7">
        <w:tc>
          <w:tcPr>
            <w:tcW w:w="846" w:type="dxa"/>
          </w:tcPr>
          <w:p w:rsidR="002A08E4" w:rsidRPr="005F1757" w:rsidRDefault="005F1757" w:rsidP="00BE5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0" w:type="dxa"/>
          </w:tcPr>
          <w:p w:rsidR="002A08E4" w:rsidRPr="005F1757" w:rsidRDefault="002A08E4" w:rsidP="00BE51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3399" w:type="dxa"/>
          </w:tcPr>
          <w:p w:rsidR="002A08E4" w:rsidRPr="005F1757" w:rsidRDefault="002A08E4" w:rsidP="00BE5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Ю.В. </w:t>
            </w: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Крутакова</w:t>
            </w:r>
            <w:proofErr w:type="spellEnd"/>
          </w:p>
        </w:tc>
      </w:tr>
      <w:tr w:rsidR="00821BB7" w:rsidRPr="005F1757" w:rsidTr="00821BB7">
        <w:tc>
          <w:tcPr>
            <w:tcW w:w="846" w:type="dxa"/>
          </w:tcPr>
          <w:p w:rsidR="00821BB7" w:rsidRPr="005F1757" w:rsidRDefault="005F1757" w:rsidP="0082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950" w:type="dxa"/>
          </w:tcPr>
          <w:p w:rsidR="00821BB7" w:rsidRPr="005F1757" w:rsidRDefault="00CA186F" w:rsidP="00821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3399" w:type="dxa"/>
          </w:tcPr>
          <w:p w:rsidR="00821BB7" w:rsidRPr="005F1757" w:rsidRDefault="00CA186F" w:rsidP="00CA1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Мазавин</w:t>
            </w:r>
            <w:proofErr w:type="spellEnd"/>
          </w:p>
        </w:tc>
      </w:tr>
      <w:tr w:rsidR="00821BB7" w:rsidRPr="005F1757" w:rsidTr="00821BB7">
        <w:tc>
          <w:tcPr>
            <w:tcW w:w="846" w:type="dxa"/>
          </w:tcPr>
          <w:p w:rsidR="00821BB7" w:rsidRPr="005F1757" w:rsidRDefault="005F1757" w:rsidP="0082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50" w:type="dxa"/>
          </w:tcPr>
          <w:p w:rsidR="00821BB7" w:rsidRPr="005F1757" w:rsidRDefault="00CA186F" w:rsidP="00821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наградной атрибутики</w:t>
            </w:r>
          </w:p>
        </w:tc>
        <w:tc>
          <w:tcPr>
            <w:tcW w:w="3399" w:type="dxa"/>
          </w:tcPr>
          <w:p w:rsidR="00821BB7" w:rsidRPr="005F1757" w:rsidRDefault="00CA186F" w:rsidP="00CA1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Мазавин</w:t>
            </w:r>
            <w:proofErr w:type="spellEnd"/>
          </w:p>
        </w:tc>
      </w:tr>
      <w:tr w:rsidR="00CA186F" w:rsidRPr="005F1757" w:rsidTr="00821BB7">
        <w:tc>
          <w:tcPr>
            <w:tcW w:w="846" w:type="dxa"/>
          </w:tcPr>
          <w:p w:rsidR="00CA186F" w:rsidRPr="005F1757" w:rsidRDefault="005F1757" w:rsidP="00CA1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50" w:type="dxa"/>
          </w:tcPr>
          <w:p w:rsidR="00CA186F" w:rsidRPr="005F1757" w:rsidRDefault="00CA186F" w:rsidP="002A0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печатной продукции </w:t>
            </w:r>
            <w:r w:rsidR="002A08E4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коррупции</w:t>
            </w: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CA186F" w:rsidRPr="005F1757" w:rsidRDefault="00CA186F" w:rsidP="00CA186F"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Т.К. Шевчук</w:t>
            </w:r>
          </w:p>
        </w:tc>
      </w:tr>
      <w:tr w:rsidR="00CA186F" w:rsidRPr="005F1757" w:rsidTr="00821BB7">
        <w:tc>
          <w:tcPr>
            <w:tcW w:w="846" w:type="dxa"/>
          </w:tcPr>
          <w:p w:rsidR="00CA186F" w:rsidRPr="005F1757" w:rsidRDefault="005F1757" w:rsidP="00CA1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950" w:type="dxa"/>
          </w:tcPr>
          <w:p w:rsidR="00CA186F" w:rsidRPr="005F1757" w:rsidRDefault="002A08E4" w:rsidP="00CA1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Пересылка корреспонденции для нужд администрации Черниговского района</w:t>
            </w:r>
          </w:p>
        </w:tc>
        <w:tc>
          <w:tcPr>
            <w:tcW w:w="3399" w:type="dxa"/>
          </w:tcPr>
          <w:p w:rsidR="00CA186F" w:rsidRPr="005F1757" w:rsidRDefault="00CA186F" w:rsidP="00CA186F"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Т.К. Шевчук</w:t>
            </w:r>
          </w:p>
        </w:tc>
      </w:tr>
      <w:tr w:rsidR="00CA186F" w:rsidRPr="005F1757" w:rsidTr="00821BB7">
        <w:tc>
          <w:tcPr>
            <w:tcW w:w="846" w:type="dxa"/>
          </w:tcPr>
          <w:p w:rsidR="00CA186F" w:rsidRPr="005F1757" w:rsidRDefault="005F1757" w:rsidP="00CA1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950" w:type="dxa"/>
          </w:tcPr>
          <w:p w:rsidR="00CA186F" w:rsidRPr="005F1757" w:rsidRDefault="00CA186F" w:rsidP="00CA1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электросвязи для нужд администрации Черниговского района</w:t>
            </w:r>
          </w:p>
        </w:tc>
        <w:tc>
          <w:tcPr>
            <w:tcW w:w="3399" w:type="dxa"/>
          </w:tcPr>
          <w:p w:rsidR="00CA186F" w:rsidRPr="005F1757" w:rsidRDefault="00CA186F" w:rsidP="00CA186F"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Т.К. Шевчук</w:t>
            </w:r>
          </w:p>
        </w:tc>
      </w:tr>
      <w:tr w:rsidR="00CA186F" w:rsidRPr="005F1757" w:rsidTr="00821BB7">
        <w:tc>
          <w:tcPr>
            <w:tcW w:w="846" w:type="dxa"/>
          </w:tcPr>
          <w:p w:rsidR="00CA186F" w:rsidRPr="005F1757" w:rsidRDefault="005F1757" w:rsidP="00CA1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50" w:type="dxa"/>
          </w:tcPr>
          <w:p w:rsidR="00CA186F" w:rsidRPr="005F1757" w:rsidRDefault="00CA186F" w:rsidP="00CA18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почтовых конвертов для нужд администрации Черниговского района</w:t>
            </w:r>
          </w:p>
        </w:tc>
        <w:tc>
          <w:tcPr>
            <w:tcW w:w="3399" w:type="dxa"/>
          </w:tcPr>
          <w:p w:rsidR="00CA186F" w:rsidRPr="005F1757" w:rsidRDefault="00CA186F" w:rsidP="00CA186F"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Т.К. Шевчук</w:t>
            </w:r>
          </w:p>
        </w:tc>
      </w:tr>
      <w:tr w:rsidR="00CA186F" w:rsidRPr="005F1757" w:rsidTr="00821BB7">
        <w:tc>
          <w:tcPr>
            <w:tcW w:w="846" w:type="dxa"/>
          </w:tcPr>
          <w:p w:rsidR="00CA186F" w:rsidRPr="005F1757" w:rsidRDefault="005F1757" w:rsidP="00CA1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950" w:type="dxa"/>
          </w:tcPr>
          <w:p w:rsidR="00CA186F" w:rsidRPr="005F1757" w:rsidRDefault="00CA186F" w:rsidP="00CA18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Пересылка корреспонденции для нужд администрации Черниговского района</w:t>
            </w:r>
          </w:p>
        </w:tc>
        <w:tc>
          <w:tcPr>
            <w:tcW w:w="3399" w:type="dxa"/>
          </w:tcPr>
          <w:p w:rsidR="00CA186F" w:rsidRPr="005F1757" w:rsidRDefault="00CA186F" w:rsidP="00CA186F"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Т.К. Шевчук</w:t>
            </w:r>
          </w:p>
        </w:tc>
      </w:tr>
      <w:tr w:rsidR="00CA186F" w:rsidRPr="005F1757" w:rsidTr="00821BB7">
        <w:tc>
          <w:tcPr>
            <w:tcW w:w="846" w:type="dxa"/>
          </w:tcPr>
          <w:p w:rsidR="00CA186F" w:rsidRPr="005F1757" w:rsidRDefault="005F1757" w:rsidP="0082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50" w:type="dxa"/>
          </w:tcPr>
          <w:p w:rsidR="00CA186F" w:rsidRPr="005F1757" w:rsidRDefault="00CA186F" w:rsidP="00821B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центральному отоплению для комиссии по делам несовершеннолетних </w:t>
            </w:r>
          </w:p>
        </w:tc>
        <w:tc>
          <w:tcPr>
            <w:tcW w:w="3399" w:type="dxa"/>
          </w:tcPr>
          <w:p w:rsidR="00CA186F" w:rsidRPr="005F1757" w:rsidRDefault="007108DC" w:rsidP="00CA1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Споялова</w:t>
            </w:r>
            <w:proofErr w:type="spellEnd"/>
          </w:p>
        </w:tc>
      </w:tr>
      <w:tr w:rsidR="007108DC" w:rsidRPr="005F1757" w:rsidTr="00821BB7">
        <w:tc>
          <w:tcPr>
            <w:tcW w:w="846" w:type="dxa"/>
          </w:tcPr>
          <w:p w:rsidR="007108DC" w:rsidRPr="005F1757" w:rsidRDefault="005F1757" w:rsidP="00710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950" w:type="dxa"/>
          </w:tcPr>
          <w:p w:rsidR="007108DC" w:rsidRPr="005F1757" w:rsidRDefault="007108DC" w:rsidP="00710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для комиссии по делам несовершеннолетних</w:t>
            </w:r>
          </w:p>
        </w:tc>
        <w:tc>
          <w:tcPr>
            <w:tcW w:w="3399" w:type="dxa"/>
          </w:tcPr>
          <w:p w:rsidR="007108DC" w:rsidRPr="005F1757" w:rsidRDefault="007108DC" w:rsidP="007108DC"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Споялова</w:t>
            </w:r>
            <w:proofErr w:type="spellEnd"/>
          </w:p>
        </w:tc>
      </w:tr>
      <w:tr w:rsidR="007108DC" w:rsidRPr="005F1757" w:rsidTr="00821BB7">
        <w:tc>
          <w:tcPr>
            <w:tcW w:w="846" w:type="dxa"/>
          </w:tcPr>
          <w:p w:rsidR="007108DC" w:rsidRPr="005F1757" w:rsidRDefault="005F1757" w:rsidP="00710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950" w:type="dxa"/>
          </w:tcPr>
          <w:p w:rsidR="007108DC" w:rsidRPr="005F1757" w:rsidRDefault="007108DC" w:rsidP="00710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почтовой связи для комиссии по делам несовершеннолетних</w:t>
            </w:r>
          </w:p>
        </w:tc>
        <w:tc>
          <w:tcPr>
            <w:tcW w:w="3399" w:type="dxa"/>
          </w:tcPr>
          <w:p w:rsidR="007108DC" w:rsidRPr="005F1757" w:rsidRDefault="007108DC" w:rsidP="007108DC"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Споялова</w:t>
            </w:r>
            <w:proofErr w:type="spellEnd"/>
          </w:p>
        </w:tc>
      </w:tr>
      <w:tr w:rsidR="007108DC" w:rsidRPr="005F1757" w:rsidTr="00821BB7">
        <w:tc>
          <w:tcPr>
            <w:tcW w:w="846" w:type="dxa"/>
          </w:tcPr>
          <w:p w:rsidR="007108DC" w:rsidRPr="005F1757" w:rsidRDefault="005F1757" w:rsidP="00710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950" w:type="dxa"/>
          </w:tcPr>
          <w:p w:rsidR="007108DC" w:rsidRPr="005F1757" w:rsidRDefault="007108DC" w:rsidP="00710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обслуживанию оргтехники для комиссии по делам несовершеннолетних</w:t>
            </w:r>
          </w:p>
        </w:tc>
        <w:tc>
          <w:tcPr>
            <w:tcW w:w="3399" w:type="dxa"/>
          </w:tcPr>
          <w:p w:rsidR="007108DC" w:rsidRPr="005F1757" w:rsidRDefault="007108DC" w:rsidP="007108DC"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Споялова</w:t>
            </w:r>
            <w:proofErr w:type="spellEnd"/>
          </w:p>
        </w:tc>
      </w:tr>
      <w:tr w:rsidR="007108DC" w:rsidRPr="005F1757" w:rsidTr="00821BB7">
        <w:tc>
          <w:tcPr>
            <w:tcW w:w="846" w:type="dxa"/>
          </w:tcPr>
          <w:p w:rsidR="007108DC" w:rsidRPr="005F1757" w:rsidRDefault="005F1757" w:rsidP="00710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950" w:type="dxa"/>
          </w:tcPr>
          <w:p w:rsidR="007108DC" w:rsidRPr="005F1757" w:rsidRDefault="007108DC" w:rsidP="00710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приобретению программного обеспечения для комиссии по делам несовершеннолетних</w:t>
            </w:r>
          </w:p>
        </w:tc>
        <w:tc>
          <w:tcPr>
            <w:tcW w:w="3399" w:type="dxa"/>
          </w:tcPr>
          <w:p w:rsidR="007108DC" w:rsidRPr="005F1757" w:rsidRDefault="007108DC" w:rsidP="007108DC"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Споялова</w:t>
            </w:r>
            <w:proofErr w:type="spellEnd"/>
          </w:p>
        </w:tc>
      </w:tr>
      <w:tr w:rsidR="007108DC" w:rsidRPr="005F1757" w:rsidTr="00821BB7">
        <w:tc>
          <w:tcPr>
            <w:tcW w:w="846" w:type="dxa"/>
          </w:tcPr>
          <w:p w:rsidR="007108DC" w:rsidRPr="005F1757" w:rsidRDefault="005F1757" w:rsidP="00710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50" w:type="dxa"/>
          </w:tcPr>
          <w:p w:rsidR="007108DC" w:rsidRPr="005F1757" w:rsidRDefault="007108DC" w:rsidP="00710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канцелярских товаров обеспечения для комиссии по делам несовершеннолетних</w:t>
            </w:r>
          </w:p>
        </w:tc>
        <w:tc>
          <w:tcPr>
            <w:tcW w:w="3399" w:type="dxa"/>
          </w:tcPr>
          <w:p w:rsidR="007108DC" w:rsidRPr="005F1757" w:rsidRDefault="007108DC" w:rsidP="007108DC"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Споялова</w:t>
            </w:r>
            <w:proofErr w:type="spellEnd"/>
          </w:p>
        </w:tc>
      </w:tr>
      <w:tr w:rsidR="007108DC" w:rsidRPr="005F1757" w:rsidTr="00821BB7">
        <w:tc>
          <w:tcPr>
            <w:tcW w:w="846" w:type="dxa"/>
          </w:tcPr>
          <w:p w:rsidR="007108DC" w:rsidRPr="005F1757" w:rsidRDefault="005F1757" w:rsidP="00710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950" w:type="dxa"/>
          </w:tcPr>
          <w:p w:rsidR="007108DC" w:rsidRPr="005F1757" w:rsidRDefault="007108DC" w:rsidP="00710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приобретению офисной мебели</w:t>
            </w:r>
          </w:p>
        </w:tc>
        <w:tc>
          <w:tcPr>
            <w:tcW w:w="3399" w:type="dxa"/>
          </w:tcPr>
          <w:p w:rsidR="007108DC" w:rsidRPr="005F1757" w:rsidRDefault="007108DC" w:rsidP="00710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Споялова</w:t>
            </w:r>
            <w:proofErr w:type="spellEnd"/>
          </w:p>
        </w:tc>
      </w:tr>
      <w:tr w:rsidR="00A7786F" w:rsidRPr="005F1757" w:rsidTr="00821BB7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950" w:type="dxa"/>
          </w:tcPr>
          <w:p w:rsidR="00A7786F" w:rsidRPr="005F1757" w:rsidRDefault="007108DC" w:rsidP="00A778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антитеррористических плакатов и материалов</w:t>
            </w:r>
            <w:r w:rsidR="00A7786F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Балыкин</w:t>
            </w:r>
          </w:p>
        </w:tc>
      </w:tr>
      <w:tr w:rsidR="00A7786F" w:rsidRPr="005F1757" w:rsidTr="00821BB7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950" w:type="dxa"/>
          </w:tcPr>
          <w:p w:rsidR="00A7786F" w:rsidRPr="005F1757" w:rsidRDefault="00A7786F" w:rsidP="00A778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зап.частей</w:t>
            </w:r>
            <w:proofErr w:type="spellEnd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компьютерам Администрации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А.С. Трубников</w:t>
            </w:r>
          </w:p>
        </w:tc>
      </w:tr>
      <w:tr w:rsidR="00A7786F" w:rsidRPr="005F1757" w:rsidTr="00821BB7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950" w:type="dxa"/>
          </w:tcPr>
          <w:p w:rsidR="00A7786F" w:rsidRPr="005F1757" w:rsidRDefault="00A7786F" w:rsidP="00A778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лицензий ППО </w:t>
            </w:r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VipNet</w:t>
            </w:r>
            <w:proofErr w:type="spellEnd"/>
          </w:p>
        </w:tc>
        <w:tc>
          <w:tcPr>
            <w:tcW w:w="3399" w:type="dxa"/>
          </w:tcPr>
          <w:p w:rsidR="00A7786F" w:rsidRPr="005F1757" w:rsidRDefault="00A7786F" w:rsidP="00A7786F">
            <w:pPr>
              <w:rPr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А.С. Трубников</w:t>
            </w:r>
          </w:p>
        </w:tc>
      </w:tr>
      <w:tr w:rsidR="00A7786F" w:rsidRPr="005F1757" w:rsidTr="00821BB7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950" w:type="dxa"/>
          </w:tcPr>
          <w:p w:rsidR="00A7786F" w:rsidRPr="005F1757" w:rsidRDefault="007108DC" w:rsidP="00710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7786F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родление лицензии ППО «</w:t>
            </w: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Смарт</w:t>
            </w:r>
            <w:r w:rsidR="00A7786F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9" w:type="dxa"/>
          </w:tcPr>
          <w:p w:rsidR="00A7786F" w:rsidRPr="005F1757" w:rsidRDefault="00A7786F" w:rsidP="00A7786F">
            <w:pPr>
              <w:rPr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А.С. Трубников</w:t>
            </w:r>
          </w:p>
        </w:tc>
      </w:tr>
      <w:tr w:rsidR="00A7786F" w:rsidRPr="005F1757" w:rsidTr="00821BB7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950" w:type="dxa"/>
          </w:tcPr>
          <w:p w:rsidR="00A7786F" w:rsidRPr="005F1757" w:rsidRDefault="00A7786F" w:rsidP="00A778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Продление лицензии ППО «</w:t>
            </w:r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СводСмарт</w:t>
            </w:r>
            <w:proofErr w:type="spellEnd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9" w:type="dxa"/>
          </w:tcPr>
          <w:p w:rsidR="00A7786F" w:rsidRPr="005F1757" w:rsidRDefault="00A7786F" w:rsidP="00A7786F">
            <w:pPr>
              <w:rPr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А.С. Трубников</w:t>
            </w:r>
          </w:p>
        </w:tc>
      </w:tr>
      <w:tr w:rsidR="00A7786F" w:rsidRPr="005F1757" w:rsidTr="00821BB7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950" w:type="dxa"/>
          </w:tcPr>
          <w:p w:rsidR="00A7786F" w:rsidRPr="005F1757" w:rsidRDefault="00A7786F" w:rsidP="00A778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зап.частей</w:t>
            </w:r>
            <w:proofErr w:type="spellEnd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орг.технике</w:t>
            </w:r>
            <w:proofErr w:type="spellEnd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Pr>
              <w:rPr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А.С. Трубников</w:t>
            </w:r>
          </w:p>
        </w:tc>
      </w:tr>
      <w:tr w:rsidR="00A7786F" w:rsidRPr="005F1757" w:rsidTr="00821BB7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950" w:type="dxa"/>
          </w:tcPr>
          <w:p w:rsidR="00A7786F" w:rsidRPr="005F1757" w:rsidRDefault="00A7786F" w:rsidP="00A778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Продление лицензии информационной системы «Консультант Плюс»</w:t>
            </w:r>
          </w:p>
        </w:tc>
        <w:tc>
          <w:tcPr>
            <w:tcW w:w="3399" w:type="dxa"/>
          </w:tcPr>
          <w:p w:rsidR="00A7786F" w:rsidRPr="005F1757" w:rsidRDefault="00A7786F" w:rsidP="00A7786F">
            <w:pPr>
              <w:rPr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А.С. Трубников</w:t>
            </w:r>
          </w:p>
        </w:tc>
      </w:tr>
      <w:tr w:rsidR="00A7786F" w:rsidRPr="005F1757" w:rsidTr="00821BB7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950" w:type="dxa"/>
          </w:tcPr>
          <w:p w:rsidR="00A7786F" w:rsidRPr="005F1757" w:rsidRDefault="00A7786F" w:rsidP="00A778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оргтехники администрации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Pr>
              <w:rPr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А.С. Трубников</w:t>
            </w:r>
          </w:p>
        </w:tc>
      </w:tr>
      <w:tr w:rsidR="00A7786F" w:rsidRPr="005F1757" w:rsidTr="00821BB7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950" w:type="dxa"/>
          </w:tcPr>
          <w:p w:rsidR="00A7786F" w:rsidRPr="005F1757" w:rsidRDefault="00A7786F" w:rsidP="00A778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картриджей к оргтехнике администрации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Pr>
              <w:rPr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А.С. Трубников</w:t>
            </w:r>
          </w:p>
        </w:tc>
      </w:tr>
      <w:tr w:rsidR="00A7786F" w:rsidRPr="005F1757" w:rsidTr="00891EF4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950" w:type="dxa"/>
            <w:vAlign w:val="center"/>
          </w:tcPr>
          <w:p w:rsidR="00A7786F" w:rsidRPr="005F1757" w:rsidRDefault="00A7786F" w:rsidP="00A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центральному отоплению отдела ЗАГС Черниговского района </w:t>
            </w:r>
          </w:p>
        </w:tc>
        <w:tc>
          <w:tcPr>
            <w:tcW w:w="3399" w:type="dxa"/>
          </w:tcPr>
          <w:p w:rsidR="00A7786F" w:rsidRPr="005F1757" w:rsidRDefault="00A7786F" w:rsidP="00A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Е.В.Демидова</w:t>
            </w:r>
            <w:proofErr w:type="spellEnd"/>
          </w:p>
        </w:tc>
      </w:tr>
      <w:tr w:rsidR="00A7786F" w:rsidRPr="005F1757" w:rsidTr="00891EF4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950" w:type="dxa"/>
            <w:vAlign w:val="center"/>
          </w:tcPr>
          <w:p w:rsidR="00A7786F" w:rsidRPr="005F1757" w:rsidRDefault="00A7786F" w:rsidP="00A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водоснабжению</w:t>
            </w:r>
            <w:r w:rsidR="002F5A77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водоотведению</w:t>
            </w: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ЗАГС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Е.В.Демидова</w:t>
            </w:r>
            <w:proofErr w:type="spellEnd"/>
          </w:p>
        </w:tc>
      </w:tr>
      <w:tr w:rsidR="00A7786F" w:rsidRPr="005F1757" w:rsidTr="00891EF4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950" w:type="dxa"/>
            <w:vAlign w:val="center"/>
          </w:tcPr>
          <w:p w:rsidR="00A7786F" w:rsidRPr="005F1757" w:rsidRDefault="007108DC" w:rsidP="00A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формированию электронного архива</w:t>
            </w:r>
          </w:p>
        </w:tc>
        <w:tc>
          <w:tcPr>
            <w:tcW w:w="3399" w:type="dxa"/>
          </w:tcPr>
          <w:p w:rsidR="00A7786F" w:rsidRPr="005F1757" w:rsidRDefault="007108DC" w:rsidP="00A7786F"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Е.В.Демидова</w:t>
            </w:r>
            <w:proofErr w:type="spellEnd"/>
          </w:p>
        </w:tc>
      </w:tr>
      <w:tr w:rsidR="00A7786F" w:rsidRPr="005F1757" w:rsidTr="00891EF4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950" w:type="dxa"/>
            <w:vAlign w:val="center"/>
          </w:tcPr>
          <w:p w:rsidR="00A7786F" w:rsidRPr="005F1757" w:rsidRDefault="00A7786F" w:rsidP="00A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снабжению электроэнергией отдела ЗАГС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Е.В.Демидова</w:t>
            </w:r>
            <w:proofErr w:type="spellEnd"/>
          </w:p>
        </w:tc>
      </w:tr>
      <w:tr w:rsidR="00A7786F" w:rsidRPr="005F1757" w:rsidTr="00891EF4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950" w:type="dxa"/>
            <w:vAlign w:val="center"/>
          </w:tcPr>
          <w:p w:rsidR="00A7786F" w:rsidRPr="005F1757" w:rsidRDefault="00A7786F" w:rsidP="00A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электрической связи отдела ЗАГС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Е.В.Демидова</w:t>
            </w:r>
            <w:proofErr w:type="spellEnd"/>
          </w:p>
        </w:tc>
      </w:tr>
      <w:tr w:rsidR="00A7786F" w:rsidRPr="005F1757" w:rsidTr="00891EF4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950" w:type="dxa"/>
            <w:vAlign w:val="center"/>
          </w:tcPr>
          <w:p w:rsidR="00A7786F" w:rsidRPr="005F1757" w:rsidRDefault="00A7786F" w:rsidP="00A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вневедомственной охраны отдела ЗАГС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Е.В.Демидова</w:t>
            </w:r>
            <w:proofErr w:type="spellEnd"/>
          </w:p>
        </w:tc>
      </w:tr>
      <w:tr w:rsidR="00A7786F" w:rsidRPr="005F1757" w:rsidTr="00891EF4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5950" w:type="dxa"/>
            <w:vAlign w:val="center"/>
          </w:tcPr>
          <w:p w:rsidR="00A7786F" w:rsidRPr="005F1757" w:rsidRDefault="00A7786F" w:rsidP="00A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почтовой связи отдела ЗАГС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Е.В.Демидова</w:t>
            </w:r>
            <w:proofErr w:type="spellEnd"/>
          </w:p>
        </w:tc>
      </w:tr>
      <w:tr w:rsidR="00A7786F" w:rsidRPr="005F1757" w:rsidTr="00891EF4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950" w:type="dxa"/>
            <w:vAlign w:val="center"/>
          </w:tcPr>
          <w:p w:rsidR="00A7786F" w:rsidRPr="005F1757" w:rsidRDefault="00A7786F" w:rsidP="00A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канцелярских товаров отдела ЗАГС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Е.В.Демидова</w:t>
            </w:r>
            <w:proofErr w:type="spellEnd"/>
          </w:p>
        </w:tc>
      </w:tr>
      <w:tr w:rsidR="00A7786F" w:rsidTr="00891EF4">
        <w:tc>
          <w:tcPr>
            <w:tcW w:w="846" w:type="dxa"/>
          </w:tcPr>
          <w:p w:rsidR="00A7786F" w:rsidRPr="005F1757" w:rsidRDefault="005F1757" w:rsidP="00A7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5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950" w:type="dxa"/>
            <w:vAlign w:val="center"/>
          </w:tcPr>
          <w:p w:rsidR="00A7786F" w:rsidRPr="005F1757" w:rsidRDefault="00A7786F" w:rsidP="00A7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оргтехники </w:t>
            </w:r>
            <w:r w:rsidR="007108DC"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картриджей </w:t>
            </w:r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ЗАГС Черниговского района</w:t>
            </w:r>
          </w:p>
        </w:tc>
        <w:tc>
          <w:tcPr>
            <w:tcW w:w="3399" w:type="dxa"/>
          </w:tcPr>
          <w:p w:rsidR="00A7786F" w:rsidRPr="005F1757" w:rsidRDefault="00A7786F" w:rsidP="00A7786F">
            <w:proofErr w:type="spellStart"/>
            <w:r w:rsidRPr="005F175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Е.В.Демидова</w:t>
            </w:r>
            <w:proofErr w:type="spellEnd"/>
          </w:p>
        </w:tc>
      </w:tr>
    </w:tbl>
    <w:tbl>
      <w:tblPr>
        <w:tblW w:w="5015" w:type="pct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117"/>
        <w:gridCol w:w="3981"/>
        <w:gridCol w:w="1989"/>
      </w:tblGrid>
      <w:tr w:rsidR="00F86A50" w:rsidRPr="00E102A0" w:rsidTr="001006AF">
        <w:tc>
          <w:tcPr>
            <w:tcW w:w="1149" w:type="dxa"/>
            <w:vAlign w:val="center"/>
          </w:tcPr>
          <w:p w:rsidR="00F86A50" w:rsidRPr="00E102A0" w:rsidRDefault="00F86A50" w:rsidP="001006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vAlign w:val="center"/>
          </w:tcPr>
          <w:p w:rsidR="00F86A50" w:rsidRPr="00E102A0" w:rsidRDefault="00F86A50" w:rsidP="004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1" w:type="dxa"/>
            <w:vAlign w:val="center"/>
          </w:tcPr>
          <w:p w:rsidR="00F86A50" w:rsidRPr="00E102A0" w:rsidRDefault="00F86A50" w:rsidP="004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F86A50" w:rsidRPr="00E102A0" w:rsidRDefault="00F86A50" w:rsidP="004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515F" w:rsidRPr="00E102A0" w:rsidRDefault="0081515F" w:rsidP="0081515F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515F" w:rsidRPr="0081515F" w:rsidRDefault="0081515F" w:rsidP="0081515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1515F" w:rsidRPr="0081515F" w:rsidSect="00E972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5F"/>
    <w:rsid w:val="00057167"/>
    <w:rsid w:val="001006AF"/>
    <w:rsid w:val="0011705B"/>
    <w:rsid w:val="00196729"/>
    <w:rsid w:val="001A37D3"/>
    <w:rsid w:val="0021543E"/>
    <w:rsid w:val="002A08E4"/>
    <w:rsid w:val="002C550A"/>
    <w:rsid w:val="002F5A77"/>
    <w:rsid w:val="00310019"/>
    <w:rsid w:val="00375F98"/>
    <w:rsid w:val="003B1DA7"/>
    <w:rsid w:val="003B2F4B"/>
    <w:rsid w:val="003F0FA6"/>
    <w:rsid w:val="00422393"/>
    <w:rsid w:val="004914EC"/>
    <w:rsid w:val="004D42A4"/>
    <w:rsid w:val="0050639A"/>
    <w:rsid w:val="00516B20"/>
    <w:rsid w:val="00533096"/>
    <w:rsid w:val="00551B85"/>
    <w:rsid w:val="005F1757"/>
    <w:rsid w:val="00600664"/>
    <w:rsid w:val="006118A7"/>
    <w:rsid w:val="007108DC"/>
    <w:rsid w:val="00711671"/>
    <w:rsid w:val="00716A91"/>
    <w:rsid w:val="00774EBA"/>
    <w:rsid w:val="007A5E6C"/>
    <w:rsid w:val="007A75FC"/>
    <w:rsid w:val="007F088E"/>
    <w:rsid w:val="0081515F"/>
    <w:rsid w:val="00821BB7"/>
    <w:rsid w:val="0082590D"/>
    <w:rsid w:val="008465A3"/>
    <w:rsid w:val="00997FC5"/>
    <w:rsid w:val="00A7786F"/>
    <w:rsid w:val="00A868FB"/>
    <w:rsid w:val="00AA4C1B"/>
    <w:rsid w:val="00AE0F0A"/>
    <w:rsid w:val="00AF4277"/>
    <w:rsid w:val="00B51D11"/>
    <w:rsid w:val="00BE51C7"/>
    <w:rsid w:val="00C237A5"/>
    <w:rsid w:val="00C2785C"/>
    <w:rsid w:val="00CA186F"/>
    <w:rsid w:val="00D14A12"/>
    <w:rsid w:val="00E102A0"/>
    <w:rsid w:val="00E72FF4"/>
    <w:rsid w:val="00E9541F"/>
    <w:rsid w:val="00E972FE"/>
    <w:rsid w:val="00F00D05"/>
    <w:rsid w:val="00F86A50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069B-2241-4221-A9DB-28661B4D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15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15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15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15F"/>
  </w:style>
  <w:style w:type="character" w:styleId="a3">
    <w:name w:val="Hyperlink"/>
    <w:basedOn w:val="a0"/>
    <w:uiPriority w:val="99"/>
    <w:semiHidden/>
    <w:unhideWhenUsed/>
    <w:rsid w:val="0081515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1515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1515F"/>
    <w:rPr>
      <w:b/>
      <w:bCs/>
    </w:rPr>
  </w:style>
  <w:style w:type="paragraph" w:styleId="a6">
    <w:name w:val="Normal (Web)"/>
    <w:basedOn w:val="a"/>
    <w:uiPriority w:val="99"/>
    <w:semiHidden/>
    <w:unhideWhenUsed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1515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1515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1515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1515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1515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1515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1515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1515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1515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1515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1515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1515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1515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1515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1515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1515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1515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1515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1515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1515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1515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1515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1515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1515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1515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1515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1515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1515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1515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1515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1515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1515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1515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1515F"/>
  </w:style>
  <w:style w:type="character" w:customStyle="1" w:styleId="dynatree-vline">
    <w:name w:val="dynatree-vline"/>
    <w:basedOn w:val="a0"/>
    <w:rsid w:val="0081515F"/>
  </w:style>
  <w:style w:type="character" w:customStyle="1" w:styleId="dynatree-connector">
    <w:name w:val="dynatree-connector"/>
    <w:basedOn w:val="a0"/>
    <w:rsid w:val="0081515F"/>
  </w:style>
  <w:style w:type="character" w:customStyle="1" w:styleId="dynatree-expander">
    <w:name w:val="dynatree-expander"/>
    <w:basedOn w:val="a0"/>
    <w:rsid w:val="0081515F"/>
  </w:style>
  <w:style w:type="character" w:customStyle="1" w:styleId="dynatree-icon">
    <w:name w:val="dynatree-icon"/>
    <w:basedOn w:val="a0"/>
    <w:rsid w:val="0081515F"/>
  </w:style>
  <w:style w:type="character" w:customStyle="1" w:styleId="dynatree-checkbox">
    <w:name w:val="dynatree-checkbox"/>
    <w:basedOn w:val="a0"/>
    <w:rsid w:val="0081515F"/>
  </w:style>
  <w:style w:type="character" w:customStyle="1" w:styleId="dynatree-radio">
    <w:name w:val="dynatree-radio"/>
    <w:basedOn w:val="a0"/>
    <w:rsid w:val="0081515F"/>
  </w:style>
  <w:style w:type="character" w:customStyle="1" w:styleId="dynatree-drag-helper-img">
    <w:name w:val="dynatree-drag-helper-img"/>
    <w:basedOn w:val="a0"/>
    <w:rsid w:val="0081515F"/>
  </w:style>
  <w:style w:type="character" w:customStyle="1" w:styleId="dynatree-drag-source">
    <w:name w:val="dynatree-drag-source"/>
    <w:basedOn w:val="a0"/>
    <w:rsid w:val="0081515F"/>
    <w:rPr>
      <w:shd w:val="clear" w:color="auto" w:fill="E0E0E0"/>
    </w:rPr>
  </w:style>
  <w:style w:type="paragraph" w:customStyle="1" w:styleId="mainlink1">
    <w:name w:val="mainlink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1515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1515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1515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1515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1515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1515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1515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1515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1515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1515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1515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151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1515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1515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1515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1515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1515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1515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1515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1515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1515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151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1515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1515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1515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151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151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1515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1515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1515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1515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1515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1515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1515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1515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1515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1515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1515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1515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1515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1515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1515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1515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1515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1515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1515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1515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1515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1515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1515F"/>
  </w:style>
  <w:style w:type="character" w:customStyle="1" w:styleId="dynatree-icon1">
    <w:name w:val="dynatree-icon1"/>
    <w:basedOn w:val="a0"/>
    <w:rsid w:val="0081515F"/>
  </w:style>
  <w:style w:type="paragraph" w:customStyle="1" w:styleId="confirmdialogheader1">
    <w:name w:val="confirmdialogheader1"/>
    <w:basedOn w:val="a"/>
    <w:rsid w:val="0081515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1515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1515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1515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1515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1515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81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515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1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05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154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54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DEDD5CA213E84E52D4AE106FAA1E73BAC00CB946B7583708E581B26219275E104EE5DT0VBA" TargetMode="External"/><Relationship Id="rId5" Type="http://schemas.openxmlformats.org/officeDocument/2006/relationships/hyperlink" Target="consultantplus://offline/ref=9BADEDD5CA213E84E52D4AE106FAA1E73BA305CA92667583708E581B26T2V1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economy-03</dc:creator>
  <cp:keywords/>
  <dc:description/>
  <cp:lastModifiedBy>TORGI</cp:lastModifiedBy>
  <cp:revision>5</cp:revision>
  <cp:lastPrinted>2019-01-15T05:18:00Z</cp:lastPrinted>
  <dcterms:created xsi:type="dcterms:W3CDTF">2017-11-14T23:41:00Z</dcterms:created>
  <dcterms:modified xsi:type="dcterms:W3CDTF">2019-01-24T00:13:00Z</dcterms:modified>
</cp:coreProperties>
</file>