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CED" w:rsidRPr="00157CED" w:rsidRDefault="00157CED" w:rsidP="00157CED">
      <w:pPr>
        <w:suppressAutoHyphens/>
        <w:spacing w:after="0" w:line="240" w:lineRule="auto"/>
        <w:jc w:val="center"/>
        <w:rPr>
          <w:rFonts w:ascii="Liberation Serif" w:eastAsia="Times New Roman" w:hAnsi="Liberation Serif" w:cs="Times New Roman"/>
          <w:b/>
          <w:bCs/>
          <w:kern w:val="1"/>
          <w:sz w:val="24"/>
          <w:szCs w:val="24"/>
          <w:lang w:eastAsia="ar-SA"/>
        </w:rPr>
      </w:pPr>
      <w:r w:rsidRPr="00157CED">
        <w:rPr>
          <w:rFonts w:ascii="Liberation Serif" w:eastAsia="Times New Roman" w:hAnsi="Liberation Serif" w:cs="Times New Roman"/>
          <w:noProof/>
          <w:color w:val="808080"/>
          <w:kern w:val="1"/>
          <w:sz w:val="24"/>
          <w:szCs w:val="24"/>
          <w:lang w:eastAsia="ru-RU"/>
        </w:rPr>
        <w:drawing>
          <wp:inline distT="0" distB="0" distL="0" distR="0" wp14:anchorId="5305257E" wp14:editId="077C292B">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157CED" w:rsidRPr="00157CED" w:rsidRDefault="00157CED" w:rsidP="00157CED">
      <w:pPr>
        <w:suppressAutoHyphens/>
        <w:spacing w:after="0" w:line="240" w:lineRule="auto"/>
        <w:jc w:val="center"/>
        <w:rPr>
          <w:rFonts w:ascii="Liberation Serif" w:eastAsia="Times New Roman" w:hAnsi="Liberation Serif" w:cs="Times New Roman"/>
          <w:b/>
          <w:bCs/>
          <w:kern w:val="1"/>
          <w:sz w:val="24"/>
          <w:szCs w:val="24"/>
          <w:lang w:eastAsia="ar-SA"/>
        </w:rPr>
      </w:pPr>
    </w:p>
    <w:p w:rsidR="00157CED" w:rsidRPr="00157CED" w:rsidRDefault="00157CED" w:rsidP="00157CED">
      <w:pPr>
        <w:suppressAutoHyphens/>
        <w:spacing w:after="0" w:line="240" w:lineRule="auto"/>
        <w:jc w:val="center"/>
        <w:rPr>
          <w:rFonts w:ascii="Times New Roman" w:eastAsia="Times New Roman" w:hAnsi="Times New Roman" w:cs="Times New Roman"/>
          <w:b/>
          <w:bCs/>
          <w:kern w:val="1"/>
          <w:sz w:val="36"/>
          <w:szCs w:val="36"/>
          <w:lang w:eastAsia="ar-SA"/>
        </w:rPr>
      </w:pPr>
      <w:r w:rsidRPr="00157CED">
        <w:rPr>
          <w:rFonts w:ascii="Times New Roman" w:eastAsia="Times New Roman" w:hAnsi="Times New Roman" w:cs="Times New Roman"/>
          <w:b/>
          <w:bCs/>
          <w:kern w:val="1"/>
          <w:sz w:val="36"/>
          <w:szCs w:val="36"/>
          <w:lang w:eastAsia="ar-SA"/>
        </w:rPr>
        <w:t>ДУМА ЧЕРНИГОВСКОГО РАЙОНА</w:t>
      </w:r>
    </w:p>
    <w:p w:rsidR="00157CED" w:rsidRPr="00157CED" w:rsidRDefault="00157CED" w:rsidP="00157CED">
      <w:pPr>
        <w:suppressAutoHyphens/>
        <w:spacing w:after="0" w:line="240" w:lineRule="auto"/>
        <w:jc w:val="both"/>
        <w:rPr>
          <w:rFonts w:ascii="Times New Roman" w:eastAsia="Times New Roman" w:hAnsi="Times New Roman" w:cs="Times New Roman"/>
          <w:kern w:val="1"/>
          <w:sz w:val="28"/>
          <w:szCs w:val="28"/>
          <w:lang w:eastAsia="ar-SA"/>
        </w:rPr>
      </w:pPr>
      <w:r w:rsidRPr="00157CED">
        <w:rPr>
          <w:rFonts w:ascii="Times New Roman" w:eastAsia="Times New Roman" w:hAnsi="Times New Roman" w:cs="Times New Roman"/>
          <w:kern w:val="1"/>
          <w:sz w:val="28"/>
          <w:szCs w:val="28"/>
          <w:lang w:eastAsia="ar-SA"/>
        </w:rPr>
        <w:t>__________________________________________________________________</w:t>
      </w:r>
    </w:p>
    <w:p w:rsidR="00157CED" w:rsidRPr="00157CED" w:rsidRDefault="00157CED" w:rsidP="00157CED">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157CED">
        <w:rPr>
          <w:rFonts w:ascii="Times New Roman" w:eastAsia="Times New Roman" w:hAnsi="Times New Roman" w:cs="Times New Roman"/>
          <w:b/>
          <w:bCs/>
          <w:kern w:val="1"/>
          <w:sz w:val="32"/>
          <w:szCs w:val="32"/>
          <w:lang w:eastAsia="ar-SA"/>
        </w:rPr>
        <w:t>РЕШЕНИЕ</w:t>
      </w:r>
    </w:p>
    <w:p w:rsidR="00157CED" w:rsidRPr="00157CED" w:rsidRDefault="00157CED" w:rsidP="00157CED">
      <w:pPr>
        <w:widowControl w:val="0"/>
        <w:suppressAutoHyphens/>
        <w:spacing w:after="0" w:line="240" w:lineRule="auto"/>
        <w:jc w:val="both"/>
        <w:rPr>
          <w:rFonts w:ascii="Times New Roman" w:eastAsia="WenQuanYi Micro Hei" w:hAnsi="Times New Roman" w:cs="Lohit Hindi"/>
          <w:kern w:val="1"/>
          <w:sz w:val="24"/>
          <w:szCs w:val="24"/>
          <w:lang w:eastAsia="hi-IN" w:bidi="hi-IN"/>
        </w:rPr>
      </w:pPr>
    </w:p>
    <w:p w:rsidR="00157CED" w:rsidRPr="00157CED" w:rsidRDefault="00157CED" w:rsidP="00157CED">
      <w:pPr>
        <w:widowControl w:val="0"/>
        <w:suppressAutoHyphens/>
        <w:spacing w:after="0" w:line="240" w:lineRule="auto"/>
        <w:jc w:val="both"/>
        <w:rPr>
          <w:rFonts w:ascii="Times New Roman" w:eastAsia="WenQuanYi Micro Hei" w:hAnsi="Times New Roman" w:cs="Lohit Hindi"/>
          <w:kern w:val="1"/>
          <w:sz w:val="24"/>
          <w:szCs w:val="24"/>
          <w:lang w:eastAsia="hi-IN" w:bidi="hi-IN"/>
        </w:rPr>
      </w:pPr>
    </w:p>
    <w:p w:rsidR="00157CED" w:rsidRPr="00157CED" w:rsidRDefault="00157CED" w:rsidP="00157CED">
      <w:pPr>
        <w:suppressAutoHyphens/>
        <w:spacing w:after="0" w:line="240" w:lineRule="auto"/>
        <w:jc w:val="right"/>
        <w:rPr>
          <w:rFonts w:ascii="Times New Roman" w:eastAsia="Times New Roman" w:hAnsi="Times New Roman" w:cs="Times New Roman"/>
          <w:bCs/>
          <w:kern w:val="1"/>
          <w:sz w:val="28"/>
          <w:szCs w:val="28"/>
          <w:lang w:eastAsia="ar-SA"/>
        </w:rPr>
      </w:pPr>
      <w:r w:rsidRPr="00157CED">
        <w:rPr>
          <w:rFonts w:ascii="Times New Roman" w:eastAsia="Times New Roman" w:hAnsi="Times New Roman" w:cs="Times New Roman"/>
          <w:bCs/>
          <w:kern w:val="1"/>
          <w:sz w:val="28"/>
          <w:szCs w:val="28"/>
          <w:lang w:eastAsia="ar-SA"/>
        </w:rPr>
        <w:t>Принято Думой Черниговского района</w:t>
      </w:r>
    </w:p>
    <w:p w:rsidR="00157CED" w:rsidRPr="00157CED" w:rsidRDefault="00236BE2" w:rsidP="00157CED">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26 сентября</w:t>
      </w:r>
      <w:r w:rsidR="00157CED" w:rsidRPr="00157CED">
        <w:rPr>
          <w:rFonts w:ascii="Times New Roman" w:eastAsia="Times New Roman" w:hAnsi="Times New Roman" w:cs="Times New Roman"/>
          <w:bCs/>
          <w:kern w:val="1"/>
          <w:sz w:val="28"/>
          <w:szCs w:val="28"/>
          <w:lang w:eastAsia="ar-SA"/>
        </w:rPr>
        <w:t xml:space="preserve"> 2018 года</w:t>
      </w:r>
    </w:p>
    <w:p w:rsidR="00157CED" w:rsidRPr="00157CED" w:rsidRDefault="00157CED" w:rsidP="00157CED">
      <w:pPr>
        <w:suppressAutoHyphens/>
        <w:spacing w:after="0" w:line="240" w:lineRule="auto"/>
        <w:jc w:val="both"/>
        <w:rPr>
          <w:rFonts w:ascii="Times New Roman" w:eastAsia="Times New Roman" w:hAnsi="Times New Roman" w:cs="Times New Roman"/>
          <w:b/>
          <w:bCs/>
          <w:kern w:val="1"/>
          <w:sz w:val="28"/>
          <w:szCs w:val="28"/>
          <w:lang w:eastAsia="ar-SA"/>
        </w:rPr>
      </w:pPr>
    </w:p>
    <w:tbl>
      <w:tblPr>
        <w:tblW w:w="14874" w:type="dxa"/>
        <w:tblLayout w:type="fixed"/>
        <w:tblLook w:val="0000" w:firstRow="0" w:lastRow="0" w:firstColumn="0" w:lastColumn="0" w:noHBand="0" w:noVBand="0"/>
      </w:tblPr>
      <w:tblGrid>
        <w:gridCol w:w="5387"/>
        <w:gridCol w:w="4644"/>
        <w:gridCol w:w="4843"/>
      </w:tblGrid>
      <w:tr w:rsidR="00157CED" w:rsidRPr="00157CED" w:rsidTr="00157CED">
        <w:tc>
          <w:tcPr>
            <w:tcW w:w="5387" w:type="dxa"/>
          </w:tcPr>
          <w:p w:rsidR="00157CED" w:rsidRPr="00157CED" w:rsidRDefault="00157CED" w:rsidP="004F091A">
            <w:pPr>
              <w:snapToGrid w:val="0"/>
              <w:spacing w:after="0" w:line="240" w:lineRule="auto"/>
              <w:jc w:val="both"/>
              <w:rPr>
                <w:rFonts w:ascii="Times New Roman" w:eastAsia="Times New Roman" w:hAnsi="Times New Roman" w:cs="Times New Roman"/>
                <w:b/>
                <w:bCs/>
                <w:sz w:val="28"/>
                <w:szCs w:val="28"/>
                <w:lang w:eastAsia="ar-SA"/>
              </w:rPr>
            </w:pPr>
            <w:r w:rsidRPr="00157CED">
              <w:rPr>
                <w:rFonts w:ascii="Times New Roman" w:eastAsia="Times New Roman" w:hAnsi="Times New Roman" w:cs="Times New Roman"/>
                <w:b/>
                <w:sz w:val="28"/>
                <w:szCs w:val="28"/>
                <w:lang w:eastAsia="ar-SA"/>
              </w:rPr>
              <w:t xml:space="preserve">О внесении изменений </w:t>
            </w:r>
            <w:bookmarkStart w:id="0" w:name="_GoBack"/>
            <w:bookmarkEnd w:id="0"/>
            <w:r w:rsidRPr="00157CED">
              <w:rPr>
                <w:rFonts w:ascii="Times New Roman" w:eastAsia="Times New Roman" w:hAnsi="Times New Roman" w:cs="Times New Roman"/>
                <w:b/>
                <w:sz w:val="28"/>
                <w:szCs w:val="28"/>
                <w:lang w:eastAsia="ar-SA"/>
              </w:rPr>
              <w:t xml:space="preserve">в «Правила землепользования и застройки </w:t>
            </w:r>
            <w:proofErr w:type="spellStart"/>
            <w:r w:rsidRPr="00157CED">
              <w:rPr>
                <w:rFonts w:ascii="Times New Roman" w:eastAsia="Times New Roman" w:hAnsi="Times New Roman" w:cs="Times New Roman"/>
                <w:b/>
                <w:sz w:val="28"/>
                <w:szCs w:val="28"/>
                <w:lang w:eastAsia="ar-SA"/>
              </w:rPr>
              <w:t>Снегуровского</w:t>
            </w:r>
            <w:proofErr w:type="spellEnd"/>
            <w:r w:rsidRPr="00157CED">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w:t>
            </w:r>
            <w:r w:rsidR="005512B5">
              <w:rPr>
                <w:rFonts w:ascii="Times New Roman" w:eastAsia="Times New Roman" w:hAnsi="Times New Roman" w:cs="Times New Roman"/>
                <w:b/>
                <w:sz w:val="28"/>
                <w:szCs w:val="28"/>
                <w:lang w:eastAsia="ar-SA"/>
              </w:rPr>
              <w:t xml:space="preserve">    </w:t>
            </w:r>
          </w:p>
        </w:tc>
        <w:tc>
          <w:tcPr>
            <w:tcW w:w="4644" w:type="dxa"/>
            <w:shd w:val="clear" w:color="auto" w:fill="auto"/>
          </w:tcPr>
          <w:p w:rsidR="00157CED" w:rsidRPr="00157CED" w:rsidRDefault="00157CED" w:rsidP="00157CED">
            <w:pPr>
              <w:spacing w:after="0" w:line="240" w:lineRule="auto"/>
              <w:jc w:val="both"/>
              <w:rPr>
                <w:rFonts w:ascii="Times New Roman" w:eastAsia="Times New Roman" w:hAnsi="Times New Roman" w:cs="Times New Roman"/>
                <w:b/>
                <w:bCs/>
                <w:sz w:val="28"/>
                <w:szCs w:val="28"/>
                <w:lang w:eastAsia="ar-SA"/>
              </w:rPr>
            </w:pPr>
          </w:p>
        </w:tc>
        <w:tc>
          <w:tcPr>
            <w:tcW w:w="4843" w:type="dxa"/>
            <w:shd w:val="clear" w:color="auto" w:fill="auto"/>
          </w:tcPr>
          <w:p w:rsidR="00157CED" w:rsidRPr="00157CED" w:rsidRDefault="00157CED" w:rsidP="00157CED">
            <w:pPr>
              <w:snapToGrid w:val="0"/>
              <w:spacing w:after="0" w:line="240" w:lineRule="auto"/>
              <w:jc w:val="both"/>
              <w:rPr>
                <w:rFonts w:ascii="Times New Roman" w:eastAsia="Times New Roman" w:hAnsi="Times New Roman" w:cs="Times New Roman"/>
                <w:b/>
                <w:sz w:val="28"/>
                <w:szCs w:val="28"/>
                <w:lang w:eastAsia="ar-SA"/>
              </w:rPr>
            </w:pPr>
          </w:p>
        </w:tc>
      </w:tr>
    </w:tbl>
    <w:p w:rsidR="00157CED" w:rsidRPr="00157CED" w:rsidRDefault="00157CED" w:rsidP="00157CED">
      <w:pPr>
        <w:spacing w:after="0" w:line="240" w:lineRule="auto"/>
        <w:jc w:val="both"/>
        <w:rPr>
          <w:rFonts w:ascii="Times New Roman" w:eastAsia="Times New Roman" w:hAnsi="Times New Roman" w:cs="Times New Roman"/>
          <w:sz w:val="28"/>
          <w:szCs w:val="28"/>
          <w:lang w:eastAsia="ar-SA"/>
        </w:rPr>
      </w:pPr>
    </w:p>
    <w:p w:rsidR="00D83307" w:rsidRPr="00157CED" w:rsidRDefault="00D83307" w:rsidP="00157CED">
      <w:pPr>
        <w:spacing w:after="0" w:line="240" w:lineRule="auto"/>
        <w:ind w:firstLine="709"/>
        <w:jc w:val="both"/>
        <w:rPr>
          <w:rFonts w:ascii="Times New Roman" w:eastAsia="Times New Roman" w:hAnsi="Times New Roman" w:cs="Times New Roman"/>
          <w:sz w:val="28"/>
          <w:szCs w:val="28"/>
          <w:lang w:eastAsia="ar-SA"/>
        </w:rPr>
      </w:pPr>
      <w:r w:rsidRPr="00157CED">
        <w:rPr>
          <w:rFonts w:ascii="Times New Roman" w:eastAsia="Times New Roman" w:hAnsi="Times New Roman" w:cs="Times New Roman"/>
          <w:sz w:val="28"/>
          <w:szCs w:val="28"/>
          <w:lang w:eastAsia="ar-SA"/>
        </w:rPr>
        <w:t>В соответствии с Федеральным законом от 06.10.2003 №</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157CED">
        <w:rPr>
          <w:rFonts w:ascii="Times New Roman" w:eastAsia="Times New Roman" w:hAnsi="Times New Roman" w:cs="Times New Roman"/>
          <w:sz w:val="28"/>
          <w:szCs w:val="28"/>
          <w:lang w:eastAsia="ar-SA"/>
        </w:rPr>
        <w:t>Снегуровское</w:t>
      </w:r>
      <w:proofErr w:type="spellEnd"/>
      <w:r w:rsidRPr="00157CED">
        <w:rPr>
          <w:rFonts w:ascii="Times New Roman" w:eastAsia="Times New Roman" w:hAnsi="Times New Roman" w:cs="Times New Roman"/>
          <w:sz w:val="28"/>
          <w:szCs w:val="28"/>
          <w:lang w:eastAsia="ar-SA"/>
        </w:rPr>
        <w:t xml:space="preserve"> сельское поселение»:</w:t>
      </w:r>
    </w:p>
    <w:p w:rsidR="00D83307" w:rsidRPr="00157CED" w:rsidRDefault="00D83307" w:rsidP="00157CED">
      <w:pPr>
        <w:spacing w:after="0" w:line="240" w:lineRule="auto"/>
        <w:ind w:firstLine="709"/>
        <w:jc w:val="both"/>
        <w:rPr>
          <w:rFonts w:ascii="Times New Roman" w:eastAsia="Times New Roman" w:hAnsi="Times New Roman" w:cs="Times New Roman"/>
          <w:sz w:val="28"/>
          <w:szCs w:val="28"/>
          <w:lang w:eastAsia="ar-SA"/>
        </w:rPr>
      </w:pPr>
      <w:r w:rsidRPr="00157CED">
        <w:rPr>
          <w:rFonts w:ascii="Times New Roman" w:eastAsia="Times New Roman" w:hAnsi="Times New Roman" w:cs="Times New Roman"/>
          <w:sz w:val="28"/>
          <w:szCs w:val="28"/>
          <w:lang w:eastAsia="ar-SA"/>
        </w:rPr>
        <w:t xml:space="preserve">1. Внести в «Правила землепользования и застройки </w:t>
      </w:r>
      <w:proofErr w:type="spellStart"/>
      <w:r w:rsidRPr="00157CED">
        <w:rPr>
          <w:rFonts w:ascii="Times New Roman" w:eastAsia="Times New Roman" w:hAnsi="Times New Roman" w:cs="Times New Roman"/>
          <w:sz w:val="28"/>
          <w:szCs w:val="28"/>
          <w:lang w:eastAsia="ar-SA"/>
        </w:rPr>
        <w:t>Снегуровского</w:t>
      </w:r>
      <w:proofErr w:type="spellEnd"/>
      <w:r w:rsidRPr="00157CED">
        <w:rPr>
          <w:rFonts w:ascii="Times New Roman" w:eastAsia="Times New Roman" w:hAnsi="Times New Roman" w:cs="Times New Roman"/>
          <w:sz w:val="28"/>
          <w:szCs w:val="28"/>
          <w:lang w:eastAsia="ar-SA"/>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157CED">
        <w:rPr>
          <w:rFonts w:ascii="Times New Roman" w:eastAsia="Times New Roman" w:hAnsi="Times New Roman" w:cs="Times New Roman"/>
          <w:sz w:val="28"/>
          <w:szCs w:val="28"/>
          <w:lang w:eastAsia="ar-SA"/>
        </w:rPr>
        <w:t>Снегуровского</w:t>
      </w:r>
      <w:proofErr w:type="spellEnd"/>
      <w:r w:rsidRPr="00157CED">
        <w:rPr>
          <w:rFonts w:ascii="Times New Roman" w:eastAsia="Times New Roman" w:hAnsi="Times New Roman" w:cs="Times New Roman"/>
          <w:sz w:val="28"/>
          <w:szCs w:val="28"/>
          <w:lang w:eastAsia="ar-SA"/>
        </w:rPr>
        <w:t xml:space="preserve"> сельского поселения №</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130 от 17.04.2014</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г. следующие изменения:</w:t>
      </w:r>
    </w:p>
    <w:p w:rsidR="00D83307" w:rsidRPr="00AD69C2" w:rsidRDefault="00D83307" w:rsidP="00D83307">
      <w:pPr>
        <w:pStyle w:val="a7"/>
        <w:spacing w:before="0" w:line="240" w:lineRule="auto"/>
        <w:ind w:firstLine="0"/>
        <w:rPr>
          <w:sz w:val="22"/>
          <w:szCs w:val="22"/>
        </w:rPr>
      </w:pPr>
    </w:p>
    <w:p w:rsidR="00D83307" w:rsidRPr="00AD69C2" w:rsidRDefault="00D83307" w:rsidP="00D83307">
      <w:pPr>
        <w:pStyle w:val="a7"/>
        <w:spacing w:before="0" w:line="240" w:lineRule="auto"/>
        <w:ind w:firstLine="709"/>
        <w:rPr>
          <w:szCs w:val="28"/>
        </w:rPr>
      </w:pPr>
      <w:r w:rsidRPr="00AD69C2">
        <w:rPr>
          <w:szCs w:val="28"/>
        </w:rPr>
        <w:t xml:space="preserve">1.1. Статью 29 изложить в следующей редакции: </w:t>
      </w:r>
    </w:p>
    <w:p w:rsidR="00D83307" w:rsidRPr="00AD69C2" w:rsidRDefault="00D83307" w:rsidP="00D83307">
      <w:pPr>
        <w:pStyle w:val="a7"/>
        <w:spacing w:before="0" w:line="240" w:lineRule="auto"/>
        <w:ind w:firstLine="709"/>
        <w:rPr>
          <w:szCs w:val="28"/>
        </w:rPr>
      </w:pPr>
      <w:r w:rsidRPr="00AD69C2">
        <w:rPr>
          <w:szCs w:val="28"/>
        </w:rPr>
        <w:t>Статья 29 «Зоны жилой застройки»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969"/>
        <w:gridCol w:w="1695"/>
      </w:tblGrid>
      <w:tr w:rsidR="00D83307" w:rsidRPr="00157CED" w:rsidTr="00157CED">
        <w:trPr>
          <w:cantSplit/>
          <w:trHeight w:val="1267"/>
        </w:trPr>
        <w:tc>
          <w:tcPr>
            <w:tcW w:w="4111" w:type="dxa"/>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Наименование параметра</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Значение параметра</w:t>
            </w:r>
          </w:p>
        </w:tc>
      </w:tr>
      <w:tr w:rsidR="00D83307" w:rsidRPr="00157CED" w:rsidTr="00157CED">
        <w:trPr>
          <w:cantSplit/>
        </w:trPr>
        <w:tc>
          <w:tcPr>
            <w:tcW w:w="9775" w:type="dxa"/>
            <w:gridSpan w:val="3"/>
          </w:tcPr>
          <w:p w:rsidR="00D83307" w:rsidRPr="00157CED" w:rsidRDefault="00D83307" w:rsidP="00157CED">
            <w:pPr>
              <w:spacing w:after="0" w:line="240" w:lineRule="auto"/>
              <w:jc w:val="center"/>
              <w:rPr>
                <w:rFonts w:ascii="Times New Roman" w:eastAsia="Calibri" w:hAnsi="Times New Roman" w:cs="Times New Roman"/>
                <w:b/>
              </w:rPr>
            </w:pPr>
            <w:proofErr w:type="gramStart"/>
            <w:r w:rsidRPr="00157CED">
              <w:rPr>
                <w:rFonts w:ascii="Times New Roman" w:eastAsia="Calibri" w:hAnsi="Times New Roman" w:cs="Times New Roman"/>
                <w:b/>
              </w:rPr>
              <w:t>Зона  застройки</w:t>
            </w:r>
            <w:proofErr w:type="gramEnd"/>
            <w:r w:rsidRPr="00157CED">
              <w:rPr>
                <w:rFonts w:ascii="Times New Roman" w:eastAsia="Calibri" w:hAnsi="Times New Roman" w:cs="Times New Roman"/>
                <w:b/>
              </w:rPr>
              <w:t xml:space="preserve"> индивидуальными жилыми домами (Ж1)</w:t>
            </w:r>
          </w:p>
        </w:tc>
      </w:tr>
      <w:tr w:rsidR="00D83307" w:rsidRPr="00157CED" w:rsidTr="00157CED">
        <w:trPr>
          <w:cantSplit/>
        </w:trPr>
        <w:tc>
          <w:tcPr>
            <w:tcW w:w="9775" w:type="dxa"/>
            <w:gridSpan w:val="3"/>
          </w:tcPr>
          <w:p w:rsidR="00D83307" w:rsidRPr="00157CED" w:rsidRDefault="00D83307" w:rsidP="00157CED">
            <w:pPr>
              <w:spacing w:after="0" w:line="240" w:lineRule="auto"/>
              <w:jc w:val="center"/>
              <w:rPr>
                <w:rFonts w:ascii="Times New Roman" w:eastAsia="Calibri" w:hAnsi="Times New Roman" w:cs="Times New Roman"/>
                <w:b/>
              </w:rPr>
            </w:pPr>
            <w:r w:rsidRPr="00157CED">
              <w:rPr>
                <w:rFonts w:ascii="Times New Roman" w:eastAsia="Calibri" w:hAnsi="Times New Roman" w:cs="Times New Roman"/>
                <w:b/>
              </w:rPr>
              <w:t>Основные виды разрешённого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 xml:space="preserve">Для индивидуального жилищного строительства 2.1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объекты гаражного хранения (2.7.1)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социальное обслуживание (3.2)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дошкольное, начальное и среднее общее образование (3.5.1)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магазины (4.4)</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спорт (5.1)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lastRenderedPageBreak/>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Бытовое обслуживание 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Банковская и страховая деятельность 4.5</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амбулаторное ветеринарное обслуживание (3.10.1)</w:t>
            </w:r>
          </w:p>
          <w:p w:rsidR="00D83307" w:rsidRPr="00157CED" w:rsidRDefault="00D83307" w:rsidP="00157CED">
            <w:pPr>
              <w:spacing w:after="0" w:line="240" w:lineRule="auto"/>
              <w:rPr>
                <w:rFonts w:ascii="Times New Roman" w:eastAsia="Calibri" w:hAnsi="Times New Roman" w:cs="Times New Roman"/>
                <w:lang w:eastAsia="ru-RU"/>
              </w:rPr>
            </w:pPr>
          </w:p>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3 м, со стороны улиц 5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lang w:eastAsia="ru-RU"/>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Для ведения личного подсобного хозяйства 2.2</w:t>
            </w:r>
          </w:p>
          <w:p w:rsidR="00D83307" w:rsidRPr="00157CED" w:rsidRDefault="00D83307" w:rsidP="00157CED">
            <w:pPr>
              <w:spacing w:after="0" w:line="240" w:lineRule="auto"/>
              <w:rPr>
                <w:rFonts w:ascii="Times New Roman" w:eastAsia="Calibri" w:hAnsi="Times New Roman" w:cs="Times New Roman"/>
                <w:lang w:eastAsia="ru-RU"/>
              </w:rPr>
            </w:pP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Height w:val="47"/>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садоводства 13.2</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2500 </w:t>
            </w:r>
            <w:proofErr w:type="spellStart"/>
            <w:r w:rsidRPr="00157CED">
              <w:rPr>
                <w:rFonts w:ascii="Times New Roman" w:eastAsia="Calibri" w:hAnsi="Times New Roman" w:cs="Times New Roman"/>
              </w:rPr>
              <w:t>кв.м</w:t>
            </w:r>
            <w:proofErr w:type="spellEnd"/>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Height w:val="47"/>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огородничества 13.1</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20000 </w:t>
            </w:r>
            <w:proofErr w:type="spellStart"/>
            <w:r w:rsidRPr="00157CED">
              <w:rPr>
                <w:rFonts w:ascii="Times New Roman" w:eastAsia="Calibri" w:hAnsi="Times New Roman" w:cs="Times New Roman"/>
              </w:rPr>
              <w:t>кв.м</w:t>
            </w:r>
            <w:proofErr w:type="spellEnd"/>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Блокированная жилая застройка 2.3</w:t>
            </w: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кв. м</w:t>
            </w: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9775" w:type="dxa"/>
            <w:gridSpan w:val="3"/>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разрешённого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дачного хозяйства 13.3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ind w:left="-108"/>
              <w:jc w:val="center"/>
              <w:rPr>
                <w:rFonts w:ascii="Times New Roman" w:eastAsia="Calibri" w:hAnsi="Times New Roman" w:cs="Times New Roman"/>
              </w:rPr>
            </w:pPr>
          </w:p>
          <w:p w:rsidR="00D83307" w:rsidRPr="00157CED" w:rsidRDefault="00157CED" w:rsidP="00157CED">
            <w:pPr>
              <w:spacing w:after="0" w:line="240" w:lineRule="auto"/>
              <w:ind w:left="-108"/>
              <w:jc w:val="center"/>
              <w:rPr>
                <w:rFonts w:ascii="Times New Roman" w:eastAsia="Calibri" w:hAnsi="Times New Roman" w:cs="Times New Roman"/>
              </w:rPr>
            </w:pPr>
            <w:r>
              <w:rPr>
                <w:rFonts w:ascii="Times New Roman" w:eastAsia="Calibri" w:hAnsi="Times New Roman" w:cs="Times New Roman"/>
              </w:rPr>
              <w:t>н</w:t>
            </w:r>
            <w:r w:rsidR="00D83307" w:rsidRPr="00157CED">
              <w:rPr>
                <w:rFonts w:ascii="Times New Roman" w:eastAsia="Calibri" w:hAnsi="Times New Roman" w:cs="Times New Roman"/>
              </w:rPr>
              <w:t>е установлена</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3 м, со стороны улиц 5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lang w:eastAsia="ru-RU"/>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9775" w:type="dxa"/>
            <w:gridSpan w:val="3"/>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разрешённые виды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культурное развитие (3.6)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общественное питание (4.6)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Деловое управление 4.1</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Pr>
        <w:tc>
          <w:tcPr>
            <w:tcW w:w="4111" w:type="dxa"/>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Земельные участки (территории) общего пользования 12.0</w:t>
            </w:r>
          </w:p>
        </w:tc>
        <w:tc>
          <w:tcPr>
            <w:tcW w:w="5664" w:type="dxa"/>
            <w:gridSpan w:val="2"/>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bl>
    <w:p w:rsidR="00D83307" w:rsidRPr="00157CED" w:rsidRDefault="00D83307" w:rsidP="00D83307">
      <w:pPr>
        <w:pStyle w:val="a7"/>
        <w:spacing w:before="0" w:line="240" w:lineRule="auto"/>
        <w:ind w:firstLine="567"/>
        <w:rPr>
          <w:sz w:val="22"/>
          <w:szCs w:val="22"/>
        </w:rPr>
      </w:pPr>
    </w:p>
    <w:p w:rsidR="00D83307" w:rsidRPr="00157CED" w:rsidRDefault="00D83307" w:rsidP="00157CED">
      <w:pPr>
        <w:pStyle w:val="a7"/>
        <w:spacing w:before="0" w:line="240" w:lineRule="auto"/>
        <w:ind w:firstLine="709"/>
        <w:rPr>
          <w:szCs w:val="28"/>
        </w:rPr>
      </w:pPr>
      <w:r w:rsidRPr="00157CED">
        <w:rPr>
          <w:szCs w:val="28"/>
        </w:rPr>
        <w:t xml:space="preserve">1.2. Статью 30 изложить в следующей редакции: </w:t>
      </w:r>
    </w:p>
    <w:p w:rsidR="00D83307" w:rsidRPr="00157CED" w:rsidRDefault="00D83307" w:rsidP="00157CED">
      <w:pPr>
        <w:pStyle w:val="a7"/>
        <w:spacing w:before="0" w:line="240" w:lineRule="auto"/>
        <w:ind w:firstLine="709"/>
        <w:rPr>
          <w:szCs w:val="28"/>
        </w:rPr>
      </w:pPr>
      <w:r w:rsidRPr="00157CED">
        <w:rPr>
          <w:szCs w:val="28"/>
        </w:rPr>
        <w:t xml:space="preserve">Статья 30 </w:t>
      </w:r>
      <w:r w:rsidR="00157CED" w:rsidRPr="00874CF7">
        <w:rPr>
          <w:rFonts w:eastAsia="Calibri"/>
          <w:szCs w:val="28"/>
          <w:lang w:eastAsia="en-US"/>
        </w:rPr>
        <w:t>«Общественно-деловые зоны (общественное использование объектов капитального строительства, предпринимательство)»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157CED" w:rsidTr="00157CED">
        <w:tc>
          <w:tcPr>
            <w:tcW w:w="4111"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Наименование параметра</w:t>
            </w:r>
          </w:p>
        </w:tc>
        <w:tc>
          <w:tcPr>
            <w:tcW w:w="1701"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Значение параметра</w:t>
            </w:r>
          </w:p>
        </w:tc>
      </w:tr>
      <w:tr w:rsidR="00D83307" w:rsidRPr="00157CED" w:rsidTr="00157CED">
        <w:tc>
          <w:tcPr>
            <w:tcW w:w="9781" w:type="dxa"/>
            <w:gridSpan w:val="3"/>
            <w:shd w:val="clear" w:color="auto" w:fill="auto"/>
            <w:vAlign w:val="center"/>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О1. Зона делового общественного и коммерческого назначения</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Основные виды разрешенного использования</w:t>
            </w:r>
          </w:p>
        </w:tc>
      </w:tr>
      <w:tr w:rsidR="00D83307" w:rsidRPr="00157CED" w:rsidTr="00157CED">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социальное обслуживание (3.2)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бытовое обслуживание (3.3)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дошкольное, начальное и среднее общее </w:t>
            </w:r>
            <w:proofErr w:type="gramStart"/>
            <w:r w:rsidRPr="00157CED">
              <w:rPr>
                <w:rFonts w:ascii="Times New Roman" w:eastAsia="Calibri" w:hAnsi="Times New Roman" w:cs="Times New Roman"/>
                <w:lang w:eastAsia="ru-RU"/>
              </w:rPr>
              <w:t>образование  (</w:t>
            </w:r>
            <w:proofErr w:type="gramEnd"/>
            <w:r w:rsidRPr="00157CED">
              <w:rPr>
                <w:rFonts w:ascii="Times New Roman" w:eastAsia="Calibri" w:hAnsi="Times New Roman" w:cs="Times New Roman"/>
                <w:lang w:eastAsia="ru-RU"/>
              </w:rPr>
              <w:t>3.5.1)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среднее и высшее профессиональное образование (3.5.2)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культурное развитие (3.6)</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общественное управление (3.8)</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деловое управление (4.1)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объекты торговли (торговые центры, торгово-</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развлекательные центры (комплексы) (4.2)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рынки (4.3)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магазины (4.4)</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банковская и страховая деятельность (4.5)</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общественное питание (4.6)</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развлечения (4.8)</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спорт (5.1)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обеспечение внутреннего правопорядка (8.3)</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минимальная площадь земельных участков</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285"/>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26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rPr>
          <w:trHeight w:val="5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Жилая застройка 2.0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 </w:t>
            </w:r>
            <w:proofErr w:type="spellStart"/>
            <w:r w:rsidRPr="00157CED">
              <w:rPr>
                <w:rFonts w:ascii="Times New Roman" w:eastAsia="Calibri" w:hAnsi="Times New Roman" w:cs="Times New Roman"/>
              </w:rPr>
              <w:t>кв.м</w:t>
            </w:r>
            <w:proofErr w:type="spellEnd"/>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 со стороны улиц 5 м</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разрешенного использования:</w:t>
            </w:r>
          </w:p>
        </w:tc>
      </w:tr>
      <w:tr w:rsidR="00D83307" w:rsidRPr="00157CED" w:rsidTr="00157CED">
        <w:trPr>
          <w:trHeight w:val="35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Отдых (рекреация) 5.0</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установлены</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r w:rsidRPr="00157CED">
              <w:rPr>
                <w:rFonts w:ascii="Times New Roman" w:eastAsia="Calibri" w:hAnsi="Times New Roman" w:cs="Times New Roman"/>
              </w:rPr>
              <w:t>.</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40 %</w:t>
            </w:r>
          </w:p>
        </w:tc>
      </w:tr>
      <w:tr w:rsidR="00D83307" w:rsidRPr="00157CED" w:rsidTr="00157CED">
        <w:trPr>
          <w:trHeight w:val="354"/>
        </w:trPr>
        <w:tc>
          <w:tcPr>
            <w:tcW w:w="4111"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разрешенные виды использования:</w:t>
            </w:r>
          </w:p>
        </w:tc>
      </w:tr>
      <w:tr w:rsidR="00D83307" w:rsidRPr="00157CED" w:rsidTr="00157CED">
        <w:trPr>
          <w:trHeight w:val="102"/>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обороны и безопасности</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8.0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установлены</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157CED" w:rsidP="00157CED">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D83307" w:rsidRPr="00157CED">
              <w:rPr>
                <w:rFonts w:ascii="Times New Roman" w:eastAsia="Calibri" w:hAnsi="Times New Roman" w:cs="Times New Roman"/>
              </w:rPr>
              <w:t>е установлена</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w:t>
            </w:r>
            <w:r w:rsidRPr="00157CED">
              <w:rPr>
                <w:rFonts w:ascii="Times New Roman" w:eastAsia="Calibri" w:hAnsi="Times New Roman" w:cs="Times New Roman"/>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установлено</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установлено</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Зона размещения объектов социального и коммунально-бытового назначения О2</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Основные виды разрешенного использования</w:t>
            </w:r>
          </w:p>
        </w:tc>
      </w:tr>
      <w:tr w:rsidR="00D83307" w:rsidRPr="00157CED" w:rsidTr="00157CED">
        <w:trPr>
          <w:trHeight w:val="558"/>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бытовое обслуживание (3.3)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Дошкольное, начальное и среднее общее образование 3.5.1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Среднее и высшее профессиональное образование 3.5.2</w:t>
            </w:r>
            <w:r w:rsidRPr="00157CED">
              <w:rPr>
                <w:rFonts w:ascii="Times New Roman" w:eastAsia="Calibri" w:hAnsi="Times New Roman" w:cs="Times New Roman"/>
              </w:rPr>
              <w:tab/>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культурное развитие (3.6)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внутреннего правопорядка 8.3</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rPr>
          <w:trHeight w:val="10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Жилая застройка 2.0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091A78" w:rsidRDefault="00091A78"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091A78" w:rsidRDefault="00091A78"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 </w:t>
            </w:r>
            <w:proofErr w:type="spellStart"/>
            <w:r w:rsidRPr="00157CED">
              <w:rPr>
                <w:rFonts w:ascii="Times New Roman" w:eastAsia="Calibri" w:hAnsi="Times New Roman" w:cs="Times New Roman"/>
              </w:rPr>
              <w:t>кв.м</w:t>
            </w:r>
            <w:proofErr w:type="spellEnd"/>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 со стороны улиц 5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разрешенного использования:</w:t>
            </w:r>
          </w:p>
        </w:tc>
      </w:tr>
      <w:tr w:rsidR="00D83307" w:rsidRPr="00157CED" w:rsidTr="00157CED">
        <w:trPr>
          <w:trHeight w:val="456"/>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спорт (5.1)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социальное обслуживание (3.2)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научной деятельности 3.9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Развлечения 4.8</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p w:rsidR="00D83307" w:rsidRPr="00157CED" w:rsidRDefault="00D83307" w:rsidP="00157CED">
            <w:pPr>
              <w:spacing w:after="0" w:line="240" w:lineRule="auto"/>
              <w:rPr>
                <w:rFonts w:ascii="Times New Roman" w:eastAsia="Calibri" w:hAnsi="Times New Roman" w:cs="Times New Roman"/>
              </w:rPr>
            </w:pP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D83307" w:rsidRPr="00157CED">
              <w:rPr>
                <w:rFonts w:ascii="Times New Roman" w:eastAsia="Calibri" w:hAnsi="Times New Roman" w:cs="Times New Roman"/>
                <w:lang w:eastAsia="ru-RU"/>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091A78">
            <w:pPr>
              <w:spacing w:after="0" w:line="240" w:lineRule="auto"/>
              <w:jc w:val="center"/>
              <w:rPr>
                <w:rFonts w:ascii="Times New Roman" w:eastAsia="Calibri" w:hAnsi="Times New Roman" w:cs="Times New Roman"/>
              </w:rPr>
            </w:pPr>
          </w:p>
        </w:tc>
      </w:tr>
      <w:tr w:rsidR="00D83307" w:rsidRPr="00157CED" w:rsidTr="00157CED">
        <w:trPr>
          <w:trHeight w:val="75"/>
        </w:trPr>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разрешенные виды использования</w:t>
            </w:r>
          </w:p>
        </w:tc>
      </w:tr>
      <w:tr w:rsidR="00D83307" w:rsidRPr="00157CED" w:rsidTr="00157CED">
        <w:trPr>
          <w:trHeight w:val="303"/>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деловое управление (4.1)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банковская и страховая деятельность (4.5)</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091A78">
            <w:pPr>
              <w:spacing w:after="0" w:line="240" w:lineRule="auto"/>
              <w:jc w:val="center"/>
              <w:rPr>
                <w:rFonts w:ascii="Times New Roman" w:eastAsia="Calibri" w:hAnsi="Times New Roman" w:cs="Times New Roman"/>
              </w:rPr>
            </w:pPr>
          </w:p>
        </w:tc>
      </w:tr>
    </w:tbl>
    <w:p w:rsidR="00D83307" w:rsidRPr="00157CED" w:rsidRDefault="00D83307" w:rsidP="00157CED">
      <w:pPr>
        <w:pStyle w:val="a7"/>
        <w:spacing w:before="0" w:line="240" w:lineRule="auto"/>
        <w:ind w:firstLine="0"/>
        <w:rPr>
          <w:sz w:val="22"/>
          <w:szCs w:val="22"/>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1.3. Статью 31 изложить в следующей редакции: </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31 «Зоны производственной деятельности»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tabs>
                <w:tab w:val="left" w:pos="4269"/>
              </w:tabs>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b/>
              </w:rPr>
              <w:t xml:space="preserve">Производственная зона. </w:t>
            </w:r>
            <w:r w:rsidRPr="00091A78">
              <w:rPr>
                <w:rFonts w:ascii="Times New Roman" w:eastAsia="Calibri" w:hAnsi="Times New Roman" w:cs="Times New Roman"/>
                <w:b/>
                <w:lang w:eastAsia="ru-RU"/>
              </w:rPr>
              <w:t xml:space="preserve">Производственные объекты </w:t>
            </w:r>
            <w:r w:rsidRPr="00091A78">
              <w:rPr>
                <w:rFonts w:ascii="Times New Roman" w:eastAsia="Calibri" w:hAnsi="Times New Roman" w:cs="Times New Roman"/>
                <w:b/>
                <w:lang w:val="en-US" w:eastAsia="ru-RU"/>
              </w:rPr>
              <w:t>IV</w:t>
            </w:r>
            <w:r w:rsidRPr="00091A78">
              <w:rPr>
                <w:rFonts w:ascii="Times New Roman" w:eastAsia="Calibri" w:hAnsi="Times New Roman" w:cs="Times New Roman"/>
                <w:b/>
                <w:lang w:eastAsia="ru-RU"/>
              </w:rPr>
              <w:t xml:space="preserve"> класса вредности</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c>
          <w:tcPr>
            <w:tcW w:w="4111" w:type="dxa"/>
            <w:vMerge w:val="restart"/>
          </w:tcPr>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недропользование (6.1)</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тяжелая промышленность (6.2)</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легкая промышленность (6.3)</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пищевая промышленность (6.4)</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нефтехимическая промышленность (6.5)</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строительная промышленность (6.6)</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энергетика(6.7)</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целлюлозно-бумажная промышленность (6.11)</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Бытовое обслуживание 3.3</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Рынки 4.3</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предельные (минимальные и (или) максимальные) размеры земельных участков, в том числе их площадь:</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30"/>
        </w:trPr>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210"/>
        </w:trPr>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c>
          <w:tcPr>
            <w:tcW w:w="9781" w:type="dxa"/>
            <w:gridSpan w:val="3"/>
          </w:tcPr>
          <w:p w:rsidR="00D83307" w:rsidRPr="00091A78" w:rsidRDefault="00D83307" w:rsidP="00091A78">
            <w:pPr>
              <w:spacing w:after="0" w:line="240" w:lineRule="auto"/>
              <w:jc w:val="both"/>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405"/>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бытовое обслуживание (3.3)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амбулаторно-поликлиническое обслуживание (3.4.1)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склады (6.9)</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гаражного назначения 2.7.1</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w:t>
            </w:r>
            <w:r w:rsidR="00091A78">
              <w:rPr>
                <w:rFonts w:ascii="Times New Roman" w:eastAsia="Calibri" w:hAnsi="Times New Roman" w:cs="Times New Roman"/>
                <w:lang w:eastAsia="ru-RU"/>
              </w:rPr>
              <w:t>мельных участков</w:t>
            </w:r>
          </w:p>
          <w:p w:rsidR="00D83307" w:rsidRPr="00091A78"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w:t>
            </w:r>
            <w:r w:rsidR="00D83307" w:rsidRPr="00091A78">
              <w:rPr>
                <w:rFonts w:ascii="Times New Roman" w:eastAsia="Calibri" w:hAnsi="Times New Roman" w:cs="Times New Roman"/>
                <w:lang w:eastAsia="ru-RU"/>
              </w:rPr>
              <w:t>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r w:rsidR="00D83307" w:rsidRPr="00AD69C2" w:rsidTr="00091A78">
        <w:trPr>
          <w:trHeight w:val="405"/>
        </w:trPr>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Коммунально-складская зона П2.</w:t>
            </w:r>
            <w:r w:rsidRPr="00091A78">
              <w:rPr>
                <w:rFonts w:ascii="Times New Roman" w:hAnsi="Times New Roman" w:cs="Times New Roman"/>
              </w:rPr>
              <w:t xml:space="preserve"> </w:t>
            </w:r>
            <w:r w:rsidRPr="00091A78">
              <w:rPr>
                <w:rFonts w:ascii="Times New Roman" w:eastAsia="Calibri" w:hAnsi="Times New Roman" w:cs="Times New Roman"/>
                <w:b/>
              </w:rPr>
              <w:t>Производственные объекты V класса вредности</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c>
          <w:tcPr>
            <w:tcW w:w="4111" w:type="dxa"/>
            <w:vMerge w:val="restart"/>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хранение и переработка сельскохозяйственной продукции (1.15)</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сельскохозяйственного производства (1.18)</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недропользование (6.1)</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тяжелая промышленность (6.2)</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легкая промышленность (6.3)</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пищевая промышленность (6.4)</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нефтехимическая промышленность (6.5)</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строительная промышленность (6.6)</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энергетика (6.7)</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склады (6.9)</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целлюлозно-бумажная промышленность (6.11)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Ритуальная деятельность 12.1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Деловое управление 4.1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w:t>
            </w:r>
            <w:r w:rsidR="00091A78">
              <w:rPr>
                <w:rFonts w:ascii="Times New Roman" w:eastAsia="Calibri" w:hAnsi="Times New Roman" w:cs="Times New Roman"/>
                <w:lang w:eastAsia="ru-RU"/>
              </w:rPr>
              <w:t>ьная площадь земельных участков</w:t>
            </w:r>
          </w:p>
          <w:p w:rsidR="00D83307" w:rsidRPr="00091A78"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w:t>
            </w:r>
            <w:r w:rsidR="00D83307" w:rsidRPr="00091A78">
              <w:rPr>
                <w:rFonts w:ascii="Times New Roman" w:eastAsia="Calibri" w:hAnsi="Times New Roman" w:cs="Times New Roman"/>
                <w:lang w:eastAsia="ru-RU"/>
              </w:rPr>
              <w:t>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00"/>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240"/>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102"/>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091A78">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E97E7E"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53"/>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обороны и безопасности 8.0</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Ветеринарное обслуживание 3.10</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bl>
    <w:p w:rsidR="00091A78" w:rsidRDefault="00091A78" w:rsidP="00091A78">
      <w:pPr>
        <w:spacing w:after="0" w:line="240" w:lineRule="auto"/>
        <w:ind w:firstLine="709"/>
        <w:jc w:val="both"/>
        <w:rPr>
          <w:rFonts w:ascii="Times New Roman" w:hAnsi="Times New Roman" w:cs="Times New Roman"/>
          <w:sz w:val="28"/>
          <w:szCs w:val="28"/>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1.4. Статью 32 изложить в следующей редакции:</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32 «И. Зона инженерно-транспортной инфраструктуры»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091A78" w:rsidTr="00091A78">
        <w:tc>
          <w:tcPr>
            <w:tcW w:w="411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091A78" w:rsidTr="00091A78">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придорожного сервиса (4.9.1)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железнодорожный транспорт (7.1)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водный транспорт (7.3)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воздушный транспорт (7.4)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Специальное пользование водными объектами 11.2</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установлена</w:t>
            </w:r>
          </w:p>
        </w:tc>
      </w:tr>
      <w:tr w:rsidR="00D83307" w:rsidRPr="00091A78" w:rsidTr="00091A78">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w:t>
            </w:r>
            <w:r w:rsidRPr="00091A78">
              <w:rPr>
                <w:rFonts w:ascii="Times New Roman" w:eastAsia="Calibri" w:hAnsi="Times New Roman" w:cs="Times New Roman"/>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28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091A78" w:rsidTr="00091A78">
        <w:trPr>
          <w:trHeight w:val="25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091A78" w:rsidTr="00091A78">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091A78" w:rsidTr="00091A78">
        <w:trPr>
          <w:trHeight w:val="10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091A78" w:rsidTr="00091A78">
        <w:trPr>
          <w:trHeight w:val="10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деловое управление (4.1)</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Магазины 4.4</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Склады 6.9</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bl>
    <w:p w:rsidR="00D83307" w:rsidRPr="00091A78" w:rsidRDefault="00D83307" w:rsidP="00091A78">
      <w:pPr>
        <w:spacing w:after="0" w:line="240" w:lineRule="auto"/>
        <w:rPr>
          <w:rFonts w:ascii="Times New Roman" w:hAnsi="Times New Roman" w:cs="Times New Roman"/>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1.5. Статью 33 изложить в следующей редакции: </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33</w:t>
      </w:r>
      <w:r w:rsidRPr="00091A78">
        <w:rPr>
          <w:rFonts w:ascii="Times New Roman" w:eastAsia="Calibri" w:hAnsi="Times New Roman" w:cs="Times New Roman"/>
          <w:b/>
          <w:sz w:val="28"/>
          <w:szCs w:val="28"/>
        </w:rPr>
        <w:t xml:space="preserve"> </w:t>
      </w:r>
      <w:r w:rsidRPr="00091A78">
        <w:rPr>
          <w:rFonts w:ascii="Times New Roman" w:eastAsia="Calibri" w:hAnsi="Times New Roman" w:cs="Times New Roman"/>
          <w:sz w:val="28"/>
          <w:szCs w:val="28"/>
        </w:rPr>
        <w:t>«Зона отдыха (рекреация)»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рекреационного назначения</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435"/>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Охрана природных территорий 9.1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Использование лесов 10.0</w:t>
            </w:r>
          </w:p>
          <w:p w:rsidR="00D83307" w:rsidRPr="00091A78" w:rsidRDefault="00D83307" w:rsidP="00091A78">
            <w:pPr>
              <w:spacing w:after="0" w:line="240" w:lineRule="auto"/>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269"/>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77"/>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280"/>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258"/>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288"/>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озелененных территорий общего пользования (Р2)</w:t>
            </w:r>
          </w:p>
        </w:tc>
      </w:tr>
      <w:tr w:rsidR="00D83307" w:rsidRPr="00AD69C2" w:rsidTr="00091A78">
        <w:trPr>
          <w:trHeight w:val="279"/>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87"/>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Отдых (рекреация) 5.0</w:t>
            </w:r>
          </w:p>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lastRenderedPageBreak/>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lastRenderedPageBreak/>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87"/>
        </w:trPr>
        <w:tc>
          <w:tcPr>
            <w:tcW w:w="4111"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rPr>
          <w:trHeight w:val="195"/>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5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спорт (5.1)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природно-познавательный туризм (5.2)</w:t>
            </w:r>
            <w:r w:rsidRPr="00091A78">
              <w:rPr>
                <w:rFonts w:ascii="Times New Roman" w:hAnsi="Times New Roman" w:cs="Times New Roman"/>
              </w:rPr>
              <w:t xml:space="preserve"> </w:t>
            </w:r>
            <w:r w:rsidRPr="00091A78">
              <w:rPr>
                <w:rFonts w:ascii="Times New Roman" w:eastAsia="Calibri" w:hAnsi="Times New Roman" w:cs="Times New Roman"/>
              </w:rPr>
              <w:t>туристическое обслуживание (5.2.1)</w:t>
            </w:r>
            <w:r w:rsidRPr="00091A78">
              <w:rPr>
                <w:rFonts w:ascii="Times New Roman" w:hAnsi="Times New Roman" w:cs="Times New Roman"/>
              </w:rPr>
              <w:t xml:space="preserve"> </w:t>
            </w: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255"/>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31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гостиничное обслуживание (4.7)</w:t>
            </w:r>
          </w:p>
          <w:p w:rsidR="00D83307" w:rsidRPr="00091A78" w:rsidRDefault="00D83307" w:rsidP="00091A78">
            <w:pPr>
              <w:spacing w:after="0" w:line="240" w:lineRule="auto"/>
              <w:rPr>
                <w:rFonts w:ascii="Times New Roman" w:hAnsi="Times New Roman" w:cs="Times New Roman"/>
              </w:rPr>
            </w:pPr>
            <w:r w:rsidRPr="00091A78">
              <w:rPr>
                <w:rFonts w:ascii="Times New Roman" w:eastAsia="Calibri" w:hAnsi="Times New Roman" w:cs="Times New Roman"/>
                <w:lang w:eastAsia="ru-RU"/>
              </w:rPr>
              <w:t>развлечения (4.8)</w:t>
            </w:r>
            <w:r w:rsidRPr="00091A78">
              <w:rPr>
                <w:rFonts w:ascii="Times New Roman" w:hAnsi="Times New Roman" w:cs="Times New Roman"/>
              </w:rPr>
              <w:t xml:space="preserve">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bl>
    <w:p w:rsidR="00D83307" w:rsidRPr="00AD69C2" w:rsidRDefault="00D83307" w:rsidP="00D83307">
      <w:pPr>
        <w:ind w:firstLine="708"/>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1.6. Статью 34 изложить в следующей редакции:</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 Статья 34 «Зона сельскохозяйственного использования (осуществление хозяйственной деятельности сельскохозяйственного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Зона сельскохозяйственных угодий (Сх1)</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134"/>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Ведение дачного хозяйства 13.3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амбулаторно-поликлиническое обслуживание (3.4.1)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125"/>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08"/>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150"/>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10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01"/>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Для ведения личного подсобного хозяйства 2.2</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спорт (5.1)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lastRenderedPageBreak/>
              <w:t>Объекты гаражного назначения 2.7.1</w:t>
            </w:r>
          </w:p>
        </w:tc>
        <w:tc>
          <w:tcPr>
            <w:tcW w:w="3969" w:type="dxa"/>
            <w:shd w:val="clear" w:color="auto" w:fill="auto"/>
          </w:tcPr>
          <w:p w:rsid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предельные (минимальные и (или) максимальные) размеры земельных уча</w:t>
            </w:r>
            <w:r w:rsidR="00091A78">
              <w:rPr>
                <w:rFonts w:ascii="Times New Roman" w:eastAsia="Calibri" w:hAnsi="Times New Roman" w:cs="Times New Roman"/>
                <w:lang w:eastAsia="ru-RU"/>
              </w:rPr>
              <w:t>стков, в том числе их площадь:</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lastRenderedPageBreak/>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Зона, занятой объектами сельскохозяйственного назначения (Сх2)</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1542"/>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сельскохозяйственное использование (1.0)</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растениеводство (1.1)</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зерновых и иных сельскохозяйственных культур (1.2)</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овощеводство (1.3)</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тонизирующих, лекарственных, цветочных культур (1.4)</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садоводство (1.5)</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льна и конопли (1.6)</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животноводство (1.7)</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скотоводство (1.8)</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звероводство (1.9)</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птицеводство (1.10)</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свиноводство (1.11)</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пчеловодство (1.12)</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рыбоводство (1.13)</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научное обеспечение сельского хозяйства (1.14)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хранение и переработка сельскохозяйственной продукции (1.15)</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ведение личного подсобного хозяйства на полевых участках (1.16)</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питомники (1.17)</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сельскохозяйственного производства (1.18)</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w:t>
            </w:r>
            <w:r w:rsidR="00091A78">
              <w:rPr>
                <w:rFonts w:ascii="Times New Roman" w:eastAsia="Calibri" w:hAnsi="Times New Roman" w:cs="Times New Roman"/>
              </w:rPr>
              <w:t>служивание автотранспорта (4.9)</w:t>
            </w: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171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8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512"/>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2575"/>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51"/>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Ведение дачного хозяйства 13.3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lastRenderedPageBreak/>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Не установлены</w:t>
            </w:r>
          </w:p>
        </w:tc>
      </w:tr>
    </w:tbl>
    <w:p w:rsidR="009A6FD2" w:rsidRDefault="009A6FD2" w:rsidP="00091A78">
      <w:pPr>
        <w:spacing w:after="0" w:line="240" w:lineRule="auto"/>
        <w:ind w:firstLine="709"/>
        <w:rPr>
          <w:rFonts w:ascii="Times New Roman" w:hAnsi="Times New Roman" w:cs="Times New Roman"/>
          <w:sz w:val="28"/>
          <w:szCs w:val="28"/>
        </w:rPr>
      </w:pPr>
    </w:p>
    <w:p w:rsidR="00D83307" w:rsidRPr="00091A78" w:rsidRDefault="00D83307" w:rsidP="00091A78">
      <w:pPr>
        <w:spacing w:after="0" w:line="240" w:lineRule="auto"/>
        <w:ind w:firstLine="709"/>
        <w:rPr>
          <w:rFonts w:ascii="Times New Roman" w:hAnsi="Times New Roman" w:cs="Times New Roman"/>
          <w:sz w:val="28"/>
          <w:szCs w:val="28"/>
        </w:rPr>
      </w:pPr>
      <w:r w:rsidRPr="00091A78">
        <w:rPr>
          <w:rFonts w:ascii="Times New Roman" w:hAnsi="Times New Roman" w:cs="Times New Roman"/>
          <w:sz w:val="28"/>
          <w:szCs w:val="28"/>
        </w:rPr>
        <w:t xml:space="preserve">1.7. Статью 35 изложить в следующей редакции: </w:t>
      </w:r>
    </w:p>
    <w:p w:rsidR="00D83307" w:rsidRPr="00091A78" w:rsidRDefault="00D83307" w:rsidP="00091A78">
      <w:pPr>
        <w:spacing w:after="0" w:line="240" w:lineRule="auto"/>
        <w:ind w:firstLine="709"/>
        <w:rPr>
          <w:rFonts w:ascii="Times New Roman" w:hAnsi="Times New Roman" w:cs="Times New Roman"/>
          <w:sz w:val="28"/>
          <w:szCs w:val="28"/>
        </w:rPr>
      </w:pPr>
      <w:r w:rsidRPr="00091A78">
        <w:rPr>
          <w:rFonts w:ascii="Times New Roman" w:hAnsi="Times New Roman" w:cs="Times New Roman"/>
          <w:sz w:val="28"/>
          <w:szCs w:val="28"/>
        </w:rPr>
        <w:t>Статья 35 «Зоны специального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255"/>
        <w:gridCol w:w="1446"/>
      </w:tblGrid>
      <w:tr w:rsidR="00D83307" w:rsidRPr="00AD69C2" w:rsidTr="00AD7383">
        <w:tc>
          <w:tcPr>
            <w:tcW w:w="4111" w:type="dxa"/>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gridSpan w:val="2"/>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AD7383">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специального назначения, связанной с захоронениями (Сп1)</w:t>
            </w:r>
          </w:p>
        </w:tc>
      </w:tr>
      <w:tr w:rsidR="00D83307" w:rsidRPr="00AD69C2" w:rsidTr="00AD7383">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AD7383">
        <w:trPr>
          <w:trHeight w:val="771"/>
        </w:trPr>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Ритуальная деятельность 12.1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D83307" w:rsidRPr="00AD69C2" w:rsidTr="00AD7383">
        <w:trPr>
          <w:trHeight w:val="201"/>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60</w:t>
            </w:r>
            <w:r w:rsidR="00AD7383">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2534AF"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AD7383">
        <w:trPr>
          <w:trHeight w:val="252"/>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b/>
              </w:rPr>
            </w:pPr>
          </w:p>
          <w:p w:rsidR="00D83307" w:rsidRPr="00091A78" w:rsidRDefault="00D83307" w:rsidP="00091A78">
            <w:pPr>
              <w:spacing w:after="0" w:line="240" w:lineRule="auto"/>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AD7383" w:rsidRDefault="00AD7383" w:rsidP="00AD7383">
            <w:pPr>
              <w:spacing w:after="0" w:line="240" w:lineRule="auto"/>
              <w:jc w:val="center"/>
              <w:rPr>
                <w:rFonts w:ascii="Times New Roman" w:eastAsia="Calibri" w:hAnsi="Times New Roman" w:cs="Times New Roman"/>
              </w:rPr>
            </w:pPr>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 м</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AD7383">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Не установлены</w:t>
            </w:r>
          </w:p>
        </w:tc>
      </w:tr>
    </w:tbl>
    <w:p w:rsidR="00AD7383" w:rsidRDefault="00AD7383" w:rsidP="00091A78">
      <w:pPr>
        <w:spacing w:after="0" w:line="240" w:lineRule="auto"/>
        <w:jc w:val="both"/>
        <w:rPr>
          <w:rFonts w:ascii="Times New Roman" w:eastAsia="Calibri" w:hAnsi="Times New Roman" w:cs="Times New Roman"/>
          <w:sz w:val="28"/>
          <w:szCs w:val="28"/>
        </w:rPr>
      </w:pP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1.8. Статью 36 изложить в следующей редакции:</w:t>
      </w: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Статья 36 «Градостроительные регламенты в части ограничения использования земельных участков и объектов капитального строительства» </w:t>
      </w:r>
    </w:p>
    <w:p w:rsidR="00D83307" w:rsidRPr="00091A78" w:rsidRDefault="00D83307" w:rsidP="00091A78">
      <w:pPr>
        <w:spacing w:after="0" w:line="240" w:lineRule="auto"/>
        <w:ind w:firstLine="567"/>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091A78">
        <w:rPr>
          <w:rFonts w:ascii="Times New Roman" w:hAnsi="Times New Roman" w:cs="Times New Roman"/>
          <w:sz w:val="28"/>
          <w:szCs w:val="28"/>
          <w:lang w:eastAsia="ru-RU"/>
        </w:rPr>
        <w:t>строительства, которые расположены в границах з</w:t>
      </w:r>
      <w:r w:rsidRPr="00091A78">
        <w:rPr>
          <w:rFonts w:ascii="Times New Roman" w:eastAsia="Calibri" w:hAnsi="Times New Roman" w:cs="Times New Roman"/>
          <w:sz w:val="28"/>
          <w:szCs w:val="28"/>
        </w:rPr>
        <w:t>он с особыми условиями использования территорий:</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 охранные зоны;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санитарно-защитные зоны;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w:t>
      </w:r>
      <w:proofErr w:type="spellStart"/>
      <w:r w:rsidRPr="00091A78">
        <w:rPr>
          <w:rFonts w:ascii="Times New Roman" w:eastAsia="Calibri" w:hAnsi="Times New Roman" w:cs="Times New Roman"/>
          <w:sz w:val="28"/>
          <w:szCs w:val="28"/>
        </w:rPr>
        <w:t>водоохранные</w:t>
      </w:r>
      <w:proofErr w:type="spellEnd"/>
      <w:r w:rsidRPr="00091A78">
        <w:rPr>
          <w:rFonts w:ascii="Times New Roman" w:eastAsia="Calibri" w:hAnsi="Times New Roman" w:cs="Times New Roman"/>
          <w:sz w:val="28"/>
          <w:szCs w:val="28"/>
        </w:rPr>
        <w:t xml:space="preserve"> зоны; </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охраняемых объектов;</w:t>
      </w: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зоны действия опасных природных или техногенных процессов (затопление, нарушенные территории, неблагоприятные геологические, </w:t>
      </w:r>
      <w:r w:rsidRPr="00091A78">
        <w:rPr>
          <w:rFonts w:ascii="Times New Roman" w:eastAsia="Calibri" w:hAnsi="Times New Roman" w:cs="Times New Roman"/>
          <w:sz w:val="28"/>
          <w:szCs w:val="28"/>
        </w:rPr>
        <w:lastRenderedPageBreak/>
        <w:t>гидрогеологические, атмосферные и другие процессы – сейсмические, оползни, карсты, эрозия, повышенный радиационный фон и т.п.);</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D83307" w:rsidRPr="00AD7383" w:rsidTr="00157CED">
        <w:tc>
          <w:tcPr>
            <w:tcW w:w="2660" w:type="dxa"/>
            <w:shd w:val="clear" w:color="auto" w:fill="auto"/>
          </w:tcPr>
          <w:p w:rsidR="00D83307" w:rsidRPr="00AD7383" w:rsidRDefault="00D83307" w:rsidP="00AD7383">
            <w:pPr>
              <w:spacing w:after="0" w:line="240" w:lineRule="auto"/>
              <w:jc w:val="center"/>
              <w:rPr>
                <w:rFonts w:ascii="Times New Roman" w:eastAsia="Calibri" w:hAnsi="Times New Roman" w:cs="Times New Roman"/>
                <w:b/>
                <w:lang w:eastAsia="ru-RU"/>
              </w:rPr>
            </w:pPr>
            <w:r w:rsidRPr="00AD7383">
              <w:rPr>
                <w:rFonts w:ascii="Times New Roman" w:eastAsia="Calibri" w:hAnsi="Times New Roman" w:cs="Times New Roman"/>
                <w:b/>
                <w:lang w:eastAsia="ru-RU"/>
              </w:rPr>
              <w:t>Наименование объекта</w:t>
            </w:r>
          </w:p>
        </w:tc>
        <w:tc>
          <w:tcPr>
            <w:tcW w:w="7229" w:type="dxa"/>
            <w:shd w:val="clear" w:color="auto" w:fill="auto"/>
          </w:tcPr>
          <w:p w:rsidR="00D83307" w:rsidRPr="00AD7383" w:rsidRDefault="00D83307" w:rsidP="00AD7383">
            <w:pPr>
              <w:spacing w:after="0" w:line="240" w:lineRule="auto"/>
              <w:jc w:val="center"/>
              <w:rPr>
                <w:rFonts w:ascii="Times New Roman" w:eastAsia="Calibri" w:hAnsi="Times New Roman" w:cs="Times New Roman"/>
                <w:b/>
                <w:lang w:eastAsia="ru-RU"/>
              </w:rPr>
            </w:pPr>
            <w:r w:rsidRPr="00AD7383">
              <w:rPr>
                <w:rFonts w:ascii="Times New Roman" w:eastAsia="Calibri" w:hAnsi="Times New Roman" w:cs="Times New Roman"/>
                <w:b/>
                <w:lang w:eastAsia="ru-RU"/>
              </w:rPr>
              <w:t xml:space="preserve">Параметры </w:t>
            </w:r>
            <w:r w:rsidRPr="00AD7383">
              <w:rPr>
                <w:rFonts w:ascii="Times New Roman" w:eastAsia="Calibri" w:hAnsi="Times New Roman" w:cs="Times New Roman"/>
                <w:b/>
              </w:rPr>
              <w:t>зоны действия градостроительных ограничений</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 xml:space="preserve">Линии электропередач 220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 xml:space="preserve">Линии электропередач 110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Линии электропередач 35кВ</w:t>
            </w: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Линии электропередач 1 – 20 </w:t>
            </w:r>
            <w:proofErr w:type="spellStart"/>
            <w:r w:rsidRPr="00AD7383">
              <w:rPr>
                <w:rFonts w:ascii="Times New Roman" w:eastAsia="Calibri" w:hAnsi="Times New Roman" w:cs="Times New Roman"/>
                <w:lang w:eastAsia="ru-RU"/>
              </w:rPr>
              <w:t>кВ</w:t>
            </w:r>
            <w:proofErr w:type="spellEnd"/>
            <w:r w:rsidRPr="00AD7383">
              <w:rPr>
                <w:rFonts w:ascii="Times New Roman" w:eastAsia="Calibri" w:hAnsi="Times New Roman" w:cs="Times New Roman"/>
                <w:lang w:eastAsia="ru-RU"/>
              </w:rPr>
              <w:t xml:space="preserve">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проводами, размещенных в границах населенных пунктов)</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 xml:space="preserve">Линии электропередач до 1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Подземные кабельные</w:t>
            </w:r>
          </w:p>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линий электропередачи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D83307" w:rsidRPr="00AD7383" w:rsidTr="00157CED">
        <w:trPr>
          <w:trHeight w:val="867"/>
        </w:trPr>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Газораспределительные сети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Отдельно стоящие газорегуляторные пункты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Кладбища от 10 до 20 га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Санитарно-защитная зона - 300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Кладбища от 10 и менее га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Санитарно-защитная зона - 100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Санитарно-защитная зона - 50 м </w:t>
            </w:r>
          </w:p>
          <w:p w:rsidR="00D83307" w:rsidRPr="00AD7383" w:rsidRDefault="00D83307" w:rsidP="00AD7383">
            <w:pPr>
              <w:spacing w:after="0" w:line="240" w:lineRule="auto"/>
              <w:rPr>
                <w:rFonts w:ascii="Times New Roman" w:eastAsia="Calibri" w:hAnsi="Times New Roman" w:cs="Times New Roman"/>
                <w:b/>
              </w:rPr>
            </w:pPr>
          </w:p>
        </w:tc>
      </w:tr>
      <w:tr w:rsidR="00D83307" w:rsidRPr="00AD7383" w:rsidTr="00AD7383">
        <w:trPr>
          <w:trHeight w:val="1979"/>
        </w:trPr>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lastRenderedPageBreak/>
              <w:t xml:space="preserve">Объект культурного наследия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Водный объект</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до 10 км -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от 10 до 50 км - в размере 100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от 50 км и более - в размере 200 м.</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AD7383">
              <w:rPr>
                <w:rFonts w:ascii="Times New Roman" w:eastAsia="Calibri" w:hAnsi="Times New Roman" w:cs="Times New Roman"/>
                <w:color w:val="000000"/>
              </w:rPr>
              <w:t>водоохранная</w:t>
            </w:r>
            <w:proofErr w:type="spellEnd"/>
            <w:r w:rsidRPr="00AD7383">
              <w:rPr>
                <w:rFonts w:ascii="Times New Roman" w:eastAsia="Calibri" w:hAnsi="Times New Roman" w:cs="Times New Roman"/>
                <w:color w:val="000000"/>
              </w:rPr>
              <w:t xml:space="preserve"> зона совпадает с прибрежной защитной полосой.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Радиус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для истоков реки, ручья устанавливается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AD7383">
              <w:rPr>
                <w:rFonts w:ascii="Times New Roman" w:eastAsia="Calibri" w:hAnsi="Times New Roman" w:cs="Times New Roman"/>
                <w:color w:val="000000"/>
              </w:rPr>
              <w:t>кв.км</w:t>
            </w:r>
            <w:proofErr w:type="spellEnd"/>
            <w:r w:rsidRPr="00AD7383">
              <w:rPr>
                <w:rFonts w:ascii="Times New Roman" w:eastAsia="Calibri" w:hAnsi="Times New Roman" w:cs="Times New Roman"/>
                <w:color w:val="000000"/>
              </w:rPr>
              <w:t xml:space="preserve">, устанавливается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этого водотока.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Для расположенных в </w:t>
            </w:r>
            <w:r w:rsidRPr="00AD7383">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Канализация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Минимальная охранная зона канализации самотечной - 3 м </w:t>
            </w:r>
          </w:p>
        </w:tc>
      </w:tr>
      <w:tr w:rsidR="00D83307" w:rsidRPr="00AD7383" w:rsidTr="00157CED">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D83307" w:rsidRPr="00AD7383" w:rsidTr="00157CED">
              <w:trPr>
                <w:trHeight w:val="600"/>
              </w:trPr>
              <w:tc>
                <w:tcPr>
                  <w:tcW w:w="1775" w:type="dxa"/>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Водопровод </w:t>
                  </w:r>
                </w:p>
              </w:tc>
            </w:tr>
          </w:tbl>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rPr>
            </w:pPr>
            <w:r w:rsidRPr="00AD7383">
              <w:rPr>
                <w:rFonts w:ascii="Times New Roman" w:eastAsia="Calibri" w:hAnsi="Times New Roman" w:cs="Times New Roman"/>
                <w:color w:val="000000"/>
              </w:rPr>
              <w:t xml:space="preserve">Минимальная охранная зона водопровода - 3 м от фундамента объекта до сети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Тепловые сети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AD7383">
              <w:rPr>
                <w:rFonts w:ascii="Times New Roman" w:eastAsia="Calibri" w:hAnsi="Times New Roman" w:cs="Times New Roman"/>
                <w:color w:val="000000"/>
              </w:rPr>
              <w:t>бесканальной</w:t>
            </w:r>
            <w:proofErr w:type="spellEnd"/>
            <w:r w:rsidRPr="00AD7383">
              <w:rPr>
                <w:rFonts w:ascii="Times New Roman" w:eastAsia="Calibri" w:hAnsi="Times New Roman" w:cs="Times New Roman"/>
                <w:color w:val="000000"/>
              </w:rPr>
              <w:t xml:space="preserve"> прокладки до фундамента здания - 5 м </w:t>
            </w:r>
          </w:p>
        </w:tc>
      </w:tr>
      <w:tr w:rsidR="00D83307" w:rsidRPr="00AD7383" w:rsidTr="00157CED">
        <w:tc>
          <w:tcPr>
            <w:tcW w:w="2660"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Санитарно-защитная зона – 500 м от жилой застройки до границ полигона</w:t>
            </w:r>
          </w:p>
        </w:tc>
      </w:tr>
      <w:tr w:rsidR="00D83307" w:rsidRPr="00AD7383" w:rsidTr="00157CED">
        <w:tc>
          <w:tcPr>
            <w:tcW w:w="2660"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Скотомогильники </w:t>
            </w:r>
          </w:p>
        </w:tc>
        <w:tc>
          <w:tcPr>
            <w:tcW w:w="7229"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AD7383" w:rsidRDefault="00AD7383" w:rsidP="00AD7383">
      <w:pPr>
        <w:spacing w:after="0" w:line="240" w:lineRule="auto"/>
        <w:ind w:firstLine="709"/>
        <w:jc w:val="both"/>
        <w:rPr>
          <w:rFonts w:ascii="Times New Roman" w:eastAsia="Calibri" w:hAnsi="Times New Roman" w:cs="Times New Roman"/>
          <w:sz w:val="28"/>
          <w:szCs w:val="28"/>
        </w:rPr>
      </w:pP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w:t>
      </w:r>
      <w:r w:rsidRPr="00AD7383">
        <w:rPr>
          <w:rFonts w:ascii="Times New Roman" w:eastAsia="Calibri" w:hAnsi="Times New Roman" w:cs="Times New Roman"/>
          <w:sz w:val="28"/>
          <w:szCs w:val="28"/>
        </w:rPr>
        <w:lastRenderedPageBreak/>
        <w:t>порядке, установленном федеральным органом охраны объектов культурного наследия.</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D83307" w:rsidRPr="00AD7383" w:rsidRDefault="00D83307" w:rsidP="00AD7383">
      <w:pPr>
        <w:tabs>
          <w:tab w:val="left" w:pos="1155"/>
        </w:tabs>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D83307" w:rsidRDefault="00D83307" w:rsidP="00AD7383">
      <w:pPr>
        <w:tabs>
          <w:tab w:val="left" w:pos="1155"/>
        </w:tabs>
        <w:spacing w:after="0" w:line="240" w:lineRule="auto"/>
        <w:ind w:firstLine="709"/>
        <w:jc w:val="both"/>
        <w:rPr>
          <w:rFonts w:ascii="Times New Roman" w:hAnsi="Times New Roman" w:cs="Times New Roman"/>
          <w:sz w:val="28"/>
          <w:szCs w:val="28"/>
          <w:lang w:eastAsia="ru-RU"/>
        </w:rPr>
      </w:pPr>
      <w:r w:rsidRPr="00AD7383">
        <w:rPr>
          <w:rFonts w:ascii="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AD7383" w:rsidRDefault="00AD7383" w:rsidP="00AD7383">
      <w:pPr>
        <w:tabs>
          <w:tab w:val="left" w:pos="1155"/>
        </w:tabs>
        <w:spacing w:after="0" w:line="240" w:lineRule="auto"/>
        <w:ind w:firstLine="709"/>
        <w:jc w:val="both"/>
        <w:rPr>
          <w:rFonts w:ascii="Times New Roman" w:hAnsi="Times New Roman" w:cs="Times New Roman"/>
          <w:sz w:val="28"/>
          <w:szCs w:val="28"/>
          <w:lang w:eastAsia="ru-RU"/>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AD7383" w:rsidRPr="00AD7383" w:rsidTr="007327CC">
        <w:trPr>
          <w:jc w:val="center"/>
        </w:trPr>
        <w:tc>
          <w:tcPr>
            <w:tcW w:w="2544" w:type="dxa"/>
            <w:vMerge w:val="restart"/>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Здания, до которых определяется расстояние</w:t>
            </w:r>
          </w:p>
        </w:tc>
        <w:tc>
          <w:tcPr>
            <w:tcW w:w="7090" w:type="dxa"/>
            <w:gridSpan w:val="6"/>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Расстояние, м</w:t>
            </w:r>
          </w:p>
        </w:tc>
      </w:tr>
      <w:tr w:rsidR="00AD7383" w:rsidRPr="00AD7383" w:rsidTr="007327CC">
        <w:trPr>
          <w:jc w:val="center"/>
        </w:trPr>
        <w:tc>
          <w:tcPr>
            <w:tcW w:w="2544" w:type="dxa"/>
            <w:vMerge/>
          </w:tcPr>
          <w:p w:rsidR="00AD7383" w:rsidRPr="00AD7383" w:rsidRDefault="00AD7383" w:rsidP="00AD7383">
            <w:pPr>
              <w:tabs>
                <w:tab w:val="left" w:pos="1155"/>
              </w:tabs>
              <w:jc w:val="both"/>
              <w:rPr>
                <w:rFonts w:ascii="Times New Roman" w:hAnsi="Times New Roman"/>
                <w:sz w:val="20"/>
                <w:szCs w:val="20"/>
              </w:rPr>
            </w:pPr>
          </w:p>
        </w:tc>
        <w:tc>
          <w:tcPr>
            <w:tcW w:w="3389" w:type="dxa"/>
            <w:gridSpan w:val="3"/>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от гаражей и открытых стоянок при числе легковых автомобилей</w:t>
            </w:r>
          </w:p>
        </w:tc>
        <w:tc>
          <w:tcPr>
            <w:tcW w:w="3701" w:type="dxa"/>
            <w:gridSpan w:val="3"/>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от станций технического обслуживания при числе постов</w:t>
            </w:r>
          </w:p>
        </w:tc>
      </w:tr>
      <w:tr w:rsidR="00AD7383" w:rsidRPr="00AD7383" w:rsidTr="007327CC">
        <w:trPr>
          <w:jc w:val="center"/>
        </w:trPr>
        <w:tc>
          <w:tcPr>
            <w:tcW w:w="2544" w:type="dxa"/>
            <w:vMerge/>
          </w:tcPr>
          <w:p w:rsidR="00AD7383" w:rsidRPr="00AD7383" w:rsidRDefault="00AD7383" w:rsidP="00AD7383">
            <w:pPr>
              <w:tabs>
                <w:tab w:val="left" w:pos="1155"/>
              </w:tabs>
              <w:jc w:val="both"/>
              <w:rPr>
                <w:rFonts w:ascii="Times New Roman" w:hAnsi="Times New Roman"/>
                <w:sz w:val="20"/>
                <w:szCs w:val="20"/>
              </w:rPr>
            </w:pPr>
          </w:p>
        </w:tc>
        <w:tc>
          <w:tcPr>
            <w:tcW w:w="1181"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 и менее</w:t>
            </w:r>
          </w:p>
        </w:tc>
        <w:tc>
          <w:tcPr>
            <w:tcW w:w="1098"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11-50</w:t>
            </w:r>
          </w:p>
        </w:tc>
        <w:tc>
          <w:tcPr>
            <w:tcW w:w="1110"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51-100</w:t>
            </w:r>
          </w:p>
        </w:tc>
        <w:tc>
          <w:tcPr>
            <w:tcW w:w="1133"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101-300</w:t>
            </w:r>
          </w:p>
        </w:tc>
        <w:tc>
          <w:tcPr>
            <w:tcW w:w="1181"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 и менее</w:t>
            </w:r>
          </w:p>
        </w:tc>
        <w:tc>
          <w:tcPr>
            <w:tcW w:w="1387"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11-30</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Жилые дома</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35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в том числе торцы жилых домов без окон</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Общественные здания</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20</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lastRenderedPageBreak/>
              <w:t>Общеобразовательные школы и детские дошкольные учреждения</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Лечебные учреждения со стационаром</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r>
    </w:tbl>
    <w:tbl>
      <w:tblPr>
        <w:tblW w:w="9789" w:type="dxa"/>
        <w:tblCellSpacing w:w="15" w:type="dxa"/>
        <w:tblInd w:w="8" w:type="dxa"/>
        <w:tblLayout w:type="fixed"/>
        <w:tblCellMar>
          <w:top w:w="15" w:type="dxa"/>
          <w:left w:w="15" w:type="dxa"/>
          <w:bottom w:w="15" w:type="dxa"/>
          <w:right w:w="15" w:type="dxa"/>
        </w:tblCellMar>
        <w:tblLook w:val="04A0" w:firstRow="1" w:lastRow="0" w:firstColumn="1" w:lastColumn="0" w:noHBand="0" w:noVBand="1"/>
      </w:tblPr>
      <w:tblGrid>
        <w:gridCol w:w="2485"/>
        <w:gridCol w:w="80"/>
        <w:gridCol w:w="1061"/>
        <w:gridCol w:w="1089"/>
        <w:gridCol w:w="897"/>
        <w:gridCol w:w="849"/>
        <w:gridCol w:w="637"/>
        <w:gridCol w:w="2691"/>
      </w:tblGrid>
      <w:tr w:rsidR="00AD7383" w:rsidRPr="00AD7383" w:rsidTr="009A6FD2">
        <w:trPr>
          <w:gridAfter w:val="1"/>
          <w:wAfter w:w="2646" w:type="dxa"/>
          <w:trHeight w:val="35"/>
          <w:tblCellSpacing w:w="15" w:type="dxa"/>
        </w:trPr>
        <w:tc>
          <w:tcPr>
            <w:tcW w:w="2440"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1031"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1059"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867"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819"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607"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r>
      <w:tr w:rsidR="00AD7383" w:rsidRPr="00AD7383" w:rsidTr="009A6FD2">
        <w:trPr>
          <w:tblCellSpacing w:w="15" w:type="dxa"/>
        </w:trPr>
        <w:tc>
          <w:tcPr>
            <w:tcW w:w="9729"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D7383" w:rsidRPr="00AD7383" w:rsidRDefault="00AD7383" w:rsidP="00AD7383">
            <w:pPr>
              <w:spacing w:after="0" w:line="240" w:lineRule="auto"/>
              <w:rPr>
                <w:rFonts w:ascii="Times New Roman" w:eastAsia="Times New Roman" w:hAnsi="Times New Roman" w:cs="Times New Roman"/>
                <w:sz w:val="20"/>
                <w:szCs w:val="20"/>
                <w:lang w:eastAsia="ru-RU"/>
              </w:rPr>
            </w:pPr>
            <w:r w:rsidRPr="00AD7383">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AD7383">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AD7383">
              <w:rPr>
                <w:rFonts w:ascii="Times New Roman" w:eastAsia="Times New Roman" w:hAnsi="Times New Roman" w:cs="Times New Roman"/>
                <w:sz w:val="20"/>
                <w:szCs w:val="20"/>
                <w:lang w:eastAsia="ru-RU"/>
              </w:rPr>
              <w:br/>
              <w:t>Примечания:</w:t>
            </w:r>
            <w:r w:rsidRPr="00AD7383">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AD7383">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AD7383">
              <w:rPr>
                <w:rFonts w:ascii="Times New Roman" w:eastAsia="Times New Roman" w:hAnsi="Times New Roman" w:cs="Times New Roman"/>
                <w:sz w:val="20"/>
                <w:szCs w:val="20"/>
                <w:lang w:eastAsia="ru-RU"/>
              </w:rPr>
              <w:br/>
              <w:t xml:space="preserve">3. Для гаражей I-II степеней </w:t>
            </w:r>
            <w:proofErr w:type="gramStart"/>
            <w:r w:rsidRPr="00AD7383">
              <w:rPr>
                <w:rFonts w:ascii="Times New Roman" w:eastAsia="Times New Roman" w:hAnsi="Times New Roman" w:cs="Times New Roman"/>
                <w:sz w:val="20"/>
                <w:szCs w:val="20"/>
                <w:lang w:eastAsia="ru-RU"/>
              </w:rPr>
              <w:t>огнестойкости</w:t>
            </w:r>
            <w:proofErr w:type="gramEnd"/>
            <w:r w:rsidRPr="00AD7383">
              <w:rPr>
                <w:rFonts w:ascii="Times New Roman" w:eastAsia="Times New Roman" w:hAnsi="Times New Roman" w:cs="Times New Roman"/>
                <w:sz w:val="20"/>
                <w:szCs w:val="20"/>
                <w:lang w:eastAsia="ru-RU"/>
              </w:rPr>
              <w:t xml:space="preserve">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AD7383">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AD7383">
              <w:rPr>
                <w:rFonts w:ascii="Times New Roman" w:eastAsia="Times New Roman" w:hAnsi="Times New Roman" w:cs="Times New Roman"/>
                <w:sz w:val="20"/>
                <w:szCs w:val="20"/>
                <w:lang w:eastAsia="ru-RU"/>
              </w:rPr>
              <w:t>машино</w:t>
            </w:r>
            <w:proofErr w:type="spellEnd"/>
            <w:r w:rsidRPr="00AD7383">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AD7383">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AD7383">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AD7383" w:rsidRPr="00AD7383" w:rsidRDefault="00AD7383" w:rsidP="00AD7383">
      <w:pPr>
        <w:tabs>
          <w:tab w:val="left" w:pos="1155"/>
        </w:tabs>
        <w:spacing w:after="0" w:line="240" w:lineRule="auto"/>
        <w:ind w:firstLine="709"/>
        <w:jc w:val="both"/>
        <w:rPr>
          <w:rFonts w:ascii="Times New Roman" w:eastAsia="Calibri" w:hAnsi="Times New Roman" w:cs="Times New Roman"/>
          <w:sz w:val="28"/>
          <w:szCs w:val="28"/>
        </w:rPr>
      </w:pPr>
    </w:p>
    <w:p w:rsidR="00D83307" w:rsidRPr="00AD7383" w:rsidRDefault="00D83307" w:rsidP="00AD7383">
      <w:pPr>
        <w:spacing w:after="0" w:line="240" w:lineRule="auto"/>
        <w:ind w:firstLine="708"/>
        <w:jc w:val="both"/>
        <w:rPr>
          <w:rFonts w:ascii="Times New Roman" w:hAnsi="Times New Roman" w:cs="Times New Roman"/>
          <w:sz w:val="28"/>
          <w:szCs w:val="28"/>
        </w:rPr>
      </w:pPr>
      <w:r w:rsidRPr="00AD7383">
        <w:rPr>
          <w:rFonts w:ascii="Times New Roman" w:hAnsi="Times New Roman" w:cs="Times New Roman"/>
          <w:sz w:val="28"/>
          <w:szCs w:val="28"/>
        </w:rPr>
        <w:t xml:space="preserve">1.9. По тексту правил слова «глава </w:t>
      </w:r>
      <w:proofErr w:type="spellStart"/>
      <w:r w:rsidRPr="00AD7383">
        <w:rPr>
          <w:rFonts w:ascii="Times New Roman" w:hAnsi="Times New Roman" w:cs="Times New Roman"/>
          <w:sz w:val="28"/>
          <w:szCs w:val="28"/>
        </w:rPr>
        <w:t>Снегуровского</w:t>
      </w:r>
      <w:proofErr w:type="spellEnd"/>
      <w:r w:rsidRPr="00AD7383">
        <w:rPr>
          <w:rFonts w:ascii="Times New Roman" w:hAnsi="Times New Roman" w:cs="Times New Roman"/>
          <w:sz w:val="28"/>
          <w:szCs w:val="28"/>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D83307" w:rsidRPr="00AD7383" w:rsidRDefault="00D83307" w:rsidP="00AD7383">
      <w:pPr>
        <w:spacing w:after="0" w:line="240" w:lineRule="auto"/>
        <w:ind w:firstLine="708"/>
        <w:jc w:val="both"/>
        <w:rPr>
          <w:rFonts w:ascii="Times New Roman" w:hAnsi="Times New Roman" w:cs="Times New Roman"/>
          <w:sz w:val="28"/>
          <w:szCs w:val="28"/>
        </w:rPr>
      </w:pPr>
      <w:r w:rsidRPr="00AD7383">
        <w:rPr>
          <w:rFonts w:ascii="Times New Roman" w:hAnsi="Times New Roman" w:cs="Times New Roman"/>
          <w:sz w:val="28"/>
          <w:szCs w:val="28"/>
        </w:rPr>
        <w:t xml:space="preserve">2. Карту градостроительного зонирования </w:t>
      </w:r>
      <w:proofErr w:type="spellStart"/>
      <w:r w:rsidRPr="00AD7383">
        <w:rPr>
          <w:rFonts w:ascii="Times New Roman" w:hAnsi="Times New Roman" w:cs="Times New Roman"/>
          <w:sz w:val="28"/>
          <w:szCs w:val="28"/>
        </w:rPr>
        <w:t>Снегуровского</w:t>
      </w:r>
      <w:proofErr w:type="spellEnd"/>
      <w:r w:rsidRPr="00AD7383">
        <w:rPr>
          <w:rFonts w:ascii="Times New Roman" w:hAnsi="Times New Roman" w:cs="Times New Roman"/>
          <w:sz w:val="28"/>
          <w:szCs w:val="28"/>
        </w:rPr>
        <w:t xml:space="preserve"> сельского поселения изложить в редакции приложения 1 к настоящему Решению.</w:t>
      </w:r>
    </w:p>
    <w:p w:rsidR="00D83307" w:rsidRPr="00AD7383" w:rsidRDefault="00D83307" w:rsidP="00AD7383">
      <w:pPr>
        <w:spacing w:after="0" w:line="240" w:lineRule="auto"/>
        <w:ind w:firstLine="709"/>
        <w:jc w:val="both"/>
        <w:rPr>
          <w:rFonts w:ascii="Times New Roman" w:hAnsi="Times New Roman" w:cs="Times New Roman"/>
          <w:sz w:val="28"/>
          <w:szCs w:val="28"/>
        </w:rPr>
      </w:pPr>
      <w:r w:rsidRPr="00AD7383">
        <w:rPr>
          <w:rFonts w:ascii="Times New Roman" w:hAnsi="Times New Roman" w:cs="Times New Roman"/>
          <w:sz w:val="28"/>
          <w:szCs w:val="28"/>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D83307" w:rsidRPr="00AD7383" w:rsidRDefault="00D83307" w:rsidP="00AD7383">
      <w:pPr>
        <w:spacing w:after="0" w:line="240" w:lineRule="auto"/>
        <w:ind w:firstLine="709"/>
        <w:jc w:val="both"/>
        <w:rPr>
          <w:rFonts w:ascii="Times New Roman" w:hAnsi="Times New Roman" w:cs="Times New Roman"/>
          <w:sz w:val="28"/>
          <w:szCs w:val="28"/>
        </w:rPr>
      </w:pPr>
    </w:p>
    <w:p w:rsidR="00D83307" w:rsidRDefault="00D83307" w:rsidP="00AD7383">
      <w:pPr>
        <w:spacing w:after="0" w:line="240" w:lineRule="auto"/>
        <w:ind w:firstLine="709"/>
        <w:rPr>
          <w:sz w:val="28"/>
          <w:szCs w:val="28"/>
        </w:rPr>
      </w:pPr>
    </w:p>
    <w:p w:rsidR="00D83307" w:rsidRPr="00AD69C2" w:rsidRDefault="00D83307" w:rsidP="00AD7383">
      <w:pPr>
        <w:spacing w:after="0" w:line="240" w:lineRule="auto"/>
        <w:ind w:firstLine="709"/>
        <w:rPr>
          <w:sz w:val="28"/>
          <w:szCs w:val="28"/>
        </w:rPr>
      </w:pPr>
    </w:p>
    <w:p w:rsidR="00D83307" w:rsidRPr="00AD7383" w:rsidRDefault="00D83307" w:rsidP="00AD7383">
      <w:pPr>
        <w:spacing w:after="0" w:line="240" w:lineRule="auto"/>
        <w:rPr>
          <w:rFonts w:ascii="Times New Roman" w:hAnsi="Times New Roman" w:cs="Times New Roman"/>
          <w:sz w:val="28"/>
          <w:szCs w:val="28"/>
        </w:rPr>
      </w:pPr>
      <w:r w:rsidRPr="00AD7383">
        <w:rPr>
          <w:rFonts w:ascii="Times New Roman" w:hAnsi="Times New Roman" w:cs="Times New Roman"/>
          <w:sz w:val="28"/>
          <w:szCs w:val="28"/>
        </w:rPr>
        <w:t>Глава Черниговского района</w:t>
      </w:r>
      <w:r w:rsidRPr="00AD7383">
        <w:rPr>
          <w:rFonts w:ascii="Times New Roman" w:hAnsi="Times New Roman" w:cs="Times New Roman"/>
          <w:sz w:val="28"/>
          <w:szCs w:val="28"/>
        </w:rPr>
        <w:tab/>
      </w:r>
      <w:r w:rsidRPr="00AD7383">
        <w:rPr>
          <w:rFonts w:ascii="Times New Roman" w:hAnsi="Times New Roman" w:cs="Times New Roman"/>
          <w:sz w:val="28"/>
          <w:szCs w:val="28"/>
        </w:rPr>
        <w:tab/>
      </w:r>
      <w:r w:rsidRPr="00AD7383">
        <w:rPr>
          <w:rFonts w:ascii="Times New Roman" w:hAnsi="Times New Roman" w:cs="Times New Roman"/>
          <w:sz w:val="28"/>
          <w:szCs w:val="28"/>
        </w:rPr>
        <w:tab/>
      </w:r>
      <w:r w:rsidRPr="00AD7383">
        <w:rPr>
          <w:rFonts w:ascii="Times New Roman" w:hAnsi="Times New Roman" w:cs="Times New Roman"/>
          <w:sz w:val="28"/>
          <w:szCs w:val="28"/>
        </w:rPr>
        <w:tab/>
        <w:t xml:space="preserve">                              </w:t>
      </w:r>
      <w:r w:rsidRPr="00AD7383">
        <w:rPr>
          <w:rFonts w:ascii="Times New Roman" w:hAnsi="Times New Roman" w:cs="Times New Roman"/>
          <w:sz w:val="28"/>
          <w:szCs w:val="28"/>
        </w:rPr>
        <w:tab/>
        <w:t>В.Н. Сёмкин</w:t>
      </w:r>
    </w:p>
    <w:p w:rsidR="00D83307" w:rsidRPr="00AD7383" w:rsidRDefault="00236BE2" w:rsidP="00AD738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27 сентября </w:t>
      </w:r>
      <w:r w:rsidR="00D83307" w:rsidRPr="00AD7383">
        <w:rPr>
          <w:rFonts w:ascii="Times New Roman" w:hAnsi="Times New Roman" w:cs="Times New Roman"/>
          <w:sz w:val="28"/>
          <w:szCs w:val="28"/>
        </w:rPr>
        <w:t>2018</w:t>
      </w:r>
      <w:r w:rsidR="00AD7383">
        <w:rPr>
          <w:rFonts w:ascii="Times New Roman" w:hAnsi="Times New Roman" w:cs="Times New Roman"/>
          <w:sz w:val="28"/>
          <w:szCs w:val="28"/>
        </w:rPr>
        <w:t xml:space="preserve"> </w:t>
      </w:r>
      <w:r w:rsidR="00D83307" w:rsidRPr="00AD7383">
        <w:rPr>
          <w:rFonts w:ascii="Times New Roman" w:hAnsi="Times New Roman" w:cs="Times New Roman"/>
          <w:sz w:val="28"/>
          <w:szCs w:val="28"/>
        </w:rPr>
        <w:t>г</w:t>
      </w:r>
      <w:r w:rsidR="00AD7383">
        <w:rPr>
          <w:rFonts w:ascii="Times New Roman" w:hAnsi="Times New Roman" w:cs="Times New Roman"/>
          <w:sz w:val="28"/>
          <w:szCs w:val="28"/>
        </w:rPr>
        <w:t>ода</w:t>
      </w:r>
    </w:p>
    <w:p w:rsidR="00D83307" w:rsidRPr="00AD7383" w:rsidRDefault="00236BE2" w:rsidP="00AD7383">
      <w:pPr>
        <w:spacing w:after="0" w:line="240" w:lineRule="auto"/>
        <w:rPr>
          <w:rFonts w:ascii="Times New Roman" w:hAnsi="Times New Roman" w:cs="Times New Roman"/>
          <w:sz w:val="28"/>
          <w:szCs w:val="28"/>
        </w:rPr>
      </w:pPr>
      <w:r>
        <w:rPr>
          <w:rFonts w:ascii="Times New Roman" w:hAnsi="Times New Roman" w:cs="Times New Roman"/>
          <w:sz w:val="28"/>
          <w:szCs w:val="28"/>
        </w:rPr>
        <w:t>№ 122-</w:t>
      </w:r>
      <w:r w:rsidR="00D83307" w:rsidRPr="00AD7383">
        <w:rPr>
          <w:rFonts w:ascii="Times New Roman" w:hAnsi="Times New Roman" w:cs="Times New Roman"/>
          <w:sz w:val="28"/>
          <w:szCs w:val="28"/>
        </w:rPr>
        <w:t>НПА</w:t>
      </w:r>
    </w:p>
    <w:p w:rsidR="00D83307" w:rsidRPr="00AD69C2" w:rsidRDefault="00D83307" w:rsidP="00D83307">
      <w:pPr>
        <w:spacing w:line="276" w:lineRule="auto"/>
        <w:rPr>
          <w:sz w:val="28"/>
          <w:szCs w:val="28"/>
        </w:rPr>
      </w:pPr>
    </w:p>
    <w:p w:rsidR="00D83307" w:rsidRPr="00AD69C2" w:rsidRDefault="00D83307" w:rsidP="00D83307">
      <w:pPr>
        <w:spacing w:line="276" w:lineRule="auto"/>
        <w:rPr>
          <w:sz w:val="28"/>
          <w:szCs w:val="28"/>
        </w:rPr>
        <w:sectPr w:rsidR="00D83307" w:rsidRPr="00AD69C2" w:rsidSect="00157CED">
          <w:pgSz w:w="11906" w:h="16838"/>
          <w:pgMar w:top="709" w:right="566" w:bottom="426" w:left="1560" w:header="720" w:footer="720" w:gutter="0"/>
          <w:cols w:space="720"/>
          <w:docGrid w:linePitch="360"/>
        </w:sectPr>
      </w:pPr>
    </w:p>
    <w:p w:rsidR="00D83307" w:rsidRPr="009A6FD2" w:rsidRDefault="00D83307" w:rsidP="00AD7383">
      <w:pPr>
        <w:spacing w:after="0" w:line="240" w:lineRule="auto"/>
        <w:jc w:val="right"/>
        <w:rPr>
          <w:rFonts w:ascii="Times New Roman" w:hAnsi="Times New Roman" w:cs="Times New Roman"/>
          <w:noProof/>
          <w:lang w:eastAsia="ru-RU"/>
        </w:rPr>
      </w:pPr>
      <w:r w:rsidRPr="009A6FD2">
        <w:rPr>
          <w:rFonts w:ascii="Times New Roman" w:hAnsi="Times New Roman" w:cs="Times New Roman"/>
          <w:noProof/>
          <w:lang w:eastAsia="ru-RU"/>
        </w:rPr>
        <w:lastRenderedPageBreak/>
        <w:t xml:space="preserve">Приложение № 1 </w:t>
      </w:r>
    </w:p>
    <w:p w:rsidR="00D83307" w:rsidRPr="009A6FD2" w:rsidRDefault="00D83307" w:rsidP="00AD7383">
      <w:pPr>
        <w:spacing w:after="0" w:line="240" w:lineRule="auto"/>
        <w:jc w:val="right"/>
        <w:rPr>
          <w:rFonts w:ascii="Times New Roman" w:hAnsi="Times New Roman" w:cs="Times New Roman"/>
          <w:noProof/>
          <w:lang w:eastAsia="ru-RU"/>
        </w:rPr>
      </w:pPr>
      <w:r w:rsidRPr="009A6FD2">
        <w:rPr>
          <w:rFonts w:ascii="Times New Roman" w:hAnsi="Times New Roman" w:cs="Times New Roman"/>
          <w:noProof/>
          <w:lang w:eastAsia="ru-RU"/>
        </w:rPr>
        <w:t>к решению Думы</w:t>
      </w:r>
      <w:r w:rsidR="009A6FD2">
        <w:rPr>
          <w:rFonts w:ascii="Times New Roman" w:hAnsi="Times New Roman" w:cs="Times New Roman"/>
          <w:noProof/>
          <w:lang w:eastAsia="ru-RU"/>
        </w:rPr>
        <w:t xml:space="preserve"> Черниговского района</w:t>
      </w:r>
      <w:r w:rsidRPr="009A6FD2">
        <w:rPr>
          <w:rFonts w:ascii="Times New Roman" w:hAnsi="Times New Roman" w:cs="Times New Roman"/>
          <w:noProof/>
          <w:lang w:eastAsia="ru-RU"/>
        </w:rPr>
        <w:t xml:space="preserve"> </w:t>
      </w:r>
    </w:p>
    <w:p w:rsidR="00D83307" w:rsidRPr="00AD7383" w:rsidRDefault="00D83307" w:rsidP="00AD7383">
      <w:pPr>
        <w:tabs>
          <w:tab w:val="right" w:pos="15844"/>
        </w:tabs>
        <w:spacing w:after="0" w:line="240" w:lineRule="auto"/>
        <w:rPr>
          <w:rFonts w:ascii="Times New Roman" w:hAnsi="Times New Roman" w:cs="Times New Roman"/>
          <w:noProof/>
          <w:sz w:val="20"/>
          <w:szCs w:val="20"/>
          <w:lang w:eastAsia="ru-RU"/>
        </w:rPr>
      </w:pPr>
      <w:r w:rsidRPr="009A6FD2">
        <w:rPr>
          <w:rFonts w:ascii="Times New Roman" w:hAnsi="Times New Roman" w:cs="Times New Roman"/>
          <w:noProof/>
          <w:lang w:eastAsia="ru-RU"/>
        </w:rPr>
        <w:tab/>
      </w:r>
      <w:r w:rsidR="00534217" w:rsidRPr="009A6FD2">
        <w:rPr>
          <w:rFonts w:ascii="Times New Roman" w:hAnsi="Times New Roman" w:cs="Times New Roman"/>
          <w:noProof/>
          <w:lang w:eastAsia="ru-RU"/>
        </w:rPr>
        <w:t xml:space="preserve">от </w:t>
      </w:r>
      <w:r w:rsidR="00236BE2">
        <w:rPr>
          <w:rFonts w:ascii="Times New Roman" w:hAnsi="Times New Roman" w:cs="Times New Roman"/>
          <w:noProof/>
          <w:lang w:eastAsia="ru-RU"/>
        </w:rPr>
        <w:t>27.09.</w:t>
      </w:r>
      <w:r w:rsidR="00534217" w:rsidRPr="009A6FD2">
        <w:rPr>
          <w:rFonts w:ascii="Times New Roman" w:hAnsi="Times New Roman" w:cs="Times New Roman"/>
          <w:noProof/>
          <w:lang w:eastAsia="ru-RU"/>
        </w:rPr>
        <w:t>2018</w:t>
      </w:r>
      <w:r w:rsidR="00534217">
        <w:rPr>
          <w:rFonts w:ascii="Times New Roman" w:hAnsi="Times New Roman" w:cs="Times New Roman"/>
          <w:noProof/>
          <w:lang w:eastAsia="ru-RU"/>
        </w:rPr>
        <w:t xml:space="preserve"> </w:t>
      </w:r>
      <w:r w:rsidR="00534217" w:rsidRPr="009A6FD2">
        <w:rPr>
          <w:rFonts w:ascii="Times New Roman" w:hAnsi="Times New Roman" w:cs="Times New Roman"/>
          <w:noProof/>
          <w:lang w:eastAsia="ru-RU"/>
        </w:rPr>
        <w:t>г</w:t>
      </w:r>
      <w:r w:rsidR="00534217" w:rsidRPr="00AD7383">
        <w:rPr>
          <w:rFonts w:ascii="Times New Roman" w:hAnsi="Times New Roman" w:cs="Times New Roman"/>
          <w:noProof/>
          <w:sz w:val="20"/>
          <w:szCs w:val="20"/>
          <w:lang w:eastAsia="ru-RU"/>
        </w:rPr>
        <w:t>.</w:t>
      </w:r>
      <w:r w:rsidR="00534217">
        <w:rPr>
          <w:rFonts w:ascii="Times New Roman" w:hAnsi="Times New Roman" w:cs="Times New Roman"/>
          <w:noProof/>
          <w:sz w:val="20"/>
          <w:szCs w:val="20"/>
          <w:lang w:eastAsia="ru-RU"/>
        </w:rPr>
        <w:t xml:space="preserve"> </w:t>
      </w:r>
      <w:r w:rsidRPr="009A6FD2">
        <w:rPr>
          <w:rFonts w:ascii="Times New Roman" w:hAnsi="Times New Roman" w:cs="Times New Roman"/>
          <w:noProof/>
          <w:lang w:eastAsia="ru-RU"/>
        </w:rPr>
        <w:t>№</w:t>
      </w:r>
      <w:r w:rsidR="00236BE2">
        <w:rPr>
          <w:rFonts w:ascii="Times New Roman" w:hAnsi="Times New Roman" w:cs="Times New Roman"/>
          <w:noProof/>
          <w:lang w:eastAsia="ru-RU"/>
        </w:rPr>
        <w:t xml:space="preserve"> 122-</w:t>
      </w:r>
      <w:r w:rsidRPr="009A6FD2">
        <w:rPr>
          <w:rFonts w:ascii="Times New Roman" w:hAnsi="Times New Roman" w:cs="Times New Roman"/>
          <w:noProof/>
          <w:lang w:eastAsia="ru-RU"/>
        </w:rPr>
        <w:t xml:space="preserve">НПА </w:t>
      </w:r>
    </w:p>
    <w:p w:rsidR="00D83307" w:rsidRPr="00AD69C2" w:rsidRDefault="00AD7383" w:rsidP="00D83307">
      <w:pPr>
        <w:tabs>
          <w:tab w:val="right" w:pos="15844"/>
        </w:tabs>
        <w:rPr>
          <w:noProof/>
          <w:lang w:eastAsia="ru-RU"/>
        </w:rPr>
      </w:pPr>
      <w:r w:rsidRPr="00AD69C2">
        <w:rPr>
          <w:noProof/>
          <w:lang w:eastAsia="ru-RU"/>
        </w:rPr>
        <w:drawing>
          <wp:inline distT="0" distB="0" distL="0" distR="0" wp14:anchorId="53D358F1" wp14:editId="6E07F934">
            <wp:extent cx="10001250" cy="55283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5528310"/>
                    </a:xfrm>
                    <a:prstGeom prst="rect">
                      <a:avLst/>
                    </a:prstGeom>
                    <a:noFill/>
                  </pic:spPr>
                </pic:pic>
              </a:graphicData>
            </a:graphic>
          </wp:inline>
        </w:drawing>
      </w:r>
    </w:p>
    <w:p w:rsidR="00D83307" w:rsidRPr="00AD69C2" w:rsidRDefault="00D83307" w:rsidP="00D83307">
      <w:pPr>
        <w:spacing w:line="276" w:lineRule="auto"/>
        <w:jc w:val="center"/>
      </w:pPr>
    </w:p>
    <w:p w:rsidR="00D83307" w:rsidRDefault="00D83307">
      <w:pPr>
        <w:sectPr w:rsidR="00D83307" w:rsidSect="00AD7383">
          <w:pgSz w:w="16838" w:h="11906" w:orient="landscape"/>
          <w:pgMar w:top="1134" w:right="568" w:bottom="566" w:left="426" w:header="720" w:footer="720" w:gutter="0"/>
          <w:cols w:space="720"/>
          <w:docGrid w:linePitch="360"/>
        </w:sectPr>
      </w:pPr>
    </w:p>
    <w:p w:rsidR="00D83307" w:rsidRPr="00D83307" w:rsidRDefault="00D83307" w:rsidP="00D83307">
      <w:pPr>
        <w:spacing w:after="0" w:line="240" w:lineRule="auto"/>
        <w:ind w:hanging="67"/>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lastRenderedPageBreak/>
        <w:t>ПОЯСНИТЕЛЬНАЯ ЗАПИСКА</w:t>
      </w:r>
    </w:p>
    <w:p w:rsidR="00D83307" w:rsidRPr="00D83307" w:rsidRDefault="00D83307" w:rsidP="00D83307">
      <w:pPr>
        <w:snapToGrid w:val="0"/>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sz w:val="28"/>
          <w:szCs w:val="28"/>
          <w:lang w:eastAsia="ru-RU"/>
        </w:rPr>
        <w:t>к проекту</w:t>
      </w:r>
      <w:r w:rsidRPr="00D83307">
        <w:rPr>
          <w:rFonts w:ascii="Times New Roman" w:eastAsia="Times New Roman" w:hAnsi="Times New Roman" w:cs="Times New Roman"/>
          <w:b/>
          <w:sz w:val="28"/>
          <w:szCs w:val="28"/>
          <w:lang w:eastAsia="ru-RU"/>
        </w:rPr>
        <w:t xml:space="preserve"> </w:t>
      </w:r>
      <w:r w:rsidRPr="00D83307">
        <w:rPr>
          <w:rFonts w:ascii="Times New Roman" w:eastAsia="Times New Roman" w:hAnsi="Times New Roman" w:cs="Times New Roman"/>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ab/>
      </w:r>
    </w:p>
    <w:p w:rsidR="00D83307" w:rsidRPr="00D83307" w:rsidRDefault="00D83307" w:rsidP="00D83307">
      <w:pPr>
        <w:snapToGrid w:val="0"/>
        <w:spacing w:after="0" w:line="240" w:lineRule="auto"/>
        <w:jc w:val="both"/>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ab/>
      </w:r>
      <w:r w:rsidRPr="00D83307">
        <w:rPr>
          <w:rFonts w:ascii="Times New Roman" w:eastAsia="Times New Roman" w:hAnsi="Times New Roman" w:cs="Times New Roman"/>
          <w:sz w:val="28"/>
          <w:szCs w:val="28"/>
          <w:lang w:eastAsia="ru-RU"/>
        </w:rPr>
        <w:t xml:space="preserve">Разработка проекта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N 340-ФЗ "О внесении изменений в Градостроительный кодекс Российской Федерации и отдельные законодательные акты Российской Федерации", </w:t>
      </w:r>
      <w:r w:rsidRPr="00D83307">
        <w:rPr>
          <w:rFonts w:ascii="Times New Roman" w:eastAsia="Times New Roman" w:hAnsi="Times New Roman" w:cs="Times New Roman"/>
          <w:bCs/>
          <w:kern w:val="1"/>
          <w:sz w:val="28"/>
          <w:szCs w:val="28"/>
          <w:lang w:eastAsia="ar-SA"/>
        </w:rPr>
        <w:t>Федерального закона от 23.06.2014 N 171-ФЗ "О внесении изменений в Земельный кодекс Российской Федерации и отдельные законодательные акты Российской Федерации", Приказом Минэкономразвития России от 01.09.2014 N 540 (ред. от 06.10.2017) "Об утверждении классификатора видов разрешенного использования земельных участков".</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sz w:val="28"/>
          <w:szCs w:val="24"/>
          <w:lang w:eastAsia="ru-RU"/>
        </w:rPr>
      </w:pPr>
      <w:r w:rsidRPr="00D83307">
        <w:rPr>
          <w:rFonts w:ascii="Times New Roman" w:eastAsia="Times New Roman" w:hAnsi="Times New Roman" w:cs="Times New Roman"/>
          <w:sz w:val="28"/>
          <w:szCs w:val="24"/>
          <w:lang w:eastAsia="ru-RU"/>
        </w:rPr>
        <w:t xml:space="preserve">Заместитель главы администрации </w:t>
      </w:r>
    </w:p>
    <w:p w:rsidR="00D83307" w:rsidRPr="00D83307" w:rsidRDefault="00D83307" w:rsidP="00D83307">
      <w:pPr>
        <w:spacing w:after="0" w:line="240" w:lineRule="auto"/>
        <w:rPr>
          <w:rFonts w:ascii="Times New Roman" w:eastAsia="Times New Roman" w:hAnsi="Times New Roman" w:cs="Times New Roman"/>
          <w:sz w:val="24"/>
          <w:szCs w:val="24"/>
          <w:lang w:eastAsia="ru-RU"/>
        </w:rPr>
      </w:pPr>
      <w:r w:rsidRPr="00D83307">
        <w:rPr>
          <w:rFonts w:ascii="Times New Roman" w:eastAsia="Times New Roman" w:hAnsi="Times New Roman" w:cs="Times New Roman"/>
          <w:sz w:val="28"/>
          <w:szCs w:val="24"/>
          <w:lang w:eastAsia="ru-RU"/>
        </w:rPr>
        <w:t>Черниговского района                                                                       В.И. Удод</w:t>
      </w: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ФИНАНСОВО-ЭКОНОМИЧЕСКОЕ ОБОСНОВАНИЕ</w:t>
      </w:r>
    </w:p>
    <w:p w:rsidR="00D83307" w:rsidRPr="00D83307" w:rsidRDefault="00D83307" w:rsidP="00D83307">
      <w:pPr>
        <w:snapToGrid w:val="0"/>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sz w:val="28"/>
          <w:szCs w:val="28"/>
          <w:lang w:eastAsia="ru-RU"/>
        </w:rPr>
        <w:t>к проекту</w:t>
      </w:r>
      <w:r w:rsidRPr="00D83307">
        <w:rPr>
          <w:rFonts w:ascii="Times New Roman" w:eastAsia="Times New Roman" w:hAnsi="Times New Roman" w:cs="Times New Roman"/>
          <w:b/>
          <w:sz w:val="28"/>
          <w:szCs w:val="28"/>
          <w:lang w:eastAsia="ru-RU"/>
        </w:rPr>
        <w:t xml:space="preserve"> </w:t>
      </w:r>
      <w:r w:rsidRPr="00D83307">
        <w:rPr>
          <w:rFonts w:ascii="Times New Roman" w:eastAsia="Times New Roman" w:hAnsi="Times New Roman" w:cs="Times New Roman"/>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napToGrid w:val="0"/>
        <w:spacing w:after="0" w:line="240" w:lineRule="auto"/>
        <w:jc w:val="both"/>
        <w:rPr>
          <w:rFonts w:ascii="Times New Roman" w:eastAsia="Times New Roman" w:hAnsi="Times New Roman" w:cs="Times New Roman"/>
          <w:sz w:val="28"/>
          <w:szCs w:val="28"/>
          <w:lang w:eastAsia="ru-RU"/>
        </w:rPr>
      </w:pPr>
      <w:r w:rsidRPr="00D83307">
        <w:rPr>
          <w:rFonts w:ascii="Times New Roman" w:eastAsia="Times New Roman" w:hAnsi="Times New Roman" w:cs="Times New Roman"/>
          <w:b/>
          <w:sz w:val="28"/>
          <w:szCs w:val="28"/>
          <w:lang w:eastAsia="ru-RU"/>
        </w:rPr>
        <w:tab/>
      </w:r>
      <w:r w:rsidRPr="00D83307">
        <w:rPr>
          <w:rFonts w:ascii="Times New Roman" w:eastAsia="Times New Roman" w:hAnsi="Times New Roman" w:cs="Times New Roman"/>
          <w:sz w:val="28"/>
          <w:szCs w:val="28"/>
          <w:lang w:eastAsia="ru-RU"/>
        </w:rPr>
        <w:t xml:space="preserve">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 не потребует дополнительных затрат из местного бюджета.</w:t>
      </w:r>
    </w:p>
    <w:p w:rsidR="00D83307" w:rsidRPr="00D83307" w:rsidRDefault="00D83307" w:rsidP="00D83307">
      <w:pPr>
        <w:spacing w:after="0" w:line="240" w:lineRule="auto"/>
        <w:jc w:val="both"/>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sz w:val="28"/>
          <w:szCs w:val="24"/>
          <w:lang w:eastAsia="ru-RU"/>
        </w:rPr>
      </w:pPr>
      <w:r w:rsidRPr="00D83307">
        <w:rPr>
          <w:rFonts w:ascii="Times New Roman" w:eastAsia="Times New Roman" w:hAnsi="Times New Roman" w:cs="Times New Roman"/>
          <w:sz w:val="28"/>
          <w:szCs w:val="24"/>
          <w:lang w:eastAsia="ru-RU"/>
        </w:rPr>
        <w:t>Заместитель главы администрации</w:t>
      </w:r>
    </w:p>
    <w:p w:rsidR="00D83307" w:rsidRPr="00D83307" w:rsidRDefault="00D83307" w:rsidP="00D83307">
      <w:pPr>
        <w:spacing w:after="0" w:line="240" w:lineRule="auto"/>
        <w:rPr>
          <w:rFonts w:ascii="Times New Roman" w:eastAsia="Times New Roman" w:hAnsi="Times New Roman" w:cs="Times New Roman"/>
          <w:sz w:val="24"/>
          <w:szCs w:val="24"/>
          <w:lang w:eastAsia="ru-RU"/>
        </w:rPr>
      </w:pPr>
      <w:r w:rsidRPr="00D83307">
        <w:rPr>
          <w:rFonts w:ascii="Times New Roman" w:eastAsia="Times New Roman" w:hAnsi="Times New Roman" w:cs="Times New Roman"/>
          <w:sz w:val="28"/>
          <w:szCs w:val="24"/>
          <w:lang w:eastAsia="ru-RU"/>
        </w:rPr>
        <w:t>Черниговского района                                                                         В.И. Удод</w:t>
      </w: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F5A3F" w:rsidRDefault="00DF5A3F"/>
    <w:sectPr w:rsidR="00DF5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rPr>
    </w:lvl>
  </w:abstractNum>
  <w:abstractNum w:abstractNumId="2">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color w:val="222222"/>
      </w:rPr>
    </w:lvl>
  </w:abstractNum>
  <w:abstractNum w:abstractNumId="3">
    <w:nsid w:val="0000000C"/>
    <w:multiLevelType w:val="singleLevel"/>
    <w:tmpl w:val="0000000C"/>
    <w:name w:val="WW8Num12"/>
    <w:lvl w:ilvl="0">
      <w:start w:val="1"/>
      <w:numFmt w:val="bullet"/>
      <w:lvlText w:val=""/>
      <w:lvlJc w:val="left"/>
      <w:pPr>
        <w:tabs>
          <w:tab w:val="num" w:pos="0"/>
        </w:tabs>
        <w:ind w:left="720" w:hanging="360"/>
      </w:pPr>
      <w:rPr>
        <w:rFonts w:ascii="Symbol" w:hAnsi="Symbol" w:hint="default"/>
        <w:i/>
      </w:rPr>
    </w:lvl>
  </w:abstractNum>
  <w:abstractNum w:abstractNumId="4">
    <w:nsid w:val="10170294"/>
    <w:multiLevelType w:val="hybridMultilevel"/>
    <w:tmpl w:val="02F83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BA627B"/>
    <w:multiLevelType w:val="hybridMultilevel"/>
    <w:tmpl w:val="1AC68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2D35D1"/>
    <w:multiLevelType w:val="hybridMultilevel"/>
    <w:tmpl w:val="D6144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5E5"/>
    <w:rsid w:val="00091A78"/>
    <w:rsid w:val="00157CED"/>
    <w:rsid w:val="00236BE2"/>
    <w:rsid w:val="004F091A"/>
    <w:rsid w:val="00534217"/>
    <w:rsid w:val="005512B5"/>
    <w:rsid w:val="00593175"/>
    <w:rsid w:val="005965E5"/>
    <w:rsid w:val="009A6FD2"/>
    <w:rsid w:val="00AD7383"/>
    <w:rsid w:val="00D83307"/>
    <w:rsid w:val="00DF5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0474F-78F7-405E-B15D-84B0679B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D8330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83307"/>
    <w:rPr>
      <w:rFonts w:ascii="Times New Roman" w:eastAsia="Times New Roman" w:hAnsi="Times New Roman" w:cs="Times New Roman"/>
      <w:sz w:val="28"/>
      <w:szCs w:val="24"/>
      <w:lang w:eastAsia="ar-SA"/>
    </w:rPr>
  </w:style>
  <w:style w:type="character" w:customStyle="1" w:styleId="1">
    <w:name w:val="Основной шрифт абзаца1"/>
    <w:rsid w:val="00D83307"/>
  </w:style>
  <w:style w:type="character" w:customStyle="1" w:styleId="FontStyle13">
    <w:name w:val="Font Style13"/>
    <w:rsid w:val="00D83307"/>
    <w:rPr>
      <w:rFonts w:ascii="Times New Roman" w:hAnsi="Times New Roman" w:cs="Times New Roman"/>
      <w:sz w:val="26"/>
      <w:szCs w:val="26"/>
    </w:rPr>
  </w:style>
  <w:style w:type="paragraph" w:customStyle="1" w:styleId="a3">
    <w:name w:val="Заголовок"/>
    <w:basedOn w:val="a"/>
    <w:next w:val="a4"/>
    <w:rsid w:val="00D83307"/>
    <w:pPr>
      <w:spacing w:after="0" w:line="240" w:lineRule="auto"/>
      <w:jc w:val="center"/>
    </w:pPr>
    <w:rPr>
      <w:rFonts w:ascii="Times New Roman" w:eastAsia="Times New Roman" w:hAnsi="Times New Roman" w:cs="Times New Roman"/>
      <w:sz w:val="28"/>
      <w:szCs w:val="24"/>
      <w:lang w:eastAsia="ar-SA"/>
    </w:rPr>
  </w:style>
  <w:style w:type="paragraph" w:styleId="a4">
    <w:name w:val="Body Text"/>
    <w:basedOn w:val="a"/>
    <w:link w:val="a5"/>
    <w:rsid w:val="00D83307"/>
    <w:pPr>
      <w:spacing w:after="120" w:line="240" w:lineRule="auto"/>
      <w:jc w:val="both"/>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D83307"/>
    <w:rPr>
      <w:rFonts w:ascii="Times New Roman" w:eastAsia="Times New Roman" w:hAnsi="Times New Roman" w:cs="Times New Roman"/>
      <w:sz w:val="24"/>
      <w:szCs w:val="24"/>
      <w:lang w:eastAsia="ar-SA"/>
    </w:rPr>
  </w:style>
  <w:style w:type="paragraph" w:styleId="a6">
    <w:name w:val="List"/>
    <w:basedOn w:val="a4"/>
    <w:rsid w:val="00D83307"/>
    <w:rPr>
      <w:rFonts w:cs="Lohit Hindi"/>
    </w:rPr>
  </w:style>
  <w:style w:type="paragraph" w:customStyle="1" w:styleId="10">
    <w:name w:val="Название1"/>
    <w:basedOn w:val="a"/>
    <w:rsid w:val="00D8330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1">
    <w:name w:val="Указатель1"/>
    <w:basedOn w:val="a"/>
    <w:rsid w:val="00D8330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7">
    <w:name w:val="Стиль в законе"/>
    <w:basedOn w:val="a"/>
    <w:rsid w:val="00D8330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D8330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D8330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customStyle="1" w:styleId="a9">
    <w:name w:val="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styleId="ab">
    <w:name w:val="Balloon Text"/>
    <w:basedOn w:val="a"/>
    <w:link w:val="ac"/>
    <w:uiPriority w:val="99"/>
    <w:rsid w:val="00D83307"/>
    <w:pPr>
      <w:spacing w:after="0" w:line="240" w:lineRule="auto"/>
      <w:jc w:val="both"/>
    </w:pPr>
    <w:rPr>
      <w:rFonts w:ascii="Tahoma" w:eastAsia="Times New Roman" w:hAnsi="Tahoma" w:cs="Times New Roman"/>
      <w:sz w:val="16"/>
      <w:szCs w:val="16"/>
      <w:lang w:val="x-none" w:eastAsia="ar-SA"/>
    </w:rPr>
  </w:style>
  <w:style w:type="character" w:customStyle="1" w:styleId="ac">
    <w:name w:val="Текст выноски Знак"/>
    <w:basedOn w:val="a0"/>
    <w:link w:val="ab"/>
    <w:uiPriority w:val="99"/>
    <w:rsid w:val="00D83307"/>
    <w:rPr>
      <w:rFonts w:ascii="Tahoma" w:eastAsia="Times New Roman" w:hAnsi="Tahoma" w:cs="Times New Roman"/>
      <w:sz w:val="16"/>
      <w:szCs w:val="16"/>
      <w:lang w:val="x-none" w:eastAsia="ar-SA"/>
    </w:rPr>
  </w:style>
  <w:style w:type="paragraph" w:customStyle="1" w:styleId="Style2">
    <w:name w:val="Style2"/>
    <w:basedOn w:val="a"/>
    <w:rsid w:val="00D8330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D8330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D83307"/>
    <w:pPr>
      <w:jc w:val="center"/>
    </w:pPr>
    <w:rPr>
      <w:b/>
      <w:bCs/>
    </w:rPr>
  </w:style>
  <w:style w:type="character" w:customStyle="1" w:styleId="af">
    <w:name w:val="Стиль в законе Знак Знак"/>
    <w:link w:val="af0"/>
    <w:locked/>
    <w:rsid w:val="00D83307"/>
    <w:rPr>
      <w:snapToGrid w:val="0"/>
      <w:sz w:val="28"/>
    </w:rPr>
  </w:style>
  <w:style w:type="paragraph" w:customStyle="1" w:styleId="af0">
    <w:name w:val="Стиль в законе Знак"/>
    <w:basedOn w:val="a"/>
    <w:link w:val="af"/>
    <w:rsid w:val="00D83307"/>
    <w:pPr>
      <w:snapToGrid w:val="0"/>
      <w:spacing w:before="120" w:after="0" w:line="360" w:lineRule="auto"/>
      <w:ind w:firstLine="851"/>
      <w:jc w:val="both"/>
    </w:pPr>
    <w:rPr>
      <w:snapToGrid w:val="0"/>
      <w:sz w:val="28"/>
    </w:rPr>
  </w:style>
  <w:style w:type="character" w:styleId="af1">
    <w:name w:val="Hyperlink"/>
    <w:uiPriority w:val="99"/>
    <w:semiHidden/>
    <w:unhideWhenUsed/>
    <w:rsid w:val="00D83307"/>
    <w:rPr>
      <w:color w:val="0000FF"/>
      <w:u w:val="single"/>
    </w:rPr>
  </w:style>
  <w:style w:type="character" w:styleId="af2">
    <w:name w:val="FollowedHyperlink"/>
    <w:uiPriority w:val="99"/>
    <w:semiHidden/>
    <w:unhideWhenUsed/>
    <w:rsid w:val="00D83307"/>
    <w:rPr>
      <w:color w:val="800080"/>
      <w:u w:val="single"/>
    </w:rPr>
  </w:style>
  <w:style w:type="paragraph" w:styleId="af3">
    <w:name w:val="Normal (Web)"/>
    <w:basedOn w:val="a"/>
    <w:rsid w:val="00D8330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D8330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D83307"/>
  </w:style>
  <w:style w:type="table" w:customStyle="1" w:styleId="13">
    <w:name w:val="Сетка таблицы1"/>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5"/>
    <w:link w:val="af6"/>
    <w:uiPriority w:val="99"/>
    <w:unhideWhenUsed/>
    <w:rsid w:val="00D8330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D8330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D8330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D83307"/>
    <w:rPr>
      <w:rFonts w:ascii="Times New Roman" w:eastAsia="Times New Roman" w:hAnsi="Times New Roman" w:cs="Times New Roman"/>
      <w:sz w:val="20"/>
      <w:szCs w:val="20"/>
      <w:lang w:eastAsia="ru-RU"/>
    </w:rPr>
  </w:style>
  <w:style w:type="paragraph" w:customStyle="1" w:styleId="Default">
    <w:name w:val="Default"/>
    <w:rsid w:val="00D833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D83307"/>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6">
    <w:name w:val="Верхний колонтитул Знак1"/>
    <w:basedOn w:val="a0"/>
    <w:link w:val="af5"/>
    <w:uiPriority w:val="99"/>
    <w:rsid w:val="00D83307"/>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D83307"/>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7">
    <w:name w:val="Нижний колонтитул Знак1"/>
    <w:basedOn w:val="a0"/>
    <w:link w:val="af7"/>
    <w:uiPriority w:val="99"/>
    <w:rsid w:val="00D83307"/>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D83307"/>
  </w:style>
  <w:style w:type="table" w:customStyle="1" w:styleId="22">
    <w:name w:val="Сетка таблицы2"/>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D83307"/>
  </w:style>
  <w:style w:type="table" w:customStyle="1" w:styleId="30">
    <w:name w:val="Сетка таблицы3"/>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D83307"/>
  </w:style>
  <w:style w:type="table" w:customStyle="1" w:styleId="40">
    <w:name w:val="Сетка таблицы4"/>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D83307"/>
  </w:style>
  <w:style w:type="table" w:customStyle="1" w:styleId="50">
    <w:name w:val="Сетка таблицы5"/>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D83307"/>
  </w:style>
  <w:style w:type="table" w:customStyle="1" w:styleId="60">
    <w:name w:val="Сетка таблицы6"/>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D83307"/>
  </w:style>
  <w:style w:type="table" w:customStyle="1" w:styleId="70">
    <w:name w:val="Сетка таблицы7"/>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4"/>
    <w:uiPriority w:val="59"/>
    <w:rsid w:val="00D833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8046</Words>
  <Characters>45866</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111</cp:lastModifiedBy>
  <cp:revision>4</cp:revision>
  <cp:lastPrinted>2018-09-26T22:20:00Z</cp:lastPrinted>
  <dcterms:created xsi:type="dcterms:W3CDTF">2018-09-26T22:21:00Z</dcterms:created>
  <dcterms:modified xsi:type="dcterms:W3CDTF">2018-11-08T22:34:00Z</dcterms:modified>
</cp:coreProperties>
</file>