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2"/>
        <w:tblW w:w="0" w:type="auto"/>
        <w:tblLayout w:type="fixed"/>
        <w:tblLook w:val="0000"/>
      </w:tblPr>
      <w:tblGrid>
        <w:gridCol w:w="2075"/>
        <w:gridCol w:w="7872"/>
      </w:tblGrid>
      <w:tr w:rsidR="00272721" w:rsidTr="000B3CF3">
        <w:trPr>
          <w:trHeight w:val="1373"/>
        </w:trPr>
        <w:tc>
          <w:tcPr>
            <w:tcW w:w="2075" w:type="dxa"/>
            <w:shd w:val="clear" w:color="auto" w:fill="auto"/>
          </w:tcPr>
          <w:p w:rsidR="00272721" w:rsidRDefault="00272721" w:rsidP="000B3CF3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76835</wp:posOffset>
                  </wp:positionV>
                  <wp:extent cx="775970" cy="79057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203" t="-200" r="-203" b="-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2" w:type="dxa"/>
            <w:shd w:val="clear" w:color="auto" w:fill="auto"/>
          </w:tcPr>
          <w:p w:rsidR="00272721" w:rsidRPr="00011DC4" w:rsidRDefault="00272721" w:rsidP="000B3CF3">
            <w:pPr>
              <w:jc w:val="center"/>
            </w:pPr>
            <w:r w:rsidRPr="00011DC4">
              <w:rPr>
                <w:rStyle w:val="a3"/>
                <w:sz w:val="30"/>
                <w:szCs w:val="30"/>
              </w:rPr>
              <w:t>Государственное учреждение – Управление Пенсионного фонда Российской Федерации по Черниговскому району Приморского края</w:t>
            </w:r>
          </w:p>
        </w:tc>
      </w:tr>
    </w:tbl>
    <w:p w:rsidR="00272721" w:rsidRDefault="00272721" w:rsidP="0027272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72721" w:rsidRDefault="00272721" w:rsidP="0027272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72721" w:rsidRPr="00D7540F" w:rsidRDefault="00272721" w:rsidP="0027272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D7540F">
        <w:rPr>
          <w:rFonts w:ascii="Arial" w:eastAsia="Times New Roman" w:hAnsi="Arial" w:cs="Arial"/>
          <w:sz w:val="25"/>
          <w:szCs w:val="25"/>
          <w:lang w:eastAsia="ru-RU"/>
        </w:rPr>
        <w:t xml:space="preserve">МАТЕРИНСКИЙ (СЕМЕЙНЫЙ) КАПИТАЛ – </w:t>
      </w:r>
    </w:p>
    <w:p w:rsidR="00272721" w:rsidRPr="00D7540F" w:rsidRDefault="00272721" w:rsidP="0027272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D7540F">
        <w:rPr>
          <w:rFonts w:ascii="Arial" w:eastAsia="Times New Roman" w:hAnsi="Arial" w:cs="Arial"/>
          <w:sz w:val="25"/>
          <w:szCs w:val="25"/>
          <w:lang w:eastAsia="ru-RU"/>
        </w:rPr>
        <w:t>НА НУЖДЫ ДЕТЕЙ-ИНВАЛИДОВ</w:t>
      </w:r>
    </w:p>
    <w:p w:rsidR="00272721" w:rsidRPr="00D7540F" w:rsidRDefault="00272721" w:rsidP="00272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40F">
        <w:rPr>
          <w:rFonts w:ascii="Arial" w:eastAsia="Times New Roman" w:hAnsi="Arial" w:cs="Arial"/>
          <w:sz w:val="24"/>
          <w:szCs w:val="24"/>
          <w:lang w:eastAsia="ru-RU"/>
        </w:rPr>
        <w:t xml:space="preserve">Семьи, в которых рожден (усыновлен) после 1 января 2007 года второй, третий </w:t>
      </w:r>
    </w:p>
    <w:p w:rsidR="00272721" w:rsidRPr="00D7540F" w:rsidRDefault="00272721" w:rsidP="00272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40F">
        <w:rPr>
          <w:rFonts w:ascii="Arial" w:eastAsia="Times New Roman" w:hAnsi="Arial" w:cs="Arial"/>
          <w:sz w:val="24"/>
          <w:szCs w:val="24"/>
          <w:lang w:eastAsia="ru-RU"/>
        </w:rPr>
        <w:t xml:space="preserve">или последующий ребенок, имеют право на материнский (семейный) капитал. </w:t>
      </w:r>
    </w:p>
    <w:p w:rsidR="00272721" w:rsidRPr="00D7540F" w:rsidRDefault="00272721" w:rsidP="00272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40F">
        <w:rPr>
          <w:rFonts w:ascii="Arial" w:eastAsia="Times New Roman" w:hAnsi="Arial" w:cs="Arial"/>
          <w:sz w:val="24"/>
          <w:szCs w:val="24"/>
          <w:lang w:eastAsia="ru-RU"/>
        </w:rPr>
        <w:t>С 2016 года семьи, в которых есть ребенок-инвалид, могут направить сред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ства </w:t>
      </w:r>
      <w:r w:rsidRPr="00D7540F">
        <w:rPr>
          <w:rFonts w:ascii="Arial" w:eastAsia="Times New Roman" w:hAnsi="Arial" w:cs="Arial"/>
          <w:sz w:val="24"/>
          <w:szCs w:val="24"/>
          <w:lang w:eastAsia="ru-RU"/>
        </w:rPr>
        <w:t xml:space="preserve">материнского капитала на оплату товаров и услуг, предназначенных </w:t>
      </w:r>
      <w:proofErr w:type="gramStart"/>
      <w:r w:rsidRPr="00D7540F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Pr="00D754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72721" w:rsidRPr="00D7540F" w:rsidRDefault="00272721" w:rsidP="00272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40F">
        <w:rPr>
          <w:rFonts w:ascii="Arial" w:eastAsia="Times New Roman" w:hAnsi="Arial" w:cs="Arial"/>
          <w:sz w:val="24"/>
          <w:szCs w:val="24"/>
          <w:lang w:eastAsia="ru-RU"/>
        </w:rPr>
        <w:t>социальной адаптации и интеграции в общество детей-инвалидов.</w:t>
      </w:r>
    </w:p>
    <w:p w:rsidR="00272721" w:rsidRPr="00272721" w:rsidRDefault="00272721" w:rsidP="00272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540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Pr="00272721">
        <w:rPr>
          <w:rFonts w:ascii="Arial" w:eastAsia="Times New Roman" w:hAnsi="Arial" w:cs="Arial"/>
          <w:sz w:val="24"/>
          <w:szCs w:val="24"/>
          <w:lang w:eastAsia="ru-RU"/>
        </w:rPr>
        <w:t xml:space="preserve">товаров и услуг утвержден распоряжением Правительства РФ от 30 апреля 2016 года </w:t>
      </w:r>
      <w:proofErr w:type="spellStart"/>
      <w:r w:rsidRPr="00272721">
        <w:rPr>
          <w:rFonts w:ascii="Arial" w:eastAsia="Times New Roman" w:hAnsi="Arial" w:cs="Arial"/>
          <w:sz w:val="24"/>
          <w:szCs w:val="24"/>
          <w:lang w:eastAsia="ru-RU"/>
        </w:rPr>
        <w:t>No</w:t>
      </w:r>
      <w:proofErr w:type="spellEnd"/>
      <w:r w:rsidRPr="00272721">
        <w:rPr>
          <w:rFonts w:ascii="Arial" w:eastAsia="Times New Roman" w:hAnsi="Arial" w:cs="Arial"/>
          <w:sz w:val="24"/>
          <w:szCs w:val="24"/>
          <w:lang w:eastAsia="ru-RU"/>
        </w:rPr>
        <w:t xml:space="preserve"> 831-р и размещен на сайте Пенсионного фонда России.</w:t>
      </w:r>
    </w:p>
    <w:p w:rsidR="00272721" w:rsidRPr="00272721" w:rsidRDefault="00272721" w:rsidP="00272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721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расходов, понесенных семьей на приобретение товаров и услуг для реабилитации детей инвалидов, за счет средств МСК осуществляется только при условии их внесения в Индивидуальную программу реабилитации и </w:t>
      </w:r>
      <w:proofErr w:type="spellStart"/>
      <w:r w:rsidRPr="00272721">
        <w:rPr>
          <w:rFonts w:ascii="Arial" w:eastAsia="Times New Roman" w:hAnsi="Arial" w:cs="Arial"/>
          <w:sz w:val="24"/>
          <w:szCs w:val="24"/>
          <w:lang w:eastAsia="ru-RU"/>
        </w:rPr>
        <w:t>абилитации</w:t>
      </w:r>
      <w:proofErr w:type="spellEnd"/>
      <w:r w:rsidRPr="00272721">
        <w:rPr>
          <w:rFonts w:ascii="Arial" w:eastAsia="Times New Roman" w:hAnsi="Arial" w:cs="Arial"/>
          <w:sz w:val="24"/>
          <w:szCs w:val="24"/>
          <w:lang w:eastAsia="ru-RU"/>
        </w:rPr>
        <w:t xml:space="preserve"> (ИПРА) ребенка-инвалида органами МСЭ. Размер материнского капитала в 2018 году составляет 453 026 рублей. Государственный сертификат на МСК выдают территориальные органы Пенсионного фонда России.</w:t>
      </w:r>
    </w:p>
    <w:p w:rsidR="00272721" w:rsidRPr="00272721" w:rsidRDefault="00272721" w:rsidP="00272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721">
        <w:rPr>
          <w:rFonts w:ascii="Arial" w:eastAsia="Times New Roman" w:hAnsi="Arial" w:cs="Arial"/>
          <w:sz w:val="24"/>
          <w:szCs w:val="24"/>
          <w:lang w:eastAsia="ru-RU"/>
        </w:rPr>
        <w:t>Средства можно направить как на родного ребенка-инвалида, так и на усыновленного в любое время после рождения или усыновления ребенка, с рождением или усыновлением которого возникло право на получение сертификата на материнский капитал. Использовать средства МСК на нужды ребенк</w:t>
      </w:r>
      <w:proofErr w:type="gramStart"/>
      <w:r w:rsidRPr="00272721">
        <w:rPr>
          <w:rFonts w:ascii="Arial" w:eastAsia="Times New Roman" w:hAnsi="Arial" w:cs="Arial"/>
          <w:sz w:val="24"/>
          <w:szCs w:val="24"/>
          <w:lang w:eastAsia="ru-RU"/>
        </w:rPr>
        <w:t>а-</w:t>
      </w:r>
      <w:proofErr w:type="gramEnd"/>
      <w:r w:rsidRPr="00272721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 можно независимо от очередности появления детей в семье. Ребенок-инвалид не обязательно должен быть тем ребенком, в связи с рождением (усыновлением) которого семья получила право на МСК.</w:t>
      </w:r>
    </w:p>
    <w:p w:rsidR="00272721" w:rsidRPr="00272721" w:rsidRDefault="00272721" w:rsidP="00272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721">
        <w:rPr>
          <w:rFonts w:ascii="Arial" w:eastAsia="Times New Roman" w:hAnsi="Arial" w:cs="Arial"/>
          <w:sz w:val="24"/>
          <w:szCs w:val="24"/>
          <w:lang w:eastAsia="ru-RU"/>
        </w:rPr>
        <w:t>Направить средства материнского капитала на нужды ребенка-инвалида можно в любое время, не дожидаясь достижения ребенком, в связи с рождением которого возникло право на получение материнского капитала, определенного возраста.</w:t>
      </w:r>
    </w:p>
    <w:p w:rsidR="007368DF" w:rsidRDefault="007368DF"/>
    <w:sectPr w:rsidR="007368DF" w:rsidSect="0073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721"/>
    <w:rsid w:val="001E73DF"/>
    <w:rsid w:val="00272721"/>
    <w:rsid w:val="007368DF"/>
    <w:rsid w:val="0087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03503811130127</dc:creator>
  <cp:lastModifiedBy>03503811130127</cp:lastModifiedBy>
  <cp:revision>1</cp:revision>
  <dcterms:created xsi:type="dcterms:W3CDTF">2019-05-30T07:24:00Z</dcterms:created>
  <dcterms:modified xsi:type="dcterms:W3CDTF">2019-05-30T07:29:00Z</dcterms:modified>
</cp:coreProperties>
</file>