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B4" w:rsidRPr="00BD5F9E" w:rsidRDefault="008717B4" w:rsidP="00773B3D">
      <w:pPr>
        <w:pStyle w:val="32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D5F9E">
        <w:rPr>
          <w:rFonts w:ascii="Times New Roman" w:hAnsi="Times New Roman" w:cs="Times New Roman"/>
          <w:b/>
          <w:color w:val="000000" w:themeColor="text1"/>
        </w:rPr>
        <w:t>СОСТАВ ПРОЕКТА:</w:t>
      </w:r>
    </w:p>
    <w:p w:rsidR="008717B4" w:rsidRPr="00BD5F9E" w:rsidRDefault="008717B4" w:rsidP="00143AC3">
      <w:pPr>
        <w:pStyle w:val="32"/>
        <w:ind w:left="1134" w:firstLine="0"/>
        <w:contextualSpacing/>
        <w:rPr>
          <w:rFonts w:ascii="Times New Roman" w:hAnsi="Times New Roman" w:cs="Times New Roman"/>
          <w:color w:val="000000" w:themeColor="text1"/>
        </w:rPr>
      </w:pPr>
      <w:r w:rsidRPr="00BD5F9E">
        <w:rPr>
          <w:rFonts w:ascii="Times New Roman" w:hAnsi="Times New Roman" w:cs="Times New Roman"/>
          <w:b/>
          <w:color w:val="000000" w:themeColor="text1"/>
        </w:rPr>
        <w:t xml:space="preserve">Материалы проекта планировки территории с проектом межевания в его составе </w:t>
      </w:r>
      <w:r w:rsidRPr="00BD5F9E">
        <w:rPr>
          <w:rFonts w:ascii="Times New Roman" w:hAnsi="Times New Roman" w:cs="Times New Roman"/>
          <w:color w:val="000000" w:themeColor="text1"/>
        </w:rPr>
        <w:t>(утверждаемая часть)</w:t>
      </w:r>
    </w:p>
    <w:p w:rsidR="008717B4" w:rsidRPr="00BD5F9E" w:rsidRDefault="00114C07" w:rsidP="00143AC3">
      <w:pPr>
        <w:pStyle w:val="32"/>
        <w:ind w:left="1134" w:firstLine="0"/>
        <w:contextualSpacing/>
        <w:rPr>
          <w:rFonts w:ascii="Times New Roman" w:hAnsi="Times New Roman" w:cs="Times New Roman"/>
          <w:b/>
        </w:rPr>
      </w:pPr>
      <w:r w:rsidRPr="00BD5F9E">
        <w:rPr>
          <w:rFonts w:ascii="Times New Roman" w:hAnsi="Times New Roman" w:cs="Times New Roman"/>
          <w:b/>
          <w:color w:val="000000" w:themeColor="text1"/>
          <w:lang w:val="en-US"/>
        </w:rPr>
        <w:t>I</w:t>
      </w:r>
      <w:r w:rsidR="008717B4" w:rsidRPr="00BD5F9E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88733C" w:rsidRPr="00BD5F9E">
        <w:rPr>
          <w:rFonts w:ascii="Times New Roman" w:hAnsi="Times New Roman" w:cs="Times New Roman"/>
          <w:b/>
          <w:color w:val="000000" w:themeColor="text1"/>
        </w:rPr>
        <w:t>Основная часть проекта планировки. Положение о размещении объектов</w:t>
      </w:r>
      <w:r w:rsidR="00E178ED" w:rsidRPr="00BD5F9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773B6" w:rsidRPr="00BD5F9E">
        <w:rPr>
          <w:rFonts w:ascii="Times New Roman" w:hAnsi="Times New Roman" w:cs="Times New Roman"/>
          <w:b/>
        </w:rPr>
        <w:t>энергетики</w:t>
      </w:r>
    </w:p>
    <w:p w:rsidR="004046A8" w:rsidRPr="00BD5F9E" w:rsidRDefault="006603D3" w:rsidP="00143AC3">
      <w:pPr>
        <w:pStyle w:val="32"/>
        <w:ind w:left="1134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>1</w:t>
      </w:r>
      <w:r w:rsidR="00114C07" w:rsidRPr="00BD5F9E">
        <w:rPr>
          <w:rFonts w:ascii="Times New Roman" w:hAnsi="Times New Roman" w:cs="Times New Roman"/>
        </w:rPr>
        <w:t>. Сведения о размещении объекта на территории</w:t>
      </w:r>
    </w:p>
    <w:p w:rsidR="005E2B23" w:rsidRPr="00BD5F9E" w:rsidRDefault="004046A8" w:rsidP="00143AC3">
      <w:pPr>
        <w:pStyle w:val="32"/>
        <w:ind w:left="1134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>Приложения</w:t>
      </w:r>
    </w:p>
    <w:p w:rsidR="005E2B23" w:rsidRPr="00BD5F9E" w:rsidRDefault="00690868" w:rsidP="00143AC3">
      <w:pPr>
        <w:pStyle w:val="32"/>
        <w:ind w:left="1134" w:firstLine="0"/>
        <w:contextualSpacing/>
        <w:rPr>
          <w:rFonts w:ascii="Times New Roman" w:hAnsi="Times New Roman" w:cs="Times New Roman"/>
          <w:b/>
          <w:color w:val="000000" w:themeColor="text1"/>
        </w:rPr>
      </w:pPr>
      <w:r w:rsidRPr="00BD5F9E">
        <w:rPr>
          <w:rFonts w:ascii="Times New Roman" w:hAnsi="Times New Roman" w:cs="Times New Roman"/>
          <w:b/>
          <w:color w:val="000000" w:themeColor="text1"/>
          <w:lang w:val="en-US"/>
        </w:rPr>
        <w:t>II</w:t>
      </w:r>
      <w:r w:rsidRPr="00BD5F9E">
        <w:rPr>
          <w:rFonts w:ascii="Times New Roman" w:hAnsi="Times New Roman" w:cs="Times New Roman"/>
          <w:b/>
          <w:color w:val="000000" w:themeColor="text1"/>
        </w:rPr>
        <w:t>. Основная часть проекта планировки</w:t>
      </w:r>
      <w:r w:rsidR="008E519E" w:rsidRPr="00BD5F9E">
        <w:rPr>
          <w:rFonts w:ascii="Times New Roman" w:hAnsi="Times New Roman" w:cs="Times New Roman"/>
          <w:b/>
          <w:color w:val="000000" w:themeColor="text1"/>
        </w:rPr>
        <w:t xml:space="preserve"> территории</w:t>
      </w:r>
      <w:r w:rsidRPr="00BD5F9E">
        <w:rPr>
          <w:rFonts w:ascii="Times New Roman" w:hAnsi="Times New Roman" w:cs="Times New Roman"/>
          <w:b/>
          <w:color w:val="000000" w:themeColor="text1"/>
        </w:rPr>
        <w:t>. Графическая часть.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43"/>
        <w:gridCol w:w="1523"/>
        <w:gridCol w:w="1646"/>
      </w:tblGrid>
      <w:tr w:rsidR="002A2ED2" w:rsidRPr="00BD5F9E" w:rsidTr="0088733C">
        <w:tc>
          <w:tcPr>
            <w:tcW w:w="709" w:type="dxa"/>
            <w:vAlign w:val="center"/>
          </w:tcPr>
          <w:p w:rsidR="002A2ED2" w:rsidRPr="00BD5F9E" w:rsidRDefault="002A2ED2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b/>
                <w:color w:val="000000" w:themeColor="text1"/>
              </w:rPr>
              <w:t>№№ п/п</w:t>
            </w:r>
          </w:p>
        </w:tc>
        <w:tc>
          <w:tcPr>
            <w:tcW w:w="5812" w:type="dxa"/>
            <w:vAlign w:val="center"/>
          </w:tcPr>
          <w:p w:rsidR="002A2ED2" w:rsidRPr="00BD5F9E" w:rsidRDefault="002A2ED2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A2ED2" w:rsidRPr="00BD5F9E" w:rsidRDefault="002A2ED2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b/>
                <w:color w:val="000000" w:themeColor="text1"/>
              </w:rPr>
              <w:t>Лист</w:t>
            </w:r>
          </w:p>
        </w:tc>
        <w:tc>
          <w:tcPr>
            <w:tcW w:w="1666" w:type="dxa"/>
            <w:vAlign w:val="center"/>
          </w:tcPr>
          <w:p w:rsidR="002A2ED2" w:rsidRPr="00BD5F9E" w:rsidRDefault="002A2ED2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b/>
                <w:color w:val="000000" w:themeColor="text1"/>
              </w:rPr>
              <w:t>Масштаб</w:t>
            </w:r>
          </w:p>
        </w:tc>
      </w:tr>
      <w:tr w:rsidR="002A2ED2" w:rsidRPr="00BD5F9E" w:rsidTr="0088733C">
        <w:tc>
          <w:tcPr>
            <w:tcW w:w="709" w:type="dxa"/>
            <w:vAlign w:val="center"/>
          </w:tcPr>
          <w:p w:rsidR="002A2ED2" w:rsidRPr="00BD5F9E" w:rsidRDefault="002A2ED2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vAlign w:val="center"/>
          </w:tcPr>
          <w:p w:rsidR="002A2ED2" w:rsidRPr="00BD5F9E" w:rsidRDefault="002A2ED2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:rsidR="002A2ED2" w:rsidRPr="00BD5F9E" w:rsidRDefault="002A2ED2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666" w:type="dxa"/>
            <w:vAlign w:val="center"/>
          </w:tcPr>
          <w:p w:rsidR="002A2ED2" w:rsidRPr="00BD5F9E" w:rsidRDefault="002A2ED2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8A36A0" w:rsidRPr="00BD5F9E" w:rsidTr="0088733C">
        <w:trPr>
          <w:trHeight w:val="421"/>
        </w:trPr>
        <w:tc>
          <w:tcPr>
            <w:tcW w:w="709" w:type="dxa"/>
            <w:vAlign w:val="center"/>
          </w:tcPr>
          <w:p w:rsidR="008A36A0" w:rsidRPr="00BD5F9E" w:rsidRDefault="008E519E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A36A0" w:rsidRPr="00BD5F9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12" w:type="dxa"/>
            <w:vAlign w:val="center"/>
          </w:tcPr>
          <w:p w:rsidR="008A36A0" w:rsidRPr="00BD5F9E" w:rsidRDefault="004046A8" w:rsidP="00773B3D">
            <w:pPr>
              <w:pStyle w:val="3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</w:rPr>
              <w:t>Чертеж красных линий</w:t>
            </w:r>
          </w:p>
        </w:tc>
        <w:tc>
          <w:tcPr>
            <w:tcW w:w="1559" w:type="dxa"/>
            <w:vAlign w:val="center"/>
          </w:tcPr>
          <w:p w:rsidR="008A36A0" w:rsidRPr="00BD5F9E" w:rsidRDefault="008A36A0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F9E">
              <w:rPr>
                <w:rFonts w:ascii="Times New Roman" w:hAnsi="Times New Roman" w:cs="Times New Roman"/>
              </w:rPr>
              <w:t xml:space="preserve">П - </w:t>
            </w:r>
            <w:r w:rsidR="008E519E" w:rsidRPr="00BD5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vAlign w:val="center"/>
          </w:tcPr>
          <w:p w:rsidR="008A36A0" w:rsidRPr="00BD5F9E" w:rsidRDefault="008A36A0" w:rsidP="005A3C8F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F9E">
              <w:rPr>
                <w:rFonts w:ascii="Times New Roman" w:hAnsi="Times New Roman" w:cs="Times New Roman"/>
              </w:rPr>
              <w:t>1:</w:t>
            </w:r>
            <w:r w:rsidR="005A3C8F" w:rsidRPr="00BD5F9E">
              <w:rPr>
                <w:rFonts w:ascii="Times New Roman" w:hAnsi="Times New Roman" w:cs="Times New Roman"/>
              </w:rPr>
              <w:t>5</w:t>
            </w:r>
            <w:r w:rsidRPr="00BD5F9E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4046A8" w:rsidRPr="00BD5F9E" w:rsidTr="0088733C">
        <w:trPr>
          <w:trHeight w:val="421"/>
        </w:trPr>
        <w:tc>
          <w:tcPr>
            <w:tcW w:w="709" w:type="dxa"/>
            <w:vAlign w:val="center"/>
          </w:tcPr>
          <w:p w:rsidR="004046A8" w:rsidRPr="00BD5F9E" w:rsidRDefault="004046A8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812" w:type="dxa"/>
            <w:vAlign w:val="center"/>
          </w:tcPr>
          <w:p w:rsidR="004046A8" w:rsidRPr="00BD5F9E" w:rsidRDefault="004046A8" w:rsidP="00773B3D">
            <w:pPr>
              <w:pStyle w:val="3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</w:rPr>
              <w:t>Каталог координат характерных точек красных линий</w:t>
            </w:r>
          </w:p>
        </w:tc>
        <w:tc>
          <w:tcPr>
            <w:tcW w:w="1559" w:type="dxa"/>
            <w:vAlign w:val="center"/>
          </w:tcPr>
          <w:p w:rsidR="004046A8" w:rsidRPr="00BD5F9E" w:rsidRDefault="004046A8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vAlign w:val="center"/>
          </w:tcPr>
          <w:p w:rsidR="004046A8" w:rsidRPr="00BD5F9E" w:rsidRDefault="004046A8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F9E">
              <w:rPr>
                <w:rFonts w:ascii="Times New Roman" w:hAnsi="Times New Roman" w:cs="Times New Roman"/>
              </w:rPr>
              <w:t>-</w:t>
            </w:r>
          </w:p>
        </w:tc>
      </w:tr>
      <w:tr w:rsidR="004046A8" w:rsidRPr="00BD5F9E" w:rsidTr="0088733C">
        <w:trPr>
          <w:trHeight w:val="421"/>
        </w:trPr>
        <w:tc>
          <w:tcPr>
            <w:tcW w:w="709" w:type="dxa"/>
            <w:vAlign w:val="center"/>
          </w:tcPr>
          <w:p w:rsidR="004046A8" w:rsidRPr="00BD5F9E" w:rsidRDefault="004046A8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812" w:type="dxa"/>
            <w:vAlign w:val="center"/>
          </w:tcPr>
          <w:p w:rsidR="004046A8" w:rsidRPr="00BD5F9E" w:rsidRDefault="004046A8" w:rsidP="00773B3D">
            <w:pPr>
              <w:pStyle w:val="3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</w:rPr>
              <w:t>Чертеж границ зон планируемого размещения линейных объектов</w:t>
            </w:r>
          </w:p>
        </w:tc>
        <w:tc>
          <w:tcPr>
            <w:tcW w:w="1559" w:type="dxa"/>
            <w:vAlign w:val="center"/>
          </w:tcPr>
          <w:p w:rsidR="004046A8" w:rsidRPr="00BD5F9E" w:rsidRDefault="004046A8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П - 2</w:t>
            </w:r>
          </w:p>
        </w:tc>
        <w:tc>
          <w:tcPr>
            <w:tcW w:w="1666" w:type="dxa"/>
            <w:vAlign w:val="center"/>
          </w:tcPr>
          <w:p w:rsidR="004046A8" w:rsidRPr="00BD5F9E" w:rsidRDefault="007F74D4" w:rsidP="005A3C8F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5F9E">
              <w:rPr>
                <w:rFonts w:ascii="Times New Roman" w:hAnsi="Times New Roman" w:cs="Times New Roman"/>
              </w:rPr>
              <w:t>1:</w:t>
            </w:r>
            <w:r w:rsidR="005A3C8F" w:rsidRPr="00BD5F9E">
              <w:rPr>
                <w:rFonts w:ascii="Times New Roman" w:hAnsi="Times New Roman" w:cs="Times New Roman"/>
              </w:rPr>
              <w:t>5</w:t>
            </w:r>
            <w:r w:rsidRPr="00BD5F9E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177D1D" w:rsidRPr="00BD5F9E" w:rsidTr="0088733C">
        <w:trPr>
          <w:trHeight w:val="421"/>
        </w:trPr>
        <w:tc>
          <w:tcPr>
            <w:tcW w:w="709" w:type="dxa"/>
            <w:vAlign w:val="center"/>
          </w:tcPr>
          <w:p w:rsidR="00177D1D" w:rsidRPr="00BD5F9E" w:rsidRDefault="00177D1D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812" w:type="dxa"/>
            <w:vAlign w:val="center"/>
          </w:tcPr>
          <w:p w:rsidR="00177D1D" w:rsidRPr="00BD5F9E" w:rsidRDefault="00177D1D" w:rsidP="00773B3D">
            <w:pPr>
              <w:pStyle w:val="3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BD5F9E">
              <w:rPr>
                <w:rFonts w:ascii="Times New Roman" w:hAnsi="Times New Roman" w:cs="Times New Roman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</w:t>
            </w:r>
          </w:p>
        </w:tc>
        <w:tc>
          <w:tcPr>
            <w:tcW w:w="1559" w:type="dxa"/>
            <w:vAlign w:val="center"/>
          </w:tcPr>
          <w:p w:rsidR="00177D1D" w:rsidRPr="00BD5F9E" w:rsidRDefault="000104DC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vAlign w:val="center"/>
          </w:tcPr>
          <w:p w:rsidR="00177D1D" w:rsidRPr="00BD5F9E" w:rsidRDefault="00B36B93" w:rsidP="005A3C8F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F9E">
              <w:rPr>
                <w:rFonts w:ascii="Times New Roman" w:hAnsi="Times New Roman" w:cs="Times New Roman"/>
              </w:rPr>
              <w:t>-</w:t>
            </w:r>
          </w:p>
        </w:tc>
      </w:tr>
    </w:tbl>
    <w:p w:rsidR="005E2B23" w:rsidRPr="00BD5F9E" w:rsidRDefault="0010105F" w:rsidP="00143AC3">
      <w:pPr>
        <w:pStyle w:val="32"/>
        <w:ind w:left="1134" w:firstLine="0"/>
        <w:rPr>
          <w:rFonts w:ascii="Times New Roman" w:hAnsi="Times New Roman" w:cs="Times New Roman"/>
          <w:b/>
        </w:rPr>
      </w:pPr>
      <w:r w:rsidRPr="00BD5F9E">
        <w:rPr>
          <w:rFonts w:ascii="Times New Roman" w:hAnsi="Times New Roman" w:cs="Times New Roman"/>
          <w:b/>
          <w:lang w:val="en-US"/>
        </w:rPr>
        <w:t>III</w:t>
      </w:r>
      <w:r w:rsidRPr="00BD5F9E">
        <w:rPr>
          <w:rFonts w:ascii="Times New Roman" w:hAnsi="Times New Roman" w:cs="Times New Roman"/>
          <w:b/>
        </w:rPr>
        <w:t>. Материалы по обоснованию</w:t>
      </w:r>
      <w:r w:rsidR="000B0F23" w:rsidRPr="00BD5F9E">
        <w:rPr>
          <w:rFonts w:ascii="Times New Roman" w:hAnsi="Times New Roman" w:cs="Times New Roman"/>
          <w:b/>
        </w:rPr>
        <w:t xml:space="preserve"> проекта планировки территории.</w:t>
      </w:r>
      <w:r w:rsidR="0054470B" w:rsidRPr="00BD5F9E">
        <w:rPr>
          <w:rFonts w:ascii="Times New Roman" w:hAnsi="Times New Roman" w:cs="Times New Roman"/>
          <w:b/>
        </w:rPr>
        <w:t xml:space="preserve"> </w:t>
      </w:r>
      <w:r w:rsidR="000B0F23" w:rsidRPr="00BD5F9E">
        <w:rPr>
          <w:rFonts w:ascii="Times New Roman" w:hAnsi="Times New Roman" w:cs="Times New Roman"/>
          <w:b/>
        </w:rPr>
        <w:t>Текстовая часть</w:t>
      </w:r>
    </w:p>
    <w:p w:rsidR="0010105F" w:rsidRPr="00BD5F9E" w:rsidRDefault="00142689" w:rsidP="00143AC3">
      <w:pPr>
        <w:pStyle w:val="32"/>
        <w:tabs>
          <w:tab w:val="left" w:pos="1134"/>
        </w:tabs>
        <w:ind w:left="1134" w:firstLine="0"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>1. Исходно-разрешительная документация</w:t>
      </w:r>
    </w:p>
    <w:p w:rsidR="00142689" w:rsidRPr="00BD5F9E" w:rsidRDefault="00EC2DF7" w:rsidP="00143AC3">
      <w:pPr>
        <w:pStyle w:val="32"/>
        <w:tabs>
          <w:tab w:val="left" w:pos="1134"/>
        </w:tabs>
        <w:ind w:left="1134" w:firstLine="0"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>2</w:t>
      </w:r>
      <w:r w:rsidR="00142689" w:rsidRPr="00BD5F9E">
        <w:rPr>
          <w:rFonts w:ascii="Times New Roman" w:hAnsi="Times New Roman" w:cs="Times New Roman"/>
        </w:rPr>
        <w:t>. Обоснование размещения проектируемого объекта</w:t>
      </w:r>
    </w:p>
    <w:p w:rsidR="005E2B23" w:rsidRPr="00BD5F9E" w:rsidRDefault="00EC2DF7" w:rsidP="00143AC3">
      <w:pPr>
        <w:pStyle w:val="32"/>
        <w:ind w:left="1134" w:firstLine="0"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>3</w:t>
      </w:r>
      <w:r w:rsidR="006107BE" w:rsidRPr="00BD5F9E">
        <w:rPr>
          <w:rFonts w:ascii="Times New Roman" w:hAnsi="Times New Roman" w:cs="Times New Roman"/>
        </w:rPr>
        <w:t>. Предложения по внесению изменений и дополнений в документы т</w:t>
      </w:r>
      <w:r w:rsidR="0088733C" w:rsidRPr="00BD5F9E">
        <w:rPr>
          <w:rFonts w:ascii="Times New Roman" w:hAnsi="Times New Roman" w:cs="Times New Roman"/>
        </w:rPr>
        <w:t>ерриториального планирования и п</w:t>
      </w:r>
      <w:r w:rsidR="006107BE" w:rsidRPr="00BD5F9E">
        <w:rPr>
          <w:rFonts w:ascii="Times New Roman" w:hAnsi="Times New Roman" w:cs="Times New Roman"/>
        </w:rPr>
        <w:t>равила землепользования и застройки</w:t>
      </w:r>
    </w:p>
    <w:p w:rsidR="00EC2DF7" w:rsidRPr="00BD5F9E" w:rsidRDefault="00EC2DF7" w:rsidP="00177D1D">
      <w:pPr>
        <w:pStyle w:val="32"/>
        <w:ind w:left="1134" w:firstLine="0"/>
        <w:rPr>
          <w:rFonts w:ascii="Times New Roman" w:hAnsi="Times New Roman" w:cs="Times New Roman"/>
          <w:color w:val="000000" w:themeColor="text1"/>
        </w:rPr>
      </w:pPr>
      <w:r w:rsidRPr="00BD5F9E">
        <w:rPr>
          <w:rFonts w:ascii="Times New Roman" w:hAnsi="Times New Roman" w:cs="Times New Roman"/>
          <w:color w:val="000000" w:themeColor="text1"/>
        </w:rPr>
        <w:t>4. Сведения о пересечениях проектируемого объекта с другими объектами капитального строительства</w:t>
      </w:r>
    </w:p>
    <w:p w:rsidR="00101232" w:rsidRPr="00BD5F9E" w:rsidRDefault="00101232" w:rsidP="00177D1D">
      <w:pPr>
        <w:pStyle w:val="32"/>
        <w:ind w:left="1134" w:firstLine="0"/>
        <w:rPr>
          <w:rFonts w:ascii="Times New Roman" w:hAnsi="Times New Roman" w:cs="Times New Roman"/>
          <w:color w:val="000000" w:themeColor="text1"/>
        </w:rPr>
      </w:pPr>
      <w:r w:rsidRPr="00BD5F9E">
        <w:rPr>
          <w:rFonts w:ascii="Times New Roman" w:hAnsi="Times New Roman" w:cs="Times New Roman"/>
          <w:color w:val="000000" w:themeColor="text1"/>
        </w:rPr>
        <w:t>5. Состав материалов и результатов инженерных изысканий.</w:t>
      </w:r>
    </w:p>
    <w:p w:rsidR="00A4139B" w:rsidRPr="00BD5F9E" w:rsidRDefault="00A4139B" w:rsidP="00143AC3">
      <w:pPr>
        <w:pStyle w:val="32"/>
        <w:ind w:left="1134" w:firstLine="0"/>
        <w:jc w:val="left"/>
        <w:rPr>
          <w:rFonts w:ascii="Times New Roman" w:hAnsi="Times New Roman" w:cs="Times New Roman"/>
          <w:b/>
          <w:color w:val="000000" w:themeColor="text1"/>
        </w:rPr>
      </w:pPr>
      <w:r w:rsidRPr="00BD5F9E">
        <w:rPr>
          <w:rFonts w:ascii="Times New Roman" w:hAnsi="Times New Roman" w:cs="Times New Roman"/>
          <w:b/>
          <w:color w:val="000000" w:themeColor="text1"/>
          <w:lang w:val="en-US"/>
        </w:rPr>
        <w:t>IV</w:t>
      </w:r>
      <w:r w:rsidRPr="00BD5F9E">
        <w:rPr>
          <w:rFonts w:ascii="Times New Roman" w:hAnsi="Times New Roman" w:cs="Times New Roman"/>
          <w:b/>
          <w:color w:val="000000" w:themeColor="text1"/>
        </w:rPr>
        <w:t>. Материалы по обоснованию проекта планировки территории. Графическая часть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5597"/>
        <w:gridCol w:w="1514"/>
        <w:gridCol w:w="1642"/>
      </w:tblGrid>
      <w:tr w:rsidR="00D564FF" w:rsidRPr="00BD5F9E" w:rsidTr="006603D3">
        <w:trPr>
          <w:tblHeader/>
        </w:trPr>
        <w:tc>
          <w:tcPr>
            <w:tcW w:w="767" w:type="dxa"/>
            <w:vAlign w:val="center"/>
          </w:tcPr>
          <w:p w:rsidR="00D564FF" w:rsidRPr="00BD5F9E" w:rsidRDefault="00D564FF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b/>
                <w:color w:val="000000" w:themeColor="text1"/>
              </w:rPr>
              <w:t>№№ п/п</w:t>
            </w:r>
          </w:p>
        </w:tc>
        <w:tc>
          <w:tcPr>
            <w:tcW w:w="5597" w:type="dxa"/>
            <w:vAlign w:val="center"/>
          </w:tcPr>
          <w:p w:rsidR="00D564FF" w:rsidRPr="00BD5F9E" w:rsidRDefault="00D564FF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1514" w:type="dxa"/>
            <w:vAlign w:val="center"/>
          </w:tcPr>
          <w:p w:rsidR="00D564FF" w:rsidRPr="00BD5F9E" w:rsidRDefault="00D564FF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b/>
                <w:color w:val="000000" w:themeColor="text1"/>
              </w:rPr>
              <w:t>Лист</w:t>
            </w:r>
          </w:p>
        </w:tc>
        <w:tc>
          <w:tcPr>
            <w:tcW w:w="1642" w:type="dxa"/>
            <w:vAlign w:val="center"/>
          </w:tcPr>
          <w:p w:rsidR="00D564FF" w:rsidRPr="00BD5F9E" w:rsidRDefault="00D564FF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b/>
                <w:color w:val="000000" w:themeColor="text1"/>
              </w:rPr>
              <w:t>Масштаб</w:t>
            </w:r>
          </w:p>
        </w:tc>
      </w:tr>
      <w:tr w:rsidR="00D564FF" w:rsidRPr="00BD5F9E" w:rsidTr="006603D3">
        <w:trPr>
          <w:tblHeader/>
        </w:trPr>
        <w:tc>
          <w:tcPr>
            <w:tcW w:w="767" w:type="dxa"/>
            <w:vAlign w:val="center"/>
          </w:tcPr>
          <w:p w:rsidR="00D564FF" w:rsidRPr="00BD5F9E" w:rsidRDefault="00D564FF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597" w:type="dxa"/>
            <w:vAlign w:val="center"/>
          </w:tcPr>
          <w:p w:rsidR="00D564FF" w:rsidRPr="00BD5F9E" w:rsidRDefault="00D564FF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514" w:type="dxa"/>
            <w:vAlign w:val="center"/>
          </w:tcPr>
          <w:p w:rsidR="00D564FF" w:rsidRPr="00BD5F9E" w:rsidRDefault="00D564FF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642" w:type="dxa"/>
            <w:vAlign w:val="center"/>
          </w:tcPr>
          <w:p w:rsidR="00D564FF" w:rsidRPr="00BD5F9E" w:rsidRDefault="00D564FF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9C5924" w:rsidRPr="00BD5F9E" w:rsidTr="006603D3">
        <w:tc>
          <w:tcPr>
            <w:tcW w:w="767" w:type="dxa"/>
          </w:tcPr>
          <w:p w:rsidR="009C5924" w:rsidRPr="00BD5F9E" w:rsidRDefault="009C5924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597" w:type="dxa"/>
            <w:vAlign w:val="center"/>
          </w:tcPr>
          <w:p w:rsidR="009C5924" w:rsidRPr="00BD5F9E" w:rsidRDefault="009C5924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</w:t>
            </w:r>
          </w:p>
        </w:tc>
        <w:tc>
          <w:tcPr>
            <w:tcW w:w="1514" w:type="dxa"/>
            <w:vAlign w:val="center"/>
          </w:tcPr>
          <w:p w:rsidR="009C5924" w:rsidRPr="00BD5F9E" w:rsidRDefault="009C5924" w:rsidP="005A3C8F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П-</w:t>
            </w:r>
            <w:r w:rsidR="00B67B1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42" w:type="dxa"/>
            <w:vAlign w:val="center"/>
          </w:tcPr>
          <w:p w:rsidR="007F74D4" w:rsidRPr="00BD5F9E" w:rsidRDefault="007F74D4" w:rsidP="007F74D4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5F9E">
              <w:rPr>
                <w:rFonts w:ascii="Times New Roman" w:hAnsi="Times New Roman" w:cs="Times New Roman"/>
              </w:rPr>
              <w:t>1:25 000</w:t>
            </w:r>
          </w:p>
        </w:tc>
      </w:tr>
      <w:tr w:rsidR="009C5924" w:rsidRPr="00BD5F9E" w:rsidTr="006603D3">
        <w:tc>
          <w:tcPr>
            <w:tcW w:w="767" w:type="dxa"/>
          </w:tcPr>
          <w:p w:rsidR="009C5924" w:rsidRPr="00BD5F9E" w:rsidRDefault="009C5924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597" w:type="dxa"/>
            <w:vAlign w:val="center"/>
          </w:tcPr>
          <w:p w:rsidR="009C5924" w:rsidRPr="00BD5F9E" w:rsidRDefault="009C5924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Схема использования территории в период подготовки проекта планировки территории</w:t>
            </w:r>
          </w:p>
        </w:tc>
        <w:tc>
          <w:tcPr>
            <w:tcW w:w="1514" w:type="dxa"/>
            <w:vAlign w:val="center"/>
          </w:tcPr>
          <w:p w:rsidR="009C5924" w:rsidRPr="00BD5F9E" w:rsidRDefault="009C5924" w:rsidP="008713A3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П-</w:t>
            </w:r>
            <w:r w:rsidR="00B67B1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42" w:type="dxa"/>
            <w:vAlign w:val="center"/>
          </w:tcPr>
          <w:p w:rsidR="009C5924" w:rsidRPr="00BD5F9E" w:rsidRDefault="00917C44" w:rsidP="008713A3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5F9E">
              <w:rPr>
                <w:rFonts w:ascii="Times New Roman" w:hAnsi="Times New Roman" w:cs="Times New Roman"/>
              </w:rPr>
              <w:t>1:</w:t>
            </w:r>
            <w:r w:rsidR="008713A3" w:rsidRPr="00BD5F9E">
              <w:rPr>
                <w:rFonts w:ascii="Times New Roman" w:hAnsi="Times New Roman" w:cs="Times New Roman"/>
              </w:rPr>
              <w:t>5</w:t>
            </w:r>
            <w:r w:rsidRPr="00BD5F9E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7C684D" w:rsidRPr="00BD5F9E" w:rsidTr="006603D3">
        <w:tc>
          <w:tcPr>
            <w:tcW w:w="767" w:type="dxa"/>
          </w:tcPr>
          <w:p w:rsidR="007C684D" w:rsidRPr="00BD5F9E" w:rsidRDefault="007C684D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597" w:type="dxa"/>
            <w:vAlign w:val="center"/>
          </w:tcPr>
          <w:p w:rsidR="007C684D" w:rsidRPr="00BD5F9E" w:rsidRDefault="007C684D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Схема организации улично-дорожной сети и движения транспорта</w:t>
            </w:r>
          </w:p>
        </w:tc>
        <w:tc>
          <w:tcPr>
            <w:tcW w:w="3156" w:type="dxa"/>
            <w:gridSpan w:val="2"/>
            <w:vAlign w:val="center"/>
          </w:tcPr>
          <w:p w:rsidR="008C77E6" w:rsidRPr="00BD5F9E" w:rsidRDefault="008C77E6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F9E">
              <w:rPr>
                <w:rFonts w:ascii="Times New Roman" w:hAnsi="Times New Roman" w:cs="Times New Roman"/>
              </w:rPr>
              <w:t xml:space="preserve">Не требуется </w:t>
            </w:r>
          </w:p>
          <w:p w:rsidR="008C77E6" w:rsidRPr="00BD5F9E" w:rsidRDefault="008C77E6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F9E">
              <w:rPr>
                <w:rFonts w:ascii="Times New Roman" w:hAnsi="Times New Roman" w:cs="Times New Roman"/>
              </w:rPr>
              <w:t>(п. 2</w:t>
            </w:r>
            <w:r w:rsidR="00210A00" w:rsidRPr="00BD5F9E">
              <w:rPr>
                <w:rFonts w:ascii="Times New Roman" w:hAnsi="Times New Roman" w:cs="Times New Roman"/>
              </w:rPr>
              <w:t>1</w:t>
            </w:r>
            <w:r w:rsidRPr="00BD5F9E">
              <w:rPr>
                <w:rFonts w:ascii="Times New Roman" w:hAnsi="Times New Roman" w:cs="Times New Roman"/>
              </w:rPr>
              <w:t xml:space="preserve"> Постановления Правительства РФ от </w:t>
            </w:r>
          </w:p>
          <w:p w:rsidR="007C684D" w:rsidRPr="00BD5F9E" w:rsidRDefault="008C77E6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D5F9E">
              <w:rPr>
                <w:rFonts w:ascii="Times New Roman" w:hAnsi="Times New Roman" w:cs="Times New Roman"/>
              </w:rPr>
              <w:t>12 мая 2017 г. № 564)</w:t>
            </w:r>
          </w:p>
        </w:tc>
      </w:tr>
      <w:tr w:rsidR="007C684D" w:rsidRPr="00BD5F9E" w:rsidTr="006603D3">
        <w:tc>
          <w:tcPr>
            <w:tcW w:w="767" w:type="dxa"/>
          </w:tcPr>
          <w:p w:rsidR="007C684D" w:rsidRPr="00BD5F9E" w:rsidRDefault="007C684D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F9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597" w:type="dxa"/>
            <w:vAlign w:val="center"/>
          </w:tcPr>
          <w:p w:rsidR="007C684D" w:rsidRPr="00BD5F9E" w:rsidRDefault="007C684D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Схема вертикальной планировки территории, инженерной подготовки и инженерной защиты территории (в случаях размещения объектов капитального строительства, не являющихся линейными)</w:t>
            </w:r>
          </w:p>
        </w:tc>
        <w:tc>
          <w:tcPr>
            <w:tcW w:w="3156" w:type="dxa"/>
            <w:gridSpan w:val="2"/>
            <w:vAlign w:val="center"/>
          </w:tcPr>
          <w:p w:rsidR="007C684D" w:rsidRPr="00BD5F9E" w:rsidRDefault="007C684D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  <w:p w:rsidR="007C684D" w:rsidRPr="00BD5F9E" w:rsidRDefault="00A4156C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7C684D" w:rsidRPr="00BD5F9E">
              <w:rPr>
                <w:rFonts w:ascii="Times New Roman" w:hAnsi="Times New Roman" w:cs="Times New Roman"/>
                <w:color w:val="000000" w:themeColor="text1"/>
              </w:rPr>
              <w:t>Приказ Минстроя России от 25.04.2017 № 740/</w:t>
            </w:r>
            <w:proofErr w:type="spellStart"/>
            <w:r w:rsidR="007C684D" w:rsidRPr="00BD5F9E">
              <w:rPr>
                <w:rFonts w:ascii="Times New Roman" w:hAnsi="Times New Roman" w:cs="Times New Roman"/>
                <w:color w:val="000000" w:themeColor="text1"/>
              </w:rPr>
              <w:t>пр</w:t>
            </w:r>
            <w:proofErr w:type="spellEnd"/>
            <w:r w:rsidRPr="00BD5F9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713A3" w:rsidRPr="00BD5F9E" w:rsidTr="006603D3">
        <w:tc>
          <w:tcPr>
            <w:tcW w:w="767" w:type="dxa"/>
          </w:tcPr>
          <w:p w:rsidR="008713A3" w:rsidRPr="00BD5F9E" w:rsidRDefault="008713A3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97" w:type="dxa"/>
            <w:vAlign w:val="center"/>
          </w:tcPr>
          <w:p w:rsidR="008713A3" w:rsidRPr="00BD5F9E" w:rsidRDefault="008713A3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Схема границ территорий объектов культурного наследия</w:t>
            </w:r>
          </w:p>
        </w:tc>
        <w:tc>
          <w:tcPr>
            <w:tcW w:w="1514" w:type="dxa"/>
            <w:vAlign w:val="center"/>
          </w:tcPr>
          <w:p w:rsidR="008713A3" w:rsidRPr="00BD5F9E" w:rsidRDefault="008713A3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5F9E">
              <w:rPr>
                <w:rFonts w:ascii="Times New Roman" w:hAnsi="Times New Roman" w:cs="Times New Roman"/>
              </w:rPr>
              <w:t>П-</w:t>
            </w:r>
            <w:r w:rsidR="00B67B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vAlign w:val="center"/>
          </w:tcPr>
          <w:p w:rsidR="008713A3" w:rsidRPr="00BD5F9E" w:rsidRDefault="008713A3" w:rsidP="008713A3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F9E">
              <w:rPr>
                <w:rFonts w:ascii="Times New Roman" w:hAnsi="Times New Roman" w:cs="Times New Roman"/>
              </w:rPr>
              <w:t>1:5 000</w:t>
            </w:r>
          </w:p>
        </w:tc>
      </w:tr>
      <w:tr w:rsidR="009C5924" w:rsidRPr="00BD5F9E" w:rsidTr="006603D3">
        <w:tc>
          <w:tcPr>
            <w:tcW w:w="767" w:type="dxa"/>
          </w:tcPr>
          <w:p w:rsidR="009C5924" w:rsidRPr="00BD5F9E" w:rsidRDefault="009C5924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597" w:type="dxa"/>
            <w:vAlign w:val="center"/>
          </w:tcPr>
          <w:p w:rsidR="009C5924" w:rsidRPr="00BD5F9E" w:rsidRDefault="009C5924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Схема границ зон с особыми условиями использования территорий</w:t>
            </w:r>
          </w:p>
        </w:tc>
        <w:tc>
          <w:tcPr>
            <w:tcW w:w="1514" w:type="dxa"/>
            <w:vAlign w:val="center"/>
          </w:tcPr>
          <w:p w:rsidR="009C5924" w:rsidRPr="00BD5F9E" w:rsidRDefault="009C5924" w:rsidP="008713A3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5F9E">
              <w:rPr>
                <w:rFonts w:ascii="Times New Roman" w:hAnsi="Times New Roman" w:cs="Times New Roman"/>
              </w:rPr>
              <w:t>П-</w:t>
            </w:r>
            <w:r w:rsidR="00B67B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2" w:type="dxa"/>
            <w:vAlign w:val="center"/>
          </w:tcPr>
          <w:p w:rsidR="009C5924" w:rsidRPr="00BD5F9E" w:rsidRDefault="008713A3" w:rsidP="008713A3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D5F9E">
              <w:rPr>
                <w:rFonts w:ascii="Times New Roman" w:hAnsi="Times New Roman" w:cs="Times New Roman"/>
              </w:rPr>
              <w:t>1:5 000</w:t>
            </w:r>
          </w:p>
        </w:tc>
      </w:tr>
      <w:tr w:rsidR="009C5924" w:rsidRPr="00BD5F9E" w:rsidTr="006603D3">
        <w:tc>
          <w:tcPr>
            <w:tcW w:w="767" w:type="dxa"/>
          </w:tcPr>
          <w:p w:rsidR="009C5924" w:rsidRPr="00BD5F9E" w:rsidRDefault="009C5924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597" w:type="dxa"/>
            <w:vAlign w:val="center"/>
          </w:tcPr>
          <w:p w:rsidR="009C5924" w:rsidRPr="00BD5F9E" w:rsidRDefault="009C5924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</w:t>
            </w:r>
          </w:p>
        </w:tc>
        <w:tc>
          <w:tcPr>
            <w:tcW w:w="1514" w:type="dxa"/>
            <w:vAlign w:val="center"/>
          </w:tcPr>
          <w:p w:rsidR="009C5924" w:rsidRPr="00BD5F9E" w:rsidRDefault="009C5924" w:rsidP="008713A3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F9E">
              <w:rPr>
                <w:rFonts w:ascii="Times New Roman" w:hAnsi="Times New Roman" w:cs="Times New Roman"/>
              </w:rPr>
              <w:t>П-</w:t>
            </w:r>
            <w:r w:rsidR="00B67B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2" w:type="dxa"/>
            <w:vAlign w:val="center"/>
          </w:tcPr>
          <w:p w:rsidR="009C5924" w:rsidRPr="00BD5F9E" w:rsidRDefault="00210A00" w:rsidP="00210A00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5F9E">
              <w:rPr>
                <w:rFonts w:ascii="Times New Roman" w:hAnsi="Times New Roman" w:cs="Times New Roman"/>
              </w:rPr>
              <w:t>1:5 000</w:t>
            </w:r>
          </w:p>
        </w:tc>
      </w:tr>
      <w:tr w:rsidR="009C5924" w:rsidRPr="00BD5F9E" w:rsidTr="006603D3">
        <w:tc>
          <w:tcPr>
            <w:tcW w:w="767" w:type="dxa"/>
          </w:tcPr>
          <w:p w:rsidR="009C5924" w:rsidRPr="00BD5F9E" w:rsidRDefault="009C5924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597" w:type="dxa"/>
            <w:vAlign w:val="center"/>
          </w:tcPr>
          <w:p w:rsidR="009C5924" w:rsidRPr="00BD5F9E" w:rsidRDefault="009C5924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color w:val="000000" w:themeColor="text1"/>
              </w:rPr>
              <w:t>Схема конструктивных и планировочных решений</w:t>
            </w:r>
          </w:p>
        </w:tc>
        <w:tc>
          <w:tcPr>
            <w:tcW w:w="1514" w:type="dxa"/>
            <w:vAlign w:val="center"/>
          </w:tcPr>
          <w:p w:rsidR="009C5924" w:rsidRPr="00BD5F9E" w:rsidRDefault="009C5924" w:rsidP="008713A3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5F9E">
              <w:rPr>
                <w:rFonts w:ascii="Times New Roman" w:hAnsi="Times New Roman" w:cs="Times New Roman"/>
              </w:rPr>
              <w:t>П-</w:t>
            </w:r>
            <w:r w:rsidR="00B67B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2" w:type="dxa"/>
            <w:vAlign w:val="center"/>
          </w:tcPr>
          <w:p w:rsidR="009C5924" w:rsidRPr="00BD5F9E" w:rsidRDefault="008713A3" w:rsidP="008713A3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5F9E">
              <w:rPr>
                <w:rFonts w:ascii="Times New Roman" w:hAnsi="Times New Roman" w:cs="Times New Roman"/>
              </w:rPr>
              <w:t>1:5 000</w:t>
            </w:r>
          </w:p>
        </w:tc>
      </w:tr>
    </w:tbl>
    <w:p w:rsidR="00226171" w:rsidRPr="00BD5F9E" w:rsidRDefault="00226171" w:rsidP="000E4F46">
      <w:pPr>
        <w:pStyle w:val="32"/>
        <w:spacing w:line="240" w:lineRule="auto"/>
        <w:ind w:left="1134" w:firstLine="720"/>
        <w:rPr>
          <w:rFonts w:ascii="Times New Roman" w:hAnsi="Times New Roman" w:cs="Times New Roman"/>
          <w:b/>
          <w:color w:val="000000" w:themeColor="text1"/>
        </w:rPr>
      </w:pPr>
    </w:p>
    <w:p w:rsidR="0088733C" w:rsidRPr="00BD5F9E" w:rsidRDefault="00965488" w:rsidP="00143AC3">
      <w:pPr>
        <w:pStyle w:val="32"/>
        <w:ind w:left="1134" w:firstLine="0"/>
        <w:contextualSpacing/>
        <w:rPr>
          <w:rFonts w:ascii="Times New Roman" w:hAnsi="Times New Roman" w:cs="Times New Roman"/>
          <w:b/>
          <w:color w:val="000000" w:themeColor="text1"/>
        </w:rPr>
      </w:pPr>
      <w:r w:rsidRPr="00BD5F9E">
        <w:rPr>
          <w:rFonts w:ascii="Times New Roman" w:hAnsi="Times New Roman" w:cs="Times New Roman"/>
          <w:b/>
          <w:color w:val="000000" w:themeColor="text1"/>
          <w:lang w:val="en-US"/>
        </w:rPr>
        <w:t>V</w:t>
      </w:r>
      <w:r w:rsidRPr="00BD5F9E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88733C" w:rsidRPr="00BD5F9E">
        <w:rPr>
          <w:rFonts w:ascii="Times New Roman" w:hAnsi="Times New Roman" w:cs="Times New Roman"/>
          <w:b/>
          <w:color w:val="000000" w:themeColor="text1"/>
        </w:rPr>
        <w:t xml:space="preserve">Основная часть проекта межевания </w:t>
      </w:r>
      <w:r w:rsidR="00101232" w:rsidRPr="00BD5F9E">
        <w:rPr>
          <w:rFonts w:ascii="Times New Roman" w:hAnsi="Times New Roman" w:cs="Times New Roman"/>
          <w:b/>
          <w:color w:val="000000" w:themeColor="text1"/>
        </w:rPr>
        <w:t>территории. Текстовая</w:t>
      </w:r>
      <w:r w:rsidR="00EC2DF7" w:rsidRPr="00BD5F9E">
        <w:rPr>
          <w:rFonts w:ascii="Times New Roman" w:hAnsi="Times New Roman" w:cs="Times New Roman"/>
          <w:b/>
          <w:color w:val="000000" w:themeColor="text1"/>
        </w:rPr>
        <w:t xml:space="preserve"> часть</w:t>
      </w:r>
    </w:p>
    <w:p w:rsidR="004B56C0" w:rsidRDefault="0088733C" w:rsidP="00143AC3">
      <w:pPr>
        <w:pStyle w:val="32"/>
        <w:ind w:left="1134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 xml:space="preserve">1. </w:t>
      </w:r>
      <w:r w:rsidR="004B56C0">
        <w:rPr>
          <w:rFonts w:ascii="Times New Roman" w:hAnsi="Times New Roman" w:cs="Times New Roman"/>
        </w:rPr>
        <w:t>Общие сведения.</w:t>
      </w:r>
    </w:p>
    <w:p w:rsidR="004B56C0" w:rsidRDefault="004B56C0" w:rsidP="00143AC3">
      <w:pPr>
        <w:pStyle w:val="32"/>
        <w:ind w:left="1134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Проектные предложения по межеванию территории</w:t>
      </w:r>
      <w:r w:rsidR="005848E6">
        <w:rPr>
          <w:rFonts w:ascii="Times New Roman" w:hAnsi="Times New Roman" w:cs="Times New Roman"/>
        </w:rPr>
        <w:t>.</w:t>
      </w:r>
    </w:p>
    <w:p w:rsidR="0088733C" w:rsidRDefault="004B56C0" w:rsidP="00143AC3">
      <w:pPr>
        <w:pStyle w:val="32"/>
        <w:ind w:left="1134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8733C" w:rsidRPr="00BD5F9E">
        <w:rPr>
          <w:rFonts w:ascii="Times New Roman" w:hAnsi="Times New Roman" w:cs="Times New Roman"/>
        </w:rPr>
        <w:t xml:space="preserve">Перечень </w:t>
      </w:r>
      <w:r w:rsidR="005848E6">
        <w:rPr>
          <w:rFonts w:ascii="Times New Roman" w:hAnsi="Times New Roman" w:cs="Times New Roman"/>
        </w:rPr>
        <w:t>существующих земельных участков, используемых для строительства.</w:t>
      </w:r>
      <w:r w:rsidR="001671BE">
        <w:rPr>
          <w:rFonts w:ascii="Times New Roman" w:hAnsi="Times New Roman" w:cs="Times New Roman"/>
        </w:rPr>
        <w:t xml:space="preserve">  </w:t>
      </w:r>
    </w:p>
    <w:p w:rsidR="005848E6" w:rsidRDefault="005848E6" w:rsidP="00143AC3">
      <w:pPr>
        <w:pStyle w:val="32"/>
        <w:ind w:left="1134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Перечень образуемых и изменяемых земельных участков.</w:t>
      </w:r>
    </w:p>
    <w:p w:rsidR="005848E6" w:rsidRPr="00BD5F9E" w:rsidRDefault="00B4507F" w:rsidP="00143AC3">
      <w:pPr>
        <w:pStyle w:val="32"/>
        <w:ind w:left="1134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B4507F">
        <w:rPr>
          <w:rFonts w:ascii="Times New Roman" w:hAnsi="Times New Roman" w:cs="Times New Roman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лесов.</w:t>
      </w:r>
    </w:p>
    <w:p w:rsidR="000B0F23" w:rsidRPr="00BD5F9E" w:rsidRDefault="000B0F23" w:rsidP="00143AC3">
      <w:pPr>
        <w:pStyle w:val="32"/>
        <w:ind w:left="1134" w:firstLine="0"/>
        <w:contextualSpacing/>
        <w:rPr>
          <w:rFonts w:ascii="Times New Roman" w:hAnsi="Times New Roman" w:cs="Times New Roman"/>
          <w:b/>
          <w:color w:val="000000" w:themeColor="text1"/>
        </w:rPr>
      </w:pPr>
      <w:r w:rsidRPr="00BD5F9E">
        <w:rPr>
          <w:rFonts w:ascii="Times New Roman" w:hAnsi="Times New Roman" w:cs="Times New Roman"/>
          <w:b/>
          <w:color w:val="000000" w:themeColor="text1"/>
          <w:lang w:val="en-US"/>
        </w:rPr>
        <w:t>VI</w:t>
      </w:r>
      <w:r w:rsidRPr="00BD5F9E">
        <w:rPr>
          <w:rFonts w:ascii="Times New Roman" w:hAnsi="Times New Roman" w:cs="Times New Roman"/>
          <w:b/>
          <w:color w:val="000000" w:themeColor="text1"/>
        </w:rPr>
        <w:t xml:space="preserve">. Основная часть проекта межевания территории. </w:t>
      </w:r>
      <w:r w:rsidR="000C070C" w:rsidRPr="00BD5F9E">
        <w:rPr>
          <w:rFonts w:ascii="Times New Roman" w:hAnsi="Times New Roman" w:cs="Times New Roman"/>
          <w:b/>
          <w:color w:val="000000" w:themeColor="text1"/>
        </w:rPr>
        <w:t>Графическая часть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41"/>
        <w:gridCol w:w="1524"/>
        <w:gridCol w:w="1646"/>
      </w:tblGrid>
      <w:tr w:rsidR="00965488" w:rsidRPr="00BD5F9E" w:rsidTr="00A33FC1">
        <w:tc>
          <w:tcPr>
            <w:tcW w:w="709" w:type="dxa"/>
            <w:vAlign w:val="center"/>
          </w:tcPr>
          <w:p w:rsidR="00965488" w:rsidRPr="00BD5F9E" w:rsidRDefault="00965488" w:rsidP="00773B3D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b/>
                <w:color w:val="000000" w:themeColor="text1"/>
              </w:rPr>
              <w:t>№№ п/п</w:t>
            </w:r>
          </w:p>
        </w:tc>
        <w:tc>
          <w:tcPr>
            <w:tcW w:w="5812" w:type="dxa"/>
            <w:vAlign w:val="center"/>
          </w:tcPr>
          <w:p w:rsidR="00965488" w:rsidRPr="00BD5F9E" w:rsidRDefault="00965488" w:rsidP="00773B3D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965488" w:rsidRPr="00BD5F9E" w:rsidRDefault="00965488" w:rsidP="00773B3D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b/>
                <w:color w:val="000000" w:themeColor="text1"/>
              </w:rPr>
              <w:t>Лист</w:t>
            </w:r>
          </w:p>
        </w:tc>
        <w:tc>
          <w:tcPr>
            <w:tcW w:w="1666" w:type="dxa"/>
            <w:vAlign w:val="center"/>
          </w:tcPr>
          <w:p w:rsidR="00965488" w:rsidRPr="00BD5F9E" w:rsidRDefault="00965488" w:rsidP="00773B3D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F9E">
              <w:rPr>
                <w:rFonts w:ascii="Times New Roman" w:hAnsi="Times New Roman" w:cs="Times New Roman"/>
                <w:b/>
                <w:color w:val="000000" w:themeColor="text1"/>
              </w:rPr>
              <w:t>Масштаб</w:t>
            </w:r>
          </w:p>
        </w:tc>
      </w:tr>
      <w:tr w:rsidR="00965488" w:rsidRPr="00BD5F9E" w:rsidTr="00A33FC1">
        <w:trPr>
          <w:trHeight w:val="524"/>
        </w:trPr>
        <w:tc>
          <w:tcPr>
            <w:tcW w:w="709" w:type="dxa"/>
          </w:tcPr>
          <w:p w:rsidR="00965488" w:rsidRPr="00BD5F9E" w:rsidRDefault="00965488" w:rsidP="00773B3D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vAlign w:val="center"/>
          </w:tcPr>
          <w:p w:rsidR="00965488" w:rsidRPr="00BD5F9E" w:rsidRDefault="00965488" w:rsidP="00773B3D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D5F9E">
              <w:rPr>
                <w:rFonts w:ascii="Times New Roman" w:hAnsi="Times New Roman" w:cs="Times New Roman"/>
              </w:rPr>
              <w:t>Чертеж межевания территории</w:t>
            </w:r>
          </w:p>
        </w:tc>
        <w:tc>
          <w:tcPr>
            <w:tcW w:w="1559" w:type="dxa"/>
            <w:vAlign w:val="center"/>
          </w:tcPr>
          <w:p w:rsidR="00965488" w:rsidRPr="00BD5F9E" w:rsidRDefault="00965488" w:rsidP="0043039C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F9E">
              <w:rPr>
                <w:rFonts w:ascii="Times New Roman" w:hAnsi="Times New Roman" w:cs="Times New Roman"/>
              </w:rPr>
              <w:t>П-</w:t>
            </w:r>
            <w:r w:rsidR="00B67B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6" w:type="dxa"/>
            <w:vAlign w:val="center"/>
          </w:tcPr>
          <w:p w:rsidR="00965488" w:rsidRPr="00BD5F9E" w:rsidRDefault="00917C44" w:rsidP="00917C44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F9E">
              <w:rPr>
                <w:rFonts w:ascii="Times New Roman" w:hAnsi="Times New Roman" w:cs="Times New Roman"/>
              </w:rPr>
              <w:t>1:</w:t>
            </w:r>
            <w:r w:rsidR="00B67B13">
              <w:rPr>
                <w:rFonts w:ascii="Times New Roman" w:hAnsi="Times New Roman" w:cs="Times New Roman"/>
              </w:rPr>
              <w:t>5</w:t>
            </w:r>
            <w:r w:rsidRPr="00BD5F9E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4B56C0" w:rsidRPr="00BD5F9E" w:rsidTr="00A33FC1">
        <w:trPr>
          <w:trHeight w:val="524"/>
        </w:trPr>
        <w:tc>
          <w:tcPr>
            <w:tcW w:w="709" w:type="dxa"/>
          </w:tcPr>
          <w:p w:rsidR="004B56C0" w:rsidRPr="00BD5F9E" w:rsidRDefault="004B56C0" w:rsidP="00773B3D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Align w:val="center"/>
          </w:tcPr>
          <w:p w:rsidR="004B56C0" w:rsidRPr="00BD5F9E" w:rsidRDefault="004B56C0" w:rsidP="00773B3D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Каталоги координат поворотных точек границ образуемых и изменяемых контуров земельных участков</w:t>
            </w:r>
          </w:p>
        </w:tc>
        <w:tc>
          <w:tcPr>
            <w:tcW w:w="1559" w:type="dxa"/>
            <w:vAlign w:val="center"/>
          </w:tcPr>
          <w:p w:rsidR="004B56C0" w:rsidRPr="00BD5F9E" w:rsidRDefault="004B56C0" w:rsidP="0043039C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vAlign w:val="center"/>
          </w:tcPr>
          <w:p w:rsidR="004B56C0" w:rsidRPr="00BD5F9E" w:rsidRDefault="004B56C0" w:rsidP="00917C44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65488" w:rsidRPr="00BD5F9E" w:rsidRDefault="00965488" w:rsidP="000E4F46">
      <w:pPr>
        <w:pStyle w:val="32"/>
        <w:spacing w:line="240" w:lineRule="auto"/>
        <w:ind w:left="1134" w:firstLine="720"/>
        <w:rPr>
          <w:rFonts w:ascii="Times New Roman" w:hAnsi="Times New Roman" w:cs="Times New Roman"/>
          <w:b/>
        </w:rPr>
      </w:pPr>
    </w:p>
    <w:p w:rsidR="00965488" w:rsidRPr="00BD5F9E" w:rsidRDefault="003B5521" w:rsidP="00143AC3">
      <w:pPr>
        <w:pStyle w:val="32"/>
        <w:ind w:left="1134" w:firstLine="0"/>
        <w:rPr>
          <w:rFonts w:ascii="Times New Roman" w:hAnsi="Times New Roman" w:cs="Times New Roman"/>
          <w:b/>
        </w:rPr>
      </w:pPr>
      <w:r w:rsidRPr="00BD5F9E">
        <w:rPr>
          <w:rFonts w:ascii="Times New Roman" w:hAnsi="Times New Roman" w:cs="Times New Roman"/>
          <w:b/>
          <w:lang w:val="en-US"/>
        </w:rPr>
        <w:t>VII</w:t>
      </w:r>
      <w:r w:rsidRPr="00BD5F9E">
        <w:rPr>
          <w:rFonts w:ascii="Times New Roman" w:hAnsi="Times New Roman" w:cs="Times New Roman"/>
          <w:b/>
        </w:rPr>
        <w:t>. Материалы по обоснованию проекта межевания территории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41"/>
        <w:gridCol w:w="1524"/>
        <w:gridCol w:w="1646"/>
      </w:tblGrid>
      <w:tr w:rsidR="00F14C64" w:rsidRPr="00BD5F9E" w:rsidTr="00A33FC1">
        <w:tc>
          <w:tcPr>
            <w:tcW w:w="709" w:type="dxa"/>
            <w:vAlign w:val="center"/>
          </w:tcPr>
          <w:p w:rsidR="00F14C64" w:rsidRPr="00BD5F9E" w:rsidRDefault="00F14C64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D5F9E">
              <w:rPr>
                <w:rFonts w:ascii="Times New Roman" w:hAnsi="Times New Roman" w:cs="Times New Roman"/>
                <w:b/>
              </w:rPr>
              <w:t>№№ п/п</w:t>
            </w:r>
          </w:p>
        </w:tc>
        <w:tc>
          <w:tcPr>
            <w:tcW w:w="5812" w:type="dxa"/>
            <w:vAlign w:val="center"/>
          </w:tcPr>
          <w:p w:rsidR="00F14C64" w:rsidRPr="00BD5F9E" w:rsidRDefault="00F14C64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D5F9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14C64" w:rsidRPr="00BD5F9E" w:rsidRDefault="00F14C64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D5F9E">
              <w:rPr>
                <w:rFonts w:ascii="Times New Roman" w:hAnsi="Times New Roman" w:cs="Times New Roman"/>
                <w:b/>
              </w:rPr>
              <w:t>Лист</w:t>
            </w:r>
          </w:p>
        </w:tc>
        <w:tc>
          <w:tcPr>
            <w:tcW w:w="1666" w:type="dxa"/>
            <w:vAlign w:val="center"/>
          </w:tcPr>
          <w:p w:rsidR="00F14C64" w:rsidRPr="00BD5F9E" w:rsidRDefault="00F14C64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D5F9E">
              <w:rPr>
                <w:rFonts w:ascii="Times New Roman" w:hAnsi="Times New Roman" w:cs="Times New Roman"/>
                <w:b/>
              </w:rPr>
              <w:t>Масштаб</w:t>
            </w:r>
          </w:p>
        </w:tc>
      </w:tr>
      <w:tr w:rsidR="00F14C64" w:rsidRPr="00BD5F9E" w:rsidTr="00A33FC1">
        <w:trPr>
          <w:trHeight w:val="524"/>
        </w:trPr>
        <w:tc>
          <w:tcPr>
            <w:tcW w:w="709" w:type="dxa"/>
          </w:tcPr>
          <w:p w:rsidR="00F14C64" w:rsidRPr="00BD5F9E" w:rsidRDefault="00F14C64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vAlign w:val="center"/>
          </w:tcPr>
          <w:p w:rsidR="00F14C64" w:rsidRPr="00BD5F9E" w:rsidRDefault="00F14C64" w:rsidP="00773B3D">
            <w:pPr>
              <w:pStyle w:val="3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BD5F9E">
              <w:rPr>
                <w:rFonts w:ascii="Times New Roman" w:hAnsi="Times New Roman" w:cs="Times New Roman"/>
              </w:rPr>
              <w:t>Чертеж обоснования проекта межевания территории</w:t>
            </w:r>
          </w:p>
        </w:tc>
        <w:tc>
          <w:tcPr>
            <w:tcW w:w="1559" w:type="dxa"/>
            <w:vAlign w:val="center"/>
          </w:tcPr>
          <w:p w:rsidR="00F14C64" w:rsidRPr="00BD5F9E" w:rsidRDefault="00F14C64" w:rsidP="0043039C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F9E">
              <w:rPr>
                <w:rFonts w:ascii="Times New Roman" w:hAnsi="Times New Roman" w:cs="Times New Roman"/>
              </w:rPr>
              <w:t>П-</w:t>
            </w:r>
            <w:r w:rsidR="00B67B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  <w:vAlign w:val="center"/>
          </w:tcPr>
          <w:p w:rsidR="00F14C64" w:rsidRPr="00BD5F9E" w:rsidRDefault="00917C44" w:rsidP="008713A3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F9E">
              <w:rPr>
                <w:rFonts w:ascii="Times New Roman" w:hAnsi="Times New Roman" w:cs="Times New Roman"/>
              </w:rPr>
              <w:t>1:</w:t>
            </w:r>
            <w:r w:rsidR="008713A3" w:rsidRPr="00BD5F9E">
              <w:rPr>
                <w:rFonts w:ascii="Times New Roman" w:hAnsi="Times New Roman" w:cs="Times New Roman"/>
              </w:rPr>
              <w:t>5</w:t>
            </w:r>
            <w:r w:rsidRPr="00BD5F9E">
              <w:rPr>
                <w:rFonts w:ascii="Times New Roman" w:hAnsi="Times New Roman" w:cs="Times New Roman"/>
              </w:rPr>
              <w:t xml:space="preserve"> 000</w:t>
            </w:r>
          </w:p>
        </w:tc>
      </w:tr>
    </w:tbl>
    <w:p w:rsidR="00420304" w:rsidRPr="00BD5F9E" w:rsidRDefault="0042030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20304" w:rsidRPr="00BD5F9E" w:rsidRDefault="0042030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23D98" w:rsidRPr="00BD5F9E" w:rsidRDefault="00623D98">
      <w:pPr>
        <w:rPr>
          <w:b/>
          <w:color w:val="000000" w:themeColor="text1"/>
          <w:spacing w:val="-4"/>
          <w:sz w:val="24"/>
          <w:szCs w:val="24"/>
        </w:rPr>
      </w:pPr>
      <w:r w:rsidRPr="00BD5F9E">
        <w:rPr>
          <w:b/>
          <w:color w:val="000000" w:themeColor="text1"/>
          <w:sz w:val="24"/>
          <w:szCs w:val="24"/>
        </w:rPr>
        <w:br w:type="page"/>
      </w:r>
    </w:p>
    <w:p w:rsidR="00143AC3" w:rsidRPr="00BD5F9E" w:rsidRDefault="0088733C" w:rsidP="000128E6">
      <w:pPr>
        <w:pStyle w:val="32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D5F9E">
        <w:rPr>
          <w:rFonts w:ascii="Times New Roman" w:hAnsi="Times New Roman" w:cs="Times New Roman"/>
          <w:b/>
          <w:color w:val="000000" w:themeColor="text1"/>
        </w:rPr>
        <w:lastRenderedPageBreak/>
        <w:t>СОДЕРЖАНИЕ</w:t>
      </w:r>
    </w:p>
    <w:sdt>
      <w:sdtPr>
        <w:rPr>
          <w:rFonts w:ascii="Times New Roman" w:hAnsi="Times New Roman" w:cs="Times New Roman"/>
          <w:b/>
          <w:bCs/>
          <w:spacing w:val="0"/>
          <w:sz w:val="20"/>
          <w:szCs w:val="20"/>
        </w:rPr>
        <w:id w:val="2423729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3501C8" w:rsidRPr="00BD5F9E" w:rsidRDefault="0075390A" w:rsidP="000128E6">
          <w:pPr>
            <w:pStyle w:val="32"/>
            <w:ind w:left="1134" w:firstLine="720"/>
            <w:rPr>
              <w:rFonts w:ascii="Times New Roman" w:hAnsi="Times New Roman" w:cs="Times New Roman"/>
              <w:b/>
              <w:color w:val="000000" w:themeColor="text1"/>
            </w:rPr>
          </w:pPr>
          <w:r w:rsidRPr="00BD5F9E">
            <w:rPr>
              <w:rFonts w:ascii="Times New Roman" w:hAnsi="Times New Roman" w:cs="Times New Roman"/>
              <w:b/>
              <w:color w:val="000000" w:themeColor="text1"/>
            </w:rPr>
            <w:t>Том 1.  Основная часть проекта планировки. Положение о размещении объектов энергетики</w:t>
          </w:r>
        </w:p>
        <w:p w:rsidR="006603D3" w:rsidRPr="00BD5F9E" w:rsidRDefault="006603D3" w:rsidP="000128E6">
          <w:pPr>
            <w:pStyle w:val="32"/>
            <w:ind w:left="1134" w:firstLine="720"/>
            <w:rPr>
              <w:rFonts w:ascii="Times New Roman" w:hAnsi="Times New Roman" w:cs="Times New Roman"/>
              <w:b/>
              <w:color w:val="000000" w:themeColor="text1"/>
            </w:rPr>
          </w:pPr>
          <w:r w:rsidRPr="00BD5F9E">
            <w:rPr>
              <w:rFonts w:ascii="Times New Roman" w:hAnsi="Times New Roman" w:cs="Times New Roman"/>
              <w:b/>
              <w:color w:val="000000" w:themeColor="text1"/>
            </w:rPr>
            <w:t>1. Сведения о размещении объекта на территории</w:t>
          </w:r>
        </w:p>
        <w:p w:rsidR="00BD5F9E" w:rsidRDefault="00191F0D" w:rsidP="000128E6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BD5F9E">
            <w:fldChar w:fldCharType="begin"/>
          </w:r>
          <w:r w:rsidR="003501C8" w:rsidRPr="00BD5F9E">
            <w:instrText xml:space="preserve"> TOC \o "1-3" \h \z \u </w:instrText>
          </w:r>
          <w:r w:rsidRPr="00BD5F9E">
            <w:fldChar w:fldCharType="separate"/>
          </w:r>
          <w:hyperlink w:anchor="_Toc2265522" w:history="1">
            <w:r w:rsidR="00BD5F9E" w:rsidRPr="00652744">
              <w:rPr>
                <w:rStyle w:val="af6"/>
                <w:noProof/>
              </w:rPr>
              <w:t>1.1 Наименование, назначение, основные характеристики (класс, протяженность, проектная мощность, пропускная способность, грузонапряженность, интенсивность движения) планируемых для размещения линейных объектов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_Toc2265522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10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265523" w:history="1">
            <w:r w:rsidR="00BD5F9E" w:rsidRPr="00652744">
              <w:rPr>
                <w:rStyle w:val="af6"/>
                <w:noProof/>
              </w:rPr>
              <w:t>1.2 Сведения об основных положениях документа территориального планирования, предусматривающего размещение линейного(ых) объекта(ов)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_Toc2265523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13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265524" w:history="1">
            <w:r w:rsidR="00BD5F9E" w:rsidRPr="00652744">
              <w:rPr>
                <w:rStyle w:val="af6"/>
                <w:noProof/>
              </w:rPr>
              <w:t>1.3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_Toc2265524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15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265525" w:history="1">
            <w:r w:rsidR="00BD5F9E" w:rsidRPr="00652744">
              <w:rPr>
                <w:rStyle w:val="af6"/>
                <w:noProof/>
              </w:rPr>
              <w:t>1.4 Номера кадастровых кварталов, на которых предполагается размещение объекта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_Toc2265525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15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265526" w:history="1">
            <w:r w:rsidR="00BD5F9E" w:rsidRPr="00652744">
              <w:rPr>
                <w:rStyle w:val="af6"/>
                <w:noProof/>
              </w:rPr>
              <w:t>1.5 Перечень конструктивных элементов и объектов капитального строительства (далее – ОКС), являющихся неотъемлемой технологической частью проектируемого линейного объекта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_Toc2265526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16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265527" w:history="1">
            <w:r w:rsidR="00BD5F9E" w:rsidRPr="00652744">
              <w:rPr>
                <w:rStyle w:val="af6"/>
                <w:noProof/>
              </w:rPr>
              <w:t>1.6 Предельные параметры разрешенного строительства, реконструкции ОКС, входящих в состав линейных объектов в границах зон их планируемого размещения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_Toc2265527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17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31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2265528" w:history="1">
            <w:r w:rsidR="00BD5F9E" w:rsidRPr="00652744">
              <w:rPr>
                <w:rStyle w:val="af6"/>
                <w:noProof/>
              </w:rPr>
              <w:t>1.6.1 Предельное количество этажей и (или) предельная высота ОКС, входящих в состав линейных объектов, в границах каждой зоны планируемого размещения таких объектов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_Toc2265528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18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31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2265529" w:history="1">
            <w:r w:rsidR="00BD5F9E" w:rsidRPr="00652744">
              <w:rPr>
                <w:rStyle w:val="af6"/>
                <w:noProof/>
              </w:rPr>
              <w:t>1.6.2 Максимальный процент застройки каждой зоны планируемого размещения ОКС, входящих в состав линейных объектов, определяемый как отношение площади зоны планируемого размещения ОКС, входящего в состав линейного объекта, которая может быть застроена, ко всей площади этой зоны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_Toc2265529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19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31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2265530" w:history="1">
            <w:r w:rsidR="00BD5F9E" w:rsidRPr="00652744">
              <w:rPr>
                <w:rStyle w:val="af6"/>
                <w:noProof/>
              </w:rPr>
              <w:t xml:space="preserve">1.6.3 Минимальные отступы от границ земельных участков в целях определения мест допустимого размещения ОКС, которые входят в состав линейных объектов и за пределами которых запрещено строительство таких </w:t>
            </w:r>
            <w:r w:rsidR="00BD5F9E" w:rsidRPr="00652744">
              <w:rPr>
                <w:rStyle w:val="af6"/>
                <w:noProof/>
              </w:rPr>
              <w:lastRenderedPageBreak/>
              <w:t>объектов, в границах каждой зоны планируемого размещения объектов капитального строительства, входящих в состав линейных объектов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_Toc2265530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19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265531" w:history="1">
            <w:r w:rsidR="00BD5F9E" w:rsidRPr="00652744">
              <w:rPr>
                <w:rStyle w:val="af6"/>
                <w:noProof/>
              </w:rPr>
              <w:t>1.7 Требования к архитектурным решениям ОКС,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_Toc2265531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19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31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2265532" w:history="1">
            <w:r w:rsidR="00BD5F9E" w:rsidRPr="00652744">
              <w:rPr>
                <w:rStyle w:val="af6"/>
                <w:noProof/>
              </w:rPr>
              <w:t>1.7.1 Требований к цветовому решению внешнего облика таких объектов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_Toc2265532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19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31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2265533" w:history="1">
            <w:r w:rsidR="00BD5F9E" w:rsidRPr="00652744">
              <w:rPr>
                <w:rStyle w:val="af6"/>
                <w:noProof/>
              </w:rPr>
              <w:t>1.7.2 Требований к строительным материалам, определяющим внешний облик таких объектов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_Toc2265533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20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31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2265534" w:history="1">
            <w:r w:rsidR="00BD5F9E" w:rsidRPr="00652744">
              <w:rPr>
                <w:rStyle w:val="af6"/>
                <w:noProof/>
              </w:rPr>
              <w:t>1.7.3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_Toc2265534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20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265535" w:history="1">
            <w:r w:rsidR="00BD5F9E" w:rsidRPr="00652744">
              <w:rPr>
                <w:rStyle w:val="af6"/>
                <w:noProof/>
              </w:rPr>
              <w:t>1.8 Информация о необходимости осуществления мероприятий по защите сохраняемых ОКС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ОКС,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_Toc2265535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21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265536" w:history="1">
            <w:r w:rsidR="00BD5F9E" w:rsidRPr="00652744">
              <w:rPr>
                <w:rStyle w:val="af6"/>
                <w:noProof/>
              </w:rPr>
              <w:t>1.9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_Toc2265536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23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265537" w:history="1">
            <w:r w:rsidR="00BD5F9E" w:rsidRPr="00652744">
              <w:rPr>
                <w:rStyle w:val="af6"/>
                <w:noProof/>
              </w:rPr>
              <w:t>1.10 Информация о необходимости осуществления мероприятий по охране окружающей среды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_Toc2265537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23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265538" w:history="1">
            <w:r w:rsidR="00BD5F9E" w:rsidRPr="00652744">
              <w:rPr>
                <w:rStyle w:val="af6"/>
                <w:noProof/>
              </w:rPr>
              <w:t>1.11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_Toc2265538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26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265539" w:history="1">
            <w:r w:rsidR="00BD5F9E" w:rsidRPr="00652744">
              <w:rPr>
                <w:rStyle w:val="af6"/>
                <w:noProof/>
              </w:rPr>
              <w:t>1.12 Характеристика планируемого развития территории, включая: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_Toc2265539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30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31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2265540" w:history="1">
            <w:r w:rsidR="00BD5F9E" w:rsidRPr="00652744">
              <w:rPr>
                <w:rStyle w:val="af6"/>
                <w:noProof/>
              </w:rPr>
              <w:t>1.12.1 Сведения о территориях общего пользования, в случае их образования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_Toc2265540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30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31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2265541" w:history="1">
            <w:r w:rsidR="00BD5F9E" w:rsidRPr="00652744">
              <w:rPr>
                <w:rStyle w:val="af6"/>
                <w:noProof/>
              </w:rPr>
              <w:t>1.12.1 Сведения об устанавливаемом виде разрешенного использования территории  земельных участков, предназначенных для размещения проектируемого объекта (объектов).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_Toc2265541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31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265542" w:history="1">
            <w:r w:rsidR="00BD5F9E" w:rsidRPr="00652744">
              <w:rPr>
                <w:rStyle w:val="af6"/>
                <w:noProof/>
              </w:rPr>
              <w:t>Приложения: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_Toc2265542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32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31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2265543" w:history="1">
            <w:r w:rsidR="00BD5F9E" w:rsidRPr="00652744">
              <w:rPr>
                <w:rStyle w:val="af6"/>
                <w:noProof/>
              </w:rPr>
              <w:t>Приложение 1. Перечень координат характерных точек границ зон планируемого размещения линейных объектов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_Toc2265543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32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BD5F9E" w:rsidRDefault="00CF2EE0" w:rsidP="000128E6">
          <w:pPr>
            <w:pStyle w:val="31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</w:rPr>
          </w:pPr>
          <w:hyperlink w:anchor="_Toc2265544" w:history="1">
            <w:r w:rsidR="00BD5F9E" w:rsidRPr="00652744">
              <w:rPr>
                <w:rStyle w:val="af6"/>
                <w:noProof/>
              </w:rPr>
              <w:t>Приложение 2.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</w:t>
            </w:r>
            <w:r w:rsidR="00BD5F9E">
              <w:rPr>
                <w:noProof/>
                <w:webHidden/>
              </w:rPr>
              <w:tab/>
            </w:r>
            <w:r w:rsidR="00BD5F9E">
              <w:rPr>
                <w:noProof/>
                <w:webHidden/>
              </w:rPr>
              <w:fldChar w:fldCharType="begin"/>
            </w:r>
            <w:r w:rsidR="00BD5F9E">
              <w:rPr>
                <w:noProof/>
                <w:webHidden/>
              </w:rPr>
              <w:instrText xml:space="preserve"> PAGEREF _Toc2265544 \h </w:instrText>
            </w:r>
            <w:r w:rsidR="00BD5F9E">
              <w:rPr>
                <w:noProof/>
                <w:webHidden/>
              </w:rPr>
            </w:r>
            <w:r w:rsidR="00BD5F9E">
              <w:rPr>
                <w:noProof/>
                <w:webHidden/>
              </w:rPr>
              <w:fldChar w:fldCharType="separate"/>
            </w:r>
            <w:r w:rsidR="00BD5F9E">
              <w:rPr>
                <w:noProof/>
                <w:webHidden/>
              </w:rPr>
              <w:t>33</w:t>
            </w:r>
            <w:r w:rsidR="00BD5F9E">
              <w:rPr>
                <w:noProof/>
                <w:webHidden/>
              </w:rPr>
              <w:fldChar w:fldCharType="end"/>
            </w:r>
          </w:hyperlink>
        </w:p>
        <w:p w:rsidR="003501C8" w:rsidRPr="00BD5F9E" w:rsidRDefault="00191F0D" w:rsidP="000128E6">
          <w:pPr>
            <w:spacing w:line="360" w:lineRule="auto"/>
            <w:rPr>
              <w:sz w:val="24"/>
              <w:szCs w:val="24"/>
            </w:rPr>
          </w:pPr>
          <w:r w:rsidRPr="00BD5F9E">
            <w:rPr>
              <w:sz w:val="24"/>
              <w:szCs w:val="24"/>
            </w:rPr>
            <w:fldChar w:fldCharType="end"/>
          </w:r>
        </w:p>
      </w:sdtContent>
    </w:sdt>
    <w:p w:rsidR="007B5D91" w:rsidRPr="00BD5F9E" w:rsidRDefault="007B5D91" w:rsidP="0002766F">
      <w:pPr>
        <w:pStyle w:val="11"/>
        <w:rPr>
          <w:sz w:val="24"/>
          <w:szCs w:val="24"/>
        </w:rPr>
      </w:pPr>
    </w:p>
    <w:p w:rsidR="007B5D91" w:rsidRPr="00BD5F9E" w:rsidRDefault="007B5D91" w:rsidP="0002766F">
      <w:pPr>
        <w:pStyle w:val="11"/>
        <w:rPr>
          <w:sz w:val="24"/>
          <w:szCs w:val="24"/>
        </w:rPr>
      </w:pPr>
    </w:p>
    <w:p w:rsidR="007B5D91" w:rsidRPr="00BD5F9E" w:rsidRDefault="007B5D91" w:rsidP="0002766F">
      <w:pPr>
        <w:pStyle w:val="11"/>
        <w:rPr>
          <w:sz w:val="24"/>
          <w:szCs w:val="24"/>
        </w:rPr>
      </w:pPr>
    </w:p>
    <w:p w:rsidR="00623D98" w:rsidRPr="00BD5F9E" w:rsidRDefault="00623D98">
      <w:pPr>
        <w:rPr>
          <w:b/>
          <w:bCs/>
          <w:noProof/>
          <w:sz w:val="24"/>
          <w:szCs w:val="24"/>
        </w:rPr>
      </w:pPr>
      <w:r w:rsidRPr="00BD5F9E">
        <w:rPr>
          <w:sz w:val="24"/>
          <w:szCs w:val="24"/>
        </w:rPr>
        <w:br w:type="page"/>
      </w:r>
    </w:p>
    <w:p w:rsidR="0053670E" w:rsidRPr="00BD5F9E" w:rsidRDefault="007F6372" w:rsidP="0002766F">
      <w:pPr>
        <w:pStyle w:val="11"/>
        <w:rPr>
          <w:sz w:val="24"/>
          <w:szCs w:val="24"/>
        </w:rPr>
      </w:pPr>
      <w:r w:rsidRPr="00BD5F9E">
        <w:rPr>
          <w:noProof w:val="0"/>
          <w:spacing w:val="-4"/>
          <w:sz w:val="24"/>
          <w:szCs w:val="24"/>
        </w:rPr>
        <w:lastRenderedPageBreak/>
        <w:t>1</w:t>
      </w:r>
      <w:r w:rsidR="0053670E" w:rsidRPr="00BD5F9E">
        <w:rPr>
          <w:sz w:val="24"/>
          <w:szCs w:val="24"/>
        </w:rPr>
        <w:t>. Сведения о размещении объекта на территории.</w:t>
      </w:r>
    </w:p>
    <w:p w:rsidR="00B858A0" w:rsidRPr="00BD5F9E" w:rsidRDefault="007F6372" w:rsidP="00375513">
      <w:pPr>
        <w:pStyle w:val="22"/>
      </w:pPr>
      <w:bookmarkStart w:id="0" w:name="_Toc2265522"/>
      <w:r w:rsidRPr="00BD5F9E">
        <w:t>1</w:t>
      </w:r>
      <w:r w:rsidR="00564A99" w:rsidRPr="00BD5F9E">
        <w:t>.1 Наименование, назначение</w:t>
      </w:r>
      <w:r w:rsidR="00F7120D" w:rsidRPr="00BD5F9E">
        <w:t>,</w:t>
      </w:r>
      <w:r w:rsidR="00564A99" w:rsidRPr="00BD5F9E">
        <w:t xml:space="preserve"> </w:t>
      </w:r>
      <w:r w:rsidR="00007BF0" w:rsidRPr="00BD5F9E">
        <w:t xml:space="preserve">основные характеристики (класс, </w:t>
      </w:r>
      <w:r w:rsidR="00564A99" w:rsidRPr="00BD5F9E">
        <w:t>протяженность, проектная мощность, пропускная способность, грузонапряже</w:t>
      </w:r>
      <w:r w:rsidR="007B5D91" w:rsidRPr="00BD5F9E">
        <w:t xml:space="preserve">нность, интенсивность движения) </w:t>
      </w:r>
      <w:r w:rsidR="00564A99" w:rsidRPr="00BD5F9E">
        <w:t>планируемых для размещения линейных объектов</w:t>
      </w:r>
      <w:bookmarkEnd w:id="0"/>
    </w:p>
    <w:p w:rsidR="004C762E" w:rsidRPr="00BD5F9E" w:rsidRDefault="004C762E" w:rsidP="00CE2C2D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Документация по планировке территории разработана </w:t>
      </w:r>
      <w:r w:rsidRPr="00BD5F9E">
        <w:rPr>
          <w:bCs/>
          <w:sz w:val="24"/>
          <w:szCs w:val="24"/>
        </w:rPr>
        <w:t>для размещения объект</w:t>
      </w:r>
      <w:r w:rsidR="00CF2EE0">
        <w:rPr>
          <w:bCs/>
          <w:sz w:val="24"/>
          <w:szCs w:val="24"/>
        </w:rPr>
        <w:t xml:space="preserve">ов </w:t>
      </w:r>
      <w:r w:rsidRPr="00BD5F9E">
        <w:rPr>
          <w:bCs/>
          <w:sz w:val="24"/>
          <w:szCs w:val="24"/>
        </w:rPr>
        <w:t>федерального значения</w:t>
      </w:r>
      <w:bookmarkStart w:id="1" w:name="_GoBack"/>
      <w:bookmarkEnd w:id="1"/>
      <w:r w:rsidRPr="00BD5F9E">
        <w:rPr>
          <w:bCs/>
          <w:sz w:val="24"/>
          <w:szCs w:val="24"/>
        </w:rPr>
        <w:t xml:space="preserve">: Реконструкция ВЛ 220 </w:t>
      </w:r>
      <w:proofErr w:type="spellStart"/>
      <w:r w:rsidRPr="00BD5F9E">
        <w:rPr>
          <w:bCs/>
          <w:sz w:val="24"/>
          <w:szCs w:val="24"/>
        </w:rPr>
        <w:t>кВ</w:t>
      </w:r>
      <w:proofErr w:type="spellEnd"/>
      <w:r w:rsidRPr="00BD5F9E">
        <w:rPr>
          <w:bCs/>
          <w:sz w:val="24"/>
          <w:szCs w:val="24"/>
        </w:rPr>
        <w:t xml:space="preserve"> НПС-40 – НПС-41 (с последующим образованием ВЛ 220 </w:t>
      </w:r>
      <w:proofErr w:type="spellStart"/>
      <w:r w:rsidRPr="00BD5F9E">
        <w:rPr>
          <w:bCs/>
          <w:sz w:val="24"/>
          <w:szCs w:val="24"/>
        </w:rPr>
        <w:t>кВ</w:t>
      </w:r>
      <w:proofErr w:type="spellEnd"/>
      <w:r w:rsidRPr="00BD5F9E">
        <w:rPr>
          <w:bCs/>
          <w:sz w:val="24"/>
          <w:szCs w:val="24"/>
        </w:rPr>
        <w:t xml:space="preserve"> Дальневосточная – НПС-40); Реконструкция ВЛ 220 </w:t>
      </w:r>
      <w:proofErr w:type="spellStart"/>
      <w:r w:rsidRPr="00BD5F9E">
        <w:rPr>
          <w:bCs/>
          <w:sz w:val="24"/>
          <w:szCs w:val="24"/>
        </w:rPr>
        <w:t>кВ</w:t>
      </w:r>
      <w:proofErr w:type="spellEnd"/>
      <w:r w:rsidRPr="00BD5F9E">
        <w:rPr>
          <w:bCs/>
          <w:sz w:val="24"/>
          <w:szCs w:val="24"/>
        </w:rPr>
        <w:t xml:space="preserve"> Дальневосточная – Арсеньев-2 (с последующим образованием ВЛ 220 </w:t>
      </w:r>
      <w:proofErr w:type="spellStart"/>
      <w:r w:rsidRPr="00BD5F9E">
        <w:rPr>
          <w:bCs/>
          <w:sz w:val="24"/>
          <w:szCs w:val="24"/>
        </w:rPr>
        <w:t>кВ</w:t>
      </w:r>
      <w:proofErr w:type="spellEnd"/>
      <w:r w:rsidRPr="00BD5F9E">
        <w:rPr>
          <w:bCs/>
          <w:sz w:val="24"/>
          <w:szCs w:val="24"/>
        </w:rPr>
        <w:t xml:space="preserve"> Арсеньев-</w:t>
      </w:r>
      <w:r w:rsidRPr="00CE2C2D">
        <w:rPr>
          <w:sz w:val="24"/>
          <w:szCs w:val="24"/>
        </w:rPr>
        <w:t>2 - НПС-41); ВЛ 220 </w:t>
      </w:r>
      <w:proofErr w:type="spellStart"/>
      <w:r w:rsidRPr="00CE2C2D">
        <w:rPr>
          <w:sz w:val="24"/>
          <w:szCs w:val="24"/>
        </w:rPr>
        <w:t>кВ</w:t>
      </w:r>
      <w:proofErr w:type="spellEnd"/>
      <w:r w:rsidRPr="00CE2C2D">
        <w:rPr>
          <w:sz w:val="24"/>
          <w:szCs w:val="24"/>
        </w:rPr>
        <w:t xml:space="preserve"> НПС-40 - Дальневосточная (реконструкция).</w:t>
      </w:r>
    </w:p>
    <w:p w:rsidR="001A226A" w:rsidRPr="00BD5F9E" w:rsidRDefault="00CE2C2D" w:rsidP="00CE2C2D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CE2C2D">
        <w:rPr>
          <w:b/>
          <w:i/>
          <w:sz w:val="24"/>
          <w:szCs w:val="24"/>
          <w:u w:val="single"/>
        </w:rPr>
        <w:t xml:space="preserve">Трасса реконструируемой ВЛ 220 </w:t>
      </w:r>
      <w:proofErr w:type="spellStart"/>
      <w:r w:rsidRPr="00CE2C2D">
        <w:rPr>
          <w:b/>
          <w:i/>
          <w:sz w:val="24"/>
          <w:szCs w:val="24"/>
          <w:u w:val="single"/>
        </w:rPr>
        <w:t>кВ</w:t>
      </w:r>
      <w:proofErr w:type="spellEnd"/>
      <w:r w:rsidRPr="00CE2C2D">
        <w:rPr>
          <w:b/>
          <w:i/>
          <w:sz w:val="24"/>
          <w:szCs w:val="24"/>
          <w:u w:val="single"/>
        </w:rPr>
        <w:t xml:space="preserve"> НПС-40 – НПС-41 (с последующим образованием ВЛ 220 </w:t>
      </w:r>
      <w:proofErr w:type="spellStart"/>
      <w:r w:rsidRPr="00CE2C2D">
        <w:rPr>
          <w:b/>
          <w:i/>
          <w:sz w:val="24"/>
          <w:szCs w:val="24"/>
          <w:u w:val="single"/>
        </w:rPr>
        <w:t>кВ</w:t>
      </w:r>
      <w:proofErr w:type="spellEnd"/>
      <w:r w:rsidRPr="00CE2C2D">
        <w:rPr>
          <w:b/>
          <w:i/>
          <w:sz w:val="24"/>
          <w:szCs w:val="24"/>
          <w:u w:val="single"/>
        </w:rPr>
        <w:t xml:space="preserve"> Дальневосточная – НПС-40)</w:t>
      </w:r>
      <w:r w:rsidRPr="00CE2C2D">
        <w:rPr>
          <w:sz w:val="24"/>
          <w:szCs w:val="24"/>
        </w:rPr>
        <w:t xml:space="preserve"> </w:t>
      </w:r>
      <w:r w:rsidRPr="00BD5F9E">
        <w:rPr>
          <w:sz w:val="24"/>
          <w:szCs w:val="24"/>
        </w:rPr>
        <w:t>расположена в</w:t>
      </w:r>
      <w:r w:rsidR="001A226A" w:rsidRPr="00BD5F9E">
        <w:rPr>
          <w:sz w:val="24"/>
          <w:szCs w:val="24"/>
        </w:rPr>
        <w:t xml:space="preserve"> </w:t>
      </w:r>
      <w:proofErr w:type="spellStart"/>
      <w:r w:rsidR="00233139">
        <w:rPr>
          <w:sz w:val="24"/>
          <w:szCs w:val="24"/>
        </w:rPr>
        <w:t>Сибирцевском</w:t>
      </w:r>
      <w:proofErr w:type="spellEnd"/>
      <w:r w:rsidR="00233139">
        <w:rPr>
          <w:sz w:val="24"/>
          <w:szCs w:val="24"/>
        </w:rPr>
        <w:t xml:space="preserve"> городском поселении, Черниговском сельском поселении, </w:t>
      </w:r>
      <w:r w:rsidR="001A226A" w:rsidRPr="00BD5F9E">
        <w:rPr>
          <w:sz w:val="24"/>
          <w:szCs w:val="24"/>
        </w:rPr>
        <w:t>Черниговск</w:t>
      </w:r>
      <w:r w:rsidR="00233139">
        <w:rPr>
          <w:sz w:val="24"/>
          <w:szCs w:val="24"/>
        </w:rPr>
        <w:t>ом</w:t>
      </w:r>
      <w:r w:rsidR="001A226A" w:rsidRPr="00BD5F9E">
        <w:rPr>
          <w:sz w:val="24"/>
          <w:szCs w:val="24"/>
        </w:rPr>
        <w:t xml:space="preserve"> районе Приморского края</w:t>
      </w:r>
    </w:p>
    <w:p w:rsidR="00C73480" w:rsidRPr="00BD5F9E" w:rsidRDefault="00C73480" w:rsidP="00375513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Реконструкция данных ВЛ заключается в соединении </w:t>
      </w:r>
      <w:r w:rsidR="0032146D" w:rsidRPr="00BD5F9E">
        <w:rPr>
          <w:sz w:val="24"/>
          <w:szCs w:val="24"/>
        </w:rPr>
        <w:t>у</w:t>
      </w:r>
      <w:r w:rsidRPr="00BD5F9E">
        <w:rPr>
          <w:sz w:val="24"/>
          <w:szCs w:val="24"/>
        </w:rPr>
        <w:t>частка</w:t>
      </w:r>
      <w:r w:rsidR="0032146D" w:rsidRPr="00BD5F9E">
        <w:rPr>
          <w:sz w:val="24"/>
          <w:szCs w:val="24"/>
        </w:rPr>
        <w:t xml:space="preserve"> существующей ВЛ 220 </w:t>
      </w:r>
      <w:proofErr w:type="spellStart"/>
      <w:r w:rsidR="0032146D" w:rsidRPr="00BD5F9E">
        <w:rPr>
          <w:sz w:val="24"/>
          <w:szCs w:val="24"/>
        </w:rPr>
        <w:t>кВ</w:t>
      </w:r>
      <w:proofErr w:type="spellEnd"/>
      <w:r w:rsidR="0032146D" w:rsidRPr="00BD5F9E">
        <w:rPr>
          <w:sz w:val="24"/>
          <w:szCs w:val="24"/>
        </w:rPr>
        <w:t xml:space="preserve"> Дальневосточная – НПС-</w:t>
      </w:r>
      <w:proofErr w:type="gramStart"/>
      <w:r w:rsidR="0032146D" w:rsidRPr="00BD5F9E">
        <w:rPr>
          <w:sz w:val="24"/>
          <w:szCs w:val="24"/>
        </w:rPr>
        <w:t>40</w:t>
      </w:r>
      <w:r w:rsidRPr="00BD5F9E">
        <w:rPr>
          <w:sz w:val="24"/>
          <w:szCs w:val="24"/>
        </w:rPr>
        <w:t xml:space="preserve"> </w:t>
      </w:r>
      <w:r w:rsidR="0032146D" w:rsidRPr="00BD5F9E">
        <w:rPr>
          <w:sz w:val="24"/>
          <w:szCs w:val="24"/>
        </w:rPr>
        <w:t xml:space="preserve"> от</w:t>
      </w:r>
      <w:proofErr w:type="gramEnd"/>
      <w:r w:rsidR="0032146D" w:rsidRPr="00BD5F9E">
        <w:rPr>
          <w:sz w:val="24"/>
          <w:szCs w:val="24"/>
        </w:rPr>
        <w:t xml:space="preserve"> </w:t>
      </w:r>
      <w:r w:rsidRPr="00BD5F9E">
        <w:rPr>
          <w:sz w:val="24"/>
          <w:szCs w:val="24"/>
        </w:rPr>
        <w:t xml:space="preserve">ПС Дальневосточная </w:t>
      </w:r>
      <w:r w:rsidR="0032146D" w:rsidRPr="00BD5F9E">
        <w:rPr>
          <w:sz w:val="24"/>
          <w:szCs w:val="24"/>
        </w:rPr>
        <w:t xml:space="preserve">до </w:t>
      </w:r>
      <w:r w:rsidRPr="00BD5F9E">
        <w:rPr>
          <w:sz w:val="24"/>
          <w:szCs w:val="24"/>
        </w:rPr>
        <w:t xml:space="preserve">оп. </w:t>
      </w:r>
      <w:proofErr w:type="gramStart"/>
      <w:r w:rsidRPr="00BD5F9E">
        <w:rPr>
          <w:sz w:val="24"/>
          <w:szCs w:val="24"/>
        </w:rPr>
        <w:t>96  и</w:t>
      </w:r>
      <w:proofErr w:type="gramEnd"/>
      <w:r w:rsidRPr="00BD5F9E">
        <w:rPr>
          <w:sz w:val="24"/>
          <w:szCs w:val="24"/>
        </w:rPr>
        <w:t xml:space="preserve"> участка сущ</w:t>
      </w:r>
      <w:r w:rsidR="0032146D" w:rsidRPr="00BD5F9E">
        <w:rPr>
          <w:sz w:val="24"/>
          <w:szCs w:val="24"/>
        </w:rPr>
        <w:t xml:space="preserve">ествующей ВЛ 220 </w:t>
      </w:r>
      <w:proofErr w:type="spellStart"/>
      <w:r w:rsidR="0032146D" w:rsidRPr="00BD5F9E">
        <w:rPr>
          <w:sz w:val="24"/>
          <w:szCs w:val="24"/>
        </w:rPr>
        <w:t>кВ</w:t>
      </w:r>
      <w:proofErr w:type="spellEnd"/>
      <w:r w:rsidR="0032146D" w:rsidRPr="00BD5F9E">
        <w:rPr>
          <w:sz w:val="24"/>
          <w:szCs w:val="24"/>
        </w:rPr>
        <w:t xml:space="preserve"> НПС-40-НС-41 от </w:t>
      </w:r>
      <w:r w:rsidRPr="00BD5F9E">
        <w:rPr>
          <w:sz w:val="24"/>
          <w:szCs w:val="24"/>
        </w:rPr>
        <w:t xml:space="preserve">оп.92 </w:t>
      </w:r>
      <w:r w:rsidR="0032146D" w:rsidRPr="00BD5F9E">
        <w:rPr>
          <w:sz w:val="24"/>
          <w:szCs w:val="24"/>
        </w:rPr>
        <w:t xml:space="preserve">до </w:t>
      </w:r>
      <w:r w:rsidRPr="00BD5F9E">
        <w:rPr>
          <w:sz w:val="24"/>
          <w:szCs w:val="24"/>
        </w:rPr>
        <w:t xml:space="preserve"> ПС НПС-40  посредством врезки.</w:t>
      </w:r>
      <w:r w:rsidR="00933C6E" w:rsidRPr="00BD5F9E">
        <w:rPr>
          <w:sz w:val="24"/>
          <w:szCs w:val="24"/>
        </w:rPr>
        <w:t xml:space="preserve"> В местах врезки между двумя существующими линиями выполняется новое строительство с установкой двух </w:t>
      </w:r>
      <w:proofErr w:type="spellStart"/>
      <w:r w:rsidR="00933C6E" w:rsidRPr="00BD5F9E">
        <w:rPr>
          <w:sz w:val="24"/>
          <w:szCs w:val="24"/>
        </w:rPr>
        <w:t>анкерно</w:t>
      </w:r>
      <w:proofErr w:type="spellEnd"/>
      <w:r w:rsidR="00933C6E" w:rsidRPr="00BD5F9E">
        <w:rPr>
          <w:sz w:val="24"/>
          <w:szCs w:val="24"/>
        </w:rPr>
        <w:t xml:space="preserve"> - угловых опор в пролетах опор 95-96.</w:t>
      </w:r>
    </w:p>
    <w:p w:rsidR="001209C8" w:rsidRPr="00BD5F9E" w:rsidRDefault="00517DBF" w:rsidP="00375513">
      <w:pPr>
        <w:spacing w:line="360" w:lineRule="auto"/>
        <w:ind w:left="1418" w:right="-1" w:firstLine="425"/>
        <w:jc w:val="both"/>
        <w:rPr>
          <w:color w:val="000000"/>
          <w:sz w:val="24"/>
          <w:szCs w:val="24"/>
        </w:rPr>
      </w:pPr>
      <w:r w:rsidRPr="00BD5F9E">
        <w:rPr>
          <w:color w:val="000000"/>
          <w:sz w:val="24"/>
          <w:szCs w:val="24"/>
        </w:rPr>
        <w:t xml:space="preserve">Существующая реконструируемая линия ВЛ 220 </w:t>
      </w:r>
      <w:proofErr w:type="spellStart"/>
      <w:r w:rsidRPr="00BD5F9E">
        <w:rPr>
          <w:color w:val="000000"/>
          <w:sz w:val="24"/>
          <w:szCs w:val="24"/>
        </w:rPr>
        <w:t>кВ</w:t>
      </w:r>
      <w:proofErr w:type="spellEnd"/>
      <w:r w:rsidRPr="00BD5F9E">
        <w:rPr>
          <w:color w:val="000000"/>
          <w:sz w:val="24"/>
          <w:szCs w:val="24"/>
        </w:rPr>
        <w:t xml:space="preserve"> НПС-40 - НПС-</w:t>
      </w:r>
      <w:proofErr w:type="gramStart"/>
      <w:r w:rsidRPr="00BD5F9E">
        <w:rPr>
          <w:color w:val="000000"/>
          <w:sz w:val="24"/>
          <w:szCs w:val="24"/>
        </w:rPr>
        <w:t xml:space="preserve">41  </w:t>
      </w:r>
      <w:r w:rsidR="001209C8" w:rsidRPr="00BD5F9E">
        <w:rPr>
          <w:color w:val="000000"/>
          <w:sz w:val="24"/>
          <w:szCs w:val="24"/>
        </w:rPr>
        <w:t>имеет</w:t>
      </w:r>
      <w:proofErr w:type="gramEnd"/>
      <w:r w:rsidRPr="00BD5F9E">
        <w:rPr>
          <w:color w:val="000000"/>
          <w:sz w:val="24"/>
          <w:szCs w:val="24"/>
        </w:rPr>
        <w:t xml:space="preserve"> кадастровы</w:t>
      </w:r>
      <w:r w:rsidR="001209C8" w:rsidRPr="00BD5F9E">
        <w:rPr>
          <w:color w:val="000000"/>
          <w:sz w:val="24"/>
          <w:szCs w:val="24"/>
        </w:rPr>
        <w:t>й</w:t>
      </w:r>
      <w:r w:rsidRPr="00BD5F9E">
        <w:rPr>
          <w:color w:val="000000"/>
          <w:sz w:val="24"/>
          <w:szCs w:val="24"/>
        </w:rPr>
        <w:t xml:space="preserve"> номер 25:01:130001:60, собственность № 25-25-23/025/2012-332  от 14.02.2013</w:t>
      </w:r>
      <w:r w:rsidR="001209C8" w:rsidRPr="00BD5F9E">
        <w:rPr>
          <w:color w:val="000000"/>
          <w:sz w:val="24"/>
          <w:szCs w:val="24"/>
        </w:rPr>
        <w:t>.</w:t>
      </w:r>
      <w:r w:rsidRPr="00BD5F9E">
        <w:rPr>
          <w:color w:val="000000"/>
          <w:sz w:val="24"/>
          <w:szCs w:val="24"/>
        </w:rPr>
        <w:t xml:space="preserve">  </w:t>
      </w:r>
    </w:p>
    <w:p w:rsidR="00517DBF" w:rsidRPr="00BD5F9E" w:rsidRDefault="001209C8" w:rsidP="00375513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color w:val="000000"/>
          <w:sz w:val="24"/>
          <w:szCs w:val="24"/>
        </w:rPr>
        <w:t xml:space="preserve">Существующая реконструируемая линия ВЛ 220 </w:t>
      </w:r>
      <w:proofErr w:type="spellStart"/>
      <w:r w:rsidRPr="00BD5F9E">
        <w:rPr>
          <w:color w:val="000000"/>
          <w:sz w:val="24"/>
          <w:szCs w:val="24"/>
        </w:rPr>
        <w:t>кВ</w:t>
      </w:r>
      <w:proofErr w:type="spellEnd"/>
      <w:r w:rsidRPr="00BD5F9E">
        <w:rPr>
          <w:color w:val="000000"/>
          <w:sz w:val="24"/>
          <w:szCs w:val="24"/>
        </w:rPr>
        <w:t xml:space="preserve"> Дальневосточная – НПС-</w:t>
      </w:r>
      <w:proofErr w:type="gramStart"/>
      <w:r w:rsidRPr="00BD5F9E">
        <w:rPr>
          <w:color w:val="000000"/>
          <w:sz w:val="24"/>
          <w:szCs w:val="24"/>
        </w:rPr>
        <w:t>40  имеет</w:t>
      </w:r>
      <w:proofErr w:type="gramEnd"/>
      <w:r w:rsidRPr="00BD5F9E">
        <w:rPr>
          <w:color w:val="000000"/>
          <w:sz w:val="24"/>
          <w:szCs w:val="24"/>
        </w:rPr>
        <w:t xml:space="preserve"> кадастровый номер 25:22:000000:7253, собственность № 25-25-19/007/2012-350 от 14.02.2013. </w:t>
      </w:r>
      <w:r w:rsidR="00517DBF" w:rsidRPr="00BD5F9E">
        <w:rPr>
          <w:color w:val="000000"/>
          <w:sz w:val="24"/>
          <w:szCs w:val="24"/>
        </w:rPr>
        <w:t xml:space="preserve"> </w:t>
      </w:r>
    </w:p>
    <w:p w:rsidR="00C73480" w:rsidRPr="00BD5F9E" w:rsidRDefault="00C73480" w:rsidP="00375513">
      <w:pPr>
        <w:autoSpaceDE w:val="0"/>
        <w:autoSpaceDN w:val="0"/>
        <w:adjustRightInd w:val="0"/>
        <w:spacing w:line="360" w:lineRule="auto"/>
        <w:ind w:left="1418" w:right="-1" w:firstLine="425"/>
        <w:rPr>
          <w:sz w:val="24"/>
          <w:szCs w:val="24"/>
        </w:rPr>
      </w:pPr>
      <w:r w:rsidRPr="00BD5F9E">
        <w:rPr>
          <w:sz w:val="24"/>
          <w:szCs w:val="24"/>
        </w:rPr>
        <w:t>В результате реконструкции</w:t>
      </w:r>
      <w:r w:rsidR="00501DF6" w:rsidRPr="00BD5F9E">
        <w:rPr>
          <w:sz w:val="24"/>
          <w:szCs w:val="24"/>
        </w:rPr>
        <w:t xml:space="preserve"> будет</w:t>
      </w:r>
      <w:r w:rsidRPr="00BD5F9E">
        <w:rPr>
          <w:sz w:val="24"/>
          <w:szCs w:val="24"/>
        </w:rPr>
        <w:t xml:space="preserve"> образована новая ВЛ 220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Дальневосточная – НПС-40.</w:t>
      </w:r>
    </w:p>
    <w:p w:rsidR="00C73480" w:rsidRPr="00BD5F9E" w:rsidRDefault="00C73480" w:rsidP="00375513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Начальным пунктом проектируемой трассы ВЛ 220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является ячейка ОРУ 220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ПС Дальневосточная, конечным – ячейка ОРУ 220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ПС НПС-40. </w:t>
      </w:r>
    </w:p>
    <w:p w:rsidR="00C73480" w:rsidRPr="00BD5F9E" w:rsidRDefault="00C73480" w:rsidP="00375513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Общее направление трассы, образуемой ВЛ 220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</w:t>
      </w:r>
      <w:r w:rsidR="00501DF6" w:rsidRPr="00BD5F9E">
        <w:rPr>
          <w:sz w:val="24"/>
          <w:szCs w:val="24"/>
        </w:rPr>
        <w:t xml:space="preserve">Дальневосточная – НПС-40 </w:t>
      </w:r>
      <w:r w:rsidRPr="00BD5F9E">
        <w:rPr>
          <w:sz w:val="24"/>
          <w:szCs w:val="24"/>
        </w:rPr>
        <w:t>– северо-восточное.</w:t>
      </w:r>
    </w:p>
    <w:p w:rsidR="00C73480" w:rsidRPr="00BD5F9E" w:rsidRDefault="00C73480" w:rsidP="00375513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Общая протяженность вновь образуемой ВЛ 220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Дальневосточная – НПС-40 составляет 415</w:t>
      </w:r>
      <w:r w:rsidR="00350BD4">
        <w:rPr>
          <w:sz w:val="24"/>
          <w:szCs w:val="24"/>
        </w:rPr>
        <w:t>47</w:t>
      </w:r>
      <w:r w:rsidRPr="00BD5F9E">
        <w:rPr>
          <w:sz w:val="24"/>
          <w:szCs w:val="24"/>
        </w:rPr>
        <w:t xml:space="preserve"> м. Длина проектируемой врезки от существующей опоры №92 до существующей опоры №96 составляет 472 м.</w:t>
      </w:r>
    </w:p>
    <w:p w:rsidR="00C73480" w:rsidRPr="00BD5F9E" w:rsidRDefault="00B07384" w:rsidP="00375513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lastRenderedPageBreak/>
        <w:t>На участке проектируемых врезок пересечений с искусственными и естественными преградами нет</w:t>
      </w:r>
      <w:r w:rsidR="003D6102" w:rsidRPr="00BD5F9E">
        <w:rPr>
          <w:sz w:val="24"/>
          <w:szCs w:val="24"/>
        </w:rPr>
        <w:t>.</w:t>
      </w:r>
    </w:p>
    <w:p w:rsidR="00B07384" w:rsidRPr="00BD5F9E" w:rsidRDefault="00B07384" w:rsidP="00375513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Пролет врезки расположен на просеке существующих </w:t>
      </w:r>
      <w:r w:rsidR="00501DF6" w:rsidRPr="00BD5F9E">
        <w:rPr>
          <w:sz w:val="24"/>
          <w:szCs w:val="24"/>
        </w:rPr>
        <w:t xml:space="preserve">ВЛ 220 </w:t>
      </w:r>
      <w:proofErr w:type="spellStart"/>
      <w:r w:rsidR="00501DF6" w:rsidRPr="00BD5F9E">
        <w:rPr>
          <w:sz w:val="24"/>
          <w:szCs w:val="24"/>
        </w:rPr>
        <w:t>кВ</w:t>
      </w:r>
      <w:proofErr w:type="spellEnd"/>
      <w:r w:rsidR="00501DF6" w:rsidRPr="00BD5F9E">
        <w:rPr>
          <w:sz w:val="24"/>
          <w:szCs w:val="24"/>
        </w:rPr>
        <w:t xml:space="preserve"> Дальневосточная – НПС-40 и ВЛ 220 </w:t>
      </w:r>
      <w:proofErr w:type="spellStart"/>
      <w:r w:rsidR="00501DF6" w:rsidRPr="00BD5F9E">
        <w:rPr>
          <w:sz w:val="24"/>
          <w:szCs w:val="24"/>
        </w:rPr>
        <w:t>кВ</w:t>
      </w:r>
      <w:proofErr w:type="spellEnd"/>
      <w:r w:rsidR="00501DF6" w:rsidRPr="00BD5F9E">
        <w:rPr>
          <w:sz w:val="24"/>
          <w:szCs w:val="24"/>
        </w:rPr>
        <w:t xml:space="preserve"> НПС-40 – НПС-41</w:t>
      </w:r>
      <w:r w:rsidRPr="00BD5F9E">
        <w:rPr>
          <w:sz w:val="24"/>
          <w:szCs w:val="24"/>
        </w:rPr>
        <w:t>, проходящих</w:t>
      </w:r>
      <w:r w:rsidR="00B64AF6" w:rsidRPr="00BD5F9E">
        <w:rPr>
          <w:sz w:val="24"/>
          <w:szCs w:val="24"/>
        </w:rPr>
        <w:t xml:space="preserve"> </w:t>
      </w:r>
      <w:r w:rsidRPr="00BD5F9E">
        <w:rPr>
          <w:sz w:val="24"/>
          <w:szCs w:val="24"/>
        </w:rPr>
        <w:t>по всхолмленной местности, поросшей кустарником и луговой растительностью.</w:t>
      </w:r>
      <w:r w:rsidR="00B64AF6" w:rsidRPr="00BD5F9E">
        <w:rPr>
          <w:sz w:val="24"/>
          <w:szCs w:val="24"/>
        </w:rPr>
        <w:t xml:space="preserve"> </w:t>
      </w:r>
      <w:r w:rsidRPr="00BD5F9E">
        <w:rPr>
          <w:sz w:val="24"/>
          <w:szCs w:val="24"/>
        </w:rPr>
        <w:t xml:space="preserve">Кустарник представлен </w:t>
      </w:r>
      <w:proofErr w:type="spellStart"/>
      <w:r w:rsidRPr="00BD5F9E">
        <w:rPr>
          <w:sz w:val="24"/>
          <w:szCs w:val="24"/>
        </w:rPr>
        <w:t>леспедецей</w:t>
      </w:r>
      <w:proofErr w:type="spellEnd"/>
      <w:r w:rsidRPr="00BD5F9E">
        <w:rPr>
          <w:sz w:val="24"/>
          <w:szCs w:val="24"/>
        </w:rPr>
        <w:t>, высотой до 3,0 м.</w:t>
      </w:r>
    </w:p>
    <w:p w:rsidR="00C73480" w:rsidRPr="00BD5F9E" w:rsidRDefault="00B07384" w:rsidP="00375513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>Абсолютные отметки на участке врезки колеблются от 382 до 468 метров в Балтийской, 1977 г. системе высот.</w:t>
      </w:r>
    </w:p>
    <w:p w:rsidR="00C73480" w:rsidRPr="00BD5F9E" w:rsidRDefault="00F7120D" w:rsidP="00375513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b/>
          <w:i/>
          <w:sz w:val="24"/>
          <w:szCs w:val="24"/>
          <w:u w:val="single"/>
        </w:rPr>
        <w:t xml:space="preserve">Трасса реконструируемой ВЛ 220 </w:t>
      </w:r>
      <w:proofErr w:type="spellStart"/>
      <w:r w:rsidRPr="00BD5F9E">
        <w:rPr>
          <w:b/>
          <w:i/>
          <w:sz w:val="24"/>
          <w:szCs w:val="24"/>
          <w:u w:val="single"/>
        </w:rPr>
        <w:t>кВ</w:t>
      </w:r>
      <w:proofErr w:type="spellEnd"/>
      <w:r w:rsidRPr="00BD5F9E">
        <w:rPr>
          <w:b/>
          <w:i/>
          <w:sz w:val="24"/>
          <w:szCs w:val="24"/>
          <w:u w:val="single"/>
        </w:rPr>
        <w:t xml:space="preserve"> Дальневосточная – Арсеньев-2 (с последующим образованием ВЛ 220 </w:t>
      </w:r>
      <w:proofErr w:type="spellStart"/>
      <w:r w:rsidRPr="00BD5F9E">
        <w:rPr>
          <w:b/>
          <w:i/>
          <w:sz w:val="24"/>
          <w:szCs w:val="24"/>
          <w:u w:val="single"/>
        </w:rPr>
        <w:t>кВ</w:t>
      </w:r>
      <w:proofErr w:type="spellEnd"/>
      <w:r w:rsidRPr="00BD5F9E">
        <w:rPr>
          <w:b/>
          <w:i/>
          <w:sz w:val="24"/>
          <w:szCs w:val="24"/>
          <w:u w:val="single"/>
        </w:rPr>
        <w:t xml:space="preserve"> Арсеньев-2 - НПС-41)</w:t>
      </w:r>
      <w:r w:rsidRPr="00BD5F9E">
        <w:rPr>
          <w:sz w:val="24"/>
          <w:szCs w:val="24"/>
        </w:rPr>
        <w:t xml:space="preserve"> расположена в</w:t>
      </w:r>
      <w:r w:rsidR="00CE2C2D">
        <w:rPr>
          <w:sz w:val="24"/>
          <w:szCs w:val="24"/>
        </w:rPr>
        <w:t xml:space="preserve"> </w:t>
      </w:r>
      <w:proofErr w:type="spellStart"/>
      <w:r w:rsidR="00CE2C2D">
        <w:rPr>
          <w:sz w:val="24"/>
          <w:szCs w:val="24"/>
        </w:rPr>
        <w:t>Анучинском</w:t>
      </w:r>
      <w:proofErr w:type="spellEnd"/>
      <w:r w:rsidR="00CE2C2D">
        <w:rPr>
          <w:sz w:val="24"/>
          <w:szCs w:val="24"/>
        </w:rPr>
        <w:t xml:space="preserve"> сельском поселении, </w:t>
      </w:r>
      <w:r w:rsidR="00CE2C2D" w:rsidRPr="00CE2C2D">
        <w:rPr>
          <w:sz w:val="24"/>
          <w:szCs w:val="24"/>
        </w:rPr>
        <w:t xml:space="preserve">Чернышевском </w:t>
      </w:r>
      <w:r w:rsidR="00CE2C2D">
        <w:rPr>
          <w:sz w:val="24"/>
          <w:szCs w:val="24"/>
        </w:rPr>
        <w:t>сельском поселении</w:t>
      </w:r>
      <w:r w:rsidRPr="00BD5F9E">
        <w:rPr>
          <w:sz w:val="24"/>
          <w:szCs w:val="24"/>
        </w:rPr>
        <w:t xml:space="preserve"> </w:t>
      </w:r>
      <w:proofErr w:type="spellStart"/>
      <w:r w:rsidRPr="00BD5F9E">
        <w:rPr>
          <w:sz w:val="24"/>
          <w:szCs w:val="24"/>
        </w:rPr>
        <w:t>Анучинском</w:t>
      </w:r>
      <w:proofErr w:type="spellEnd"/>
      <w:r w:rsidR="00CE2C2D">
        <w:rPr>
          <w:sz w:val="24"/>
          <w:szCs w:val="24"/>
        </w:rPr>
        <w:t xml:space="preserve"> районе</w:t>
      </w:r>
      <w:r w:rsidRPr="00BD5F9E">
        <w:rPr>
          <w:sz w:val="24"/>
          <w:szCs w:val="24"/>
        </w:rPr>
        <w:t>, Михайловском</w:t>
      </w:r>
      <w:r w:rsidR="00CE2C2D">
        <w:rPr>
          <w:sz w:val="24"/>
          <w:szCs w:val="24"/>
        </w:rPr>
        <w:t xml:space="preserve"> </w:t>
      </w:r>
      <w:proofErr w:type="gramStart"/>
      <w:r w:rsidR="00CE2C2D">
        <w:rPr>
          <w:sz w:val="24"/>
          <w:szCs w:val="24"/>
        </w:rPr>
        <w:t>районе</w:t>
      </w:r>
      <w:r w:rsidRPr="00BD5F9E">
        <w:rPr>
          <w:sz w:val="24"/>
          <w:szCs w:val="24"/>
        </w:rPr>
        <w:t xml:space="preserve">, </w:t>
      </w:r>
      <w:r w:rsidR="00CE2C2D">
        <w:rPr>
          <w:sz w:val="24"/>
          <w:szCs w:val="24"/>
        </w:rPr>
        <w:t xml:space="preserve"> </w:t>
      </w:r>
      <w:proofErr w:type="spellStart"/>
      <w:r w:rsidR="00CE2C2D" w:rsidRPr="006044DB">
        <w:rPr>
          <w:sz w:val="24"/>
          <w:szCs w:val="24"/>
        </w:rPr>
        <w:t>Снегуровском</w:t>
      </w:r>
      <w:proofErr w:type="spellEnd"/>
      <w:proofErr w:type="gramEnd"/>
      <w:r w:rsidR="006044DB" w:rsidRPr="006044DB">
        <w:rPr>
          <w:sz w:val="24"/>
          <w:szCs w:val="24"/>
        </w:rPr>
        <w:t xml:space="preserve"> </w:t>
      </w:r>
      <w:r w:rsidR="006044DB">
        <w:rPr>
          <w:sz w:val="24"/>
          <w:szCs w:val="24"/>
        </w:rPr>
        <w:t>сельском поселении</w:t>
      </w:r>
      <w:r w:rsidR="00CE2C2D" w:rsidRPr="006044DB">
        <w:rPr>
          <w:sz w:val="24"/>
          <w:szCs w:val="24"/>
        </w:rPr>
        <w:t xml:space="preserve"> </w:t>
      </w:r>
      <w:r w:rsidRPr="00BD5F9E">
        <w:rPr>
          <w:sz w:val="24"/>
          <w:szCs w:val="24"/>
        </w:rPr>
        <w:t>Черниговском районах Приморского края.</w:t>
      </w:r>
    </w:p>
    <w:p w:rsidR="00F7120D" w:rsidRPr="00BD5F9E" w:rsidRDefault="00F7120D" w:rsidP="00375513">
      <w:pPr>
        <w:widowControl w:val="0"/>
        <w:tabs>
          <w:tab w:val="left" w:pos="993"/>
        </w:tabs>
        <w:spacing w:before="120" w:line="360" w:lineRule="auto"/>
        <w:ind w:left="1418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Реконструкция заключается в соединении участка </w:t>
      </w:r>
      <w:r w:rsidR="0032146D" w:rsidRPr="00BD5F9E">
        <w:rPr>
          <w:sz w:val="24"/>
          <w:szCs w:val="24"/>
        </w:rPr>
        <w:t xml:space="preserve">существующей ВЛ 220 </w:t>
      </w:r>
      <w:proofErr w:type="spellStart"/>
      <w:r w:rsidR="0032146D" w:rsidRPr="00BD5F9E">
        <w:rPr>
          <w:sz w:val="24"/>
          <w:szCs w:val="24"/>
        </w:rPr>
        <w:t>кВ</w:t>
      </w:r>
      <w:proofErr w:type="spellEnd"/>
      <w:r w:rsidR="0032146D" w:rsidRPr="00BD5F9E">
        <w:rPr>
          <w:sz w:val="24"/>
          <w:szCs w:val="24"/>
        </w:rPr>
        <w:t xml:space="preserve"> Дальневосточная – Арсеньев-2 от </w:t>
      </w:r>
      <w:r w:rsidRPr="00BD5F9E">
        <w:rPr>
          <w:sz w:val="24"/>
          <w:szCs w:val="24"/>
        </w:rPr>
        <w:t xml:space="preserve">ПС Арсеньев-2 </w:t>
      </w:r>
      <w:r w:rsidR="0032146D" w:rsidRPr="00BD5F9E">
        <w:rPr>
          <w:sz w:val="24"/>
          <w:szCs w:val="24"/>
        </w:rPr>
        <w:t xml:space="preserve">до </w:t>
      </w:r>
      <w:r w:rsidRPr="00BD5F9E">
        <w:rPr>
          <w:sz w:val="24"/>
          <w:szCs w:val="24"/>
        </w:rPr>
        <w:t>оп. №74 и участка сущ</w:t>
      </w:r>
      <w:r w:rsidR="0032146D" w:rsidRPr="00BD5F9E">
        <w:rPr>
          <w:sz w:val="24"/>
          <w:szCs w:val="24"/>
        </w:rPr>
        <w:t xml:space="preserve">ествующей ВЛ 220 </w:t>
      </w:r>
      <w:proofErr w:type="spellStart"/>
      <w:r w:rsidR="0032146D" w:rsidRPr="00BD5F9E">
        <w:rPr>
          <w:sz w:val="24"/>
          <w:szCs w:val="24"/>
        </w:rPr>
        <w:t>кВ</w:t>
      </w:r>
      <w:proofErr w:type="spellEnd"/>
      <w:r w:rsidR="0032146D" w:rsidRPr="00BD5F9E">
        <w:rPr>
          <w:sz w:val="24"/>
          <w:szCs w:val="24"/>
        </w:rPr>
        <w:t xml:space="preserve"> НПС-40-Н</w:t>
      </w:r>
      <w:r w:rsidR="00F769FF">
        <w:rPr>
          <w:sz w:val="24"/>
          <w:szCs w:val="24"/>
        </w:rPr>
        <w:t>П</w:t>
      </w:r>
      <w:r w:rsidR="0032146D" w:rsidRPr="00BD5F9E">
        <w:rPr>
          <w:sz w:val="24"/>
          <w:szCs w:val="24"/>
        </w:rPr>
        <w:t>С-41</w:t>
      </w:r>
      <w:r w:rsidRPr="00BD5F9E">
        <w:rPr>
          <w:sz w:val="24"/>
          <w:szCs w:val="24"/>
        </w:rPr>
        <w:t xml:space="preserve"> </w:t>
      </w:r>
      <w:r w:rsidR="0032146D" w:rsidRPr="00BD5F9E">
        <w:rPr>
          <w:sz w:val="24"/>
          <w:szCs w:val="24"/>
        </w:rPr>
        <w:t xml:space="preserve">от </w:t>
      </w:r>
      <w:r w:rsidRPr="00BD5F9E">
        <w:rPr>
          <w:sz w:val="24"/>
          <w:szCs w:val="24"/>
        </w:rPr>
        <w:t xml:space="preserve">оп. 137 </w:t>
      </w:r>
      <w:r w:rsidR="0032146D" w:rsidRPr="00BD5F9E">
        <w:rPr>
          <w:sz w:val="24"/>
          <w:szCs w:val="24"/>
        </w:rPr>
        <w:t xml:space="preserve">до </w:t>
      </w:r>
      <w:r w:rsidRPr="00BD5F9E">
        <w:rPr>
          <w:sz w:val="24"/>
          <w:szCs w:val="24"/>
        </w:rPr>
        <w:t>ПС НПС-4</w:t>
      </w:r>
      <w:r w:rsidR="008465D7">
        <w:rPr>
          <w:sz w:val="24"/>
          <w:szCs w:val="24"/>
        </w:rPr>
        <w:t>1</w:t>
      </w:r>
      <w:r w:rsidRPr="00BD5F9E">
        <w:rPr>
          <w:sz w:val="24"/>
          <w:szCs w:val="24"/>
        </w:rPr>
        <w:t xml:space="preserve"> посредством врезки.</w:t>
      </w:r>
      <w:r w:rsidR="00933C6E" w:rsidRPr="00BD5F9E">
        <w:rPr>
          <w:sz w:val="24"/>
          <w:szCs w:val="24"/>
        </w:rPr>
        <w:t xml:space="preserve"> В местах врезки между двумя существующими линиями выполняется новое строительство с установкой двух </w:t>
      </w:r>
      <w:proofErr w:type="spellStart"/>
      <w:r w:rsidR="00933C6E" w:rsidRPr="00BD5F9E">
        <w:rPr>
          <w:sz w:val="24"/>
          <w:szCs w:val="24"/>
        </w:rPr>
        <w:t>анкерно</w:t>
      </w:r>
      <w:proofErr w:type="spellEnd"/>
      <w:r w:rsidR="00933C6E" w:rsidRPr="00BD5F9E">
        <w:rPr>
          <w:sz w:val="24"/>
          <w:szCs w:val="24"/>
        </w:rPr>
        <w:t xml:space="preserve"> - угловых опор в пролетах опор 73-74 (ВЛ 220 </w:t>
      </w:r>
      <w:proofErr w:type="spellStart"/>
      <w:r w:rsidR="00933C6E" w:rsidRPr="00BD5F9E">
        <w:rPr>
          <w:sz w:val="24"/>
          <w:szCs w:val="24"/>
        </w:rPr>
        <w:t>кВ</w:t>
      </w:r>
      <w:proofErr w:type="spellEnd"/>
      <w:r w:rsidR="00933C6E" w:rsidRPr="00BD5F9E">
        <w:rPr>
          <w:sz w:val="24"/>
          <w:szCs w:val="24"/>
        </w:rPr>
        <w:t xml:space="preserve"> Дальневосточная –Арсеньев-2) и опор 136-137 (ВЛ 220 </w:t>
      </w:r>
      <w:proofErr w:type="spellStart"/>
      <w:r w:rsidR="00933C6E" w:rsidRPr="00BD5F9E">
        <w:rPr>
          <w:sz w:val="24"/>
          <w:szCs w:val="24"/>
        </w:rPr>
        <w:t>кВ</w:t>
      </w:r>
      <w:proofErr w:type="spellEnd"/>
      <w:r w:rsidR="00933C6E" w:rsidRPr="00BD5F9E">
        <w:rPr>
          <w:sz w:val="24"/>
          <w:szCs w:val="24"/>
        </w:rPr>
        <w:t xml:space="preserve"> НПС-40 – НПС-41).</w:t>
      </w:r>
    </w:p>
    <w:p w:rsidR="00712073" w:rsidRPr="00BD5F9E" w:rsidRDefault="00712073" w:rsidP="00712073">
      <w:pPr>
        <w:widowControl w:val="0"/>
        <w:tabs>
          <w:tab w:val="left" w:pos="993"/>
        </w:tabs>
        <w:spacing w:line="360" w:lineRule="auto"/>
        <w:ind w:left="1418" w:firstLine="425"/>
        <w:jc w:val="both"/>
        <w:rPr>
          <w:color w:val="000000"/>
          <w:sz w:val="24"/>
          <w:szCs w:val="24"/>
        </w:rPr>
      </w:pPr>
      <w:r w:rsidRPr="00BD5F9E">
        <w:rPr>
          <w:color w:val="000000"/>
          <w:sz w:val="24"/>
          <w:szCs w:val="24"/>
        </w:rPr>
        <w:t xml:space="preserve">Существующая реконструируемая линия ВЛ 220 </w:t>
      </w:r>
      <w:proofErr w:type="spellStart"/>
      <w:r w:rsidRPr="00BD5F9E">
        <w:rPr>
          <w:color w:val="000000"/>
          <w:sz w:val="24"/>
          <w:szCs w:val="24"/>
        </w:rPr>
        <w:t>кВ</w:t>
      </w:r>
      <w:proofErr w:type="spellEnd"/>
      <w:r w:rsidRPr="00BD5F9E">
        <w:rPr>
          <w:color w:val="000000"/>
          <w:sz w:val="24"/>
          <w:szCs w:val="24"/>
        </w:rPr>
        <w:t xml:space="preserve"> Дальневосточная – Арсеньев-</w:t>
      </w:r>
      <w:proofErr w:type="gramStart"/>
      <w:r w:rsidRPr="00BD5F9E">
        <w:rPr>
          <w:color w:val="000000"/>
          <w:sz w:val="24"/>
          <w:szCs w:val="24"/>
        </w:rPr>
        <w:t>2  имеет</w:t>
      </w:r>
      <w:proofErr w:type="gramEnd"/>
      <w:r w:rsidRPr="00BD5F9E">
        <w:rPr>
          <w:color w:val="000000"/>
          <w:sz w:val="24"/>
          <w:szCs w:val="24"/>
        </w:rPr>
        <w:t xml:space="preserve"> кадастровый номер 25:01:000000:291, собственность № 25-25-23/020/2008-379 от 02.10.2008</w:t>
      </w:r>
      <w:r w:rsidR="00E65074" w:rsidRPr="00BD5F9E">
        <w:rPr>
          <w:color w:val="000000"/>
          <w:sz w:val="24"/>
          <w:szCs w:val="24"/>
        </w:rPr>
        <w:t>г</w:t>
      </w:r>
      <w:r w:rsidRPr="00BD5F9E">
        <w:rPr>
          <w:color w:val="000000"/>
          <w:sz w:val="24"/>
          <w:szCs w:val="24"/>
        </w:rPr>
        <w:t>.</w:t>
      </w:r>
    </w:p>
    <w:p w:rsidR="00E65074" w:rsidRPr="00BD5F9E" w:rsidRDefault="00E65074" w:rsidP="00712073">
      <w:pPr>
        <w:widowControl w:val="0"/>
        <w:tabs>
          <w:tab w:val="left" w:pos="993"/>
        </w:tabs>
        <w:spacing w:line="360" w:lineRule="auto"/>
        <w:ind w:left="1418" w:firstLine="425"/>
        <w:jc w:val="both"/>
        <w:rPr>
          <w:sz w:val="24"/>
          <w:szCs w:val="24"/>
        </w:rPr>
      </w:pPr>
      <w:r w:rsidRPr="00BD5F9E">
        <w:rPr>
          <w:color w:val="000000"/>
          <w:sz w:val="24"/>
          <w:szCs w:val="24"/>
        </w:rPr>
        <w:t xml:space="preserve">Существующая реконструируемая линия ВЛ 220 </w:t>
      </w:r>
      <w:proofErr w:type="spellStart"/>
      <w:r w:rsidRPr="00BD5F9E">
        <w:rPr>
          <w:color w:val="000000"/>
          <w:sz w:val="24"/>
          <w:szCs w:val="24"/>
        </w:rPr>
        <w:t>кВ</w:t>
      </w:r>
      <w:proofErr w:type="spellEnd"/>
      <w:r w:rsidRPr="00BD5F9E">
        <w:rPr>
          <w:color w:val="000000"/>
          <w:sz w:val="24"/>
          <w:szCs w:val="24"/>
        </w:rPr>
        <w:t xml:space="preserve"> НПС-40 - НПС-</w:t>
      </w:r>
      <w:proofErr w:type="gramStart"/>
      <w:r w:rsidRPr="00BD5F9E">
        <w:rPr>
          <w:color w:val="000000"/>
          <w:sz w:val="24"/>
          <w:szCs w:val="24"/>
        </w:rPr>
        <w:t>41  имеет</w:t>
      </w:r>
      <w:proofErr w:type="gramEnd"/>
      <w:r w:rsidRPr="00BD5F9E">
        <w:rPr>
          <w:color w:val="000000"/>
          <w:sz w:val="24"/>
          <w:szCs w:val="24"/>
        </w:rPr>
        <w:t xml:space="preserve"> кадастровый номер 25:01:130001:60, собственность № 25-25-23/025/2012-332  от 14.02.2013г.</w:t>
      </w:r>
    </w:p>
    <w:p w:rsidR="00B07384" w:rsidRPr="00BD5F9E" w:rsidRDefault="00B07384" w:rsidP="00375513">
      <w:pPr>
        <w:autoSpaceDE w:val="0"/>
        <w:autoSpaceDN w:val="0"/>
        <w:adjustRightInd w:val="0"/>
        <w:spacing w:line="360" w:lineRule="auto"/>
        <w:ind w:left="1418" w:right="-1" w:firstLine="425"/>
        <w:rPr>
          <w:sz w:val="24"/>
          <w:szCs w:val="24"/>
        </w:rPr>
      </w:pPr>
      <w:r w:rsidRPr="00BD5F9E">
        <w:rPr>
          <w:sz w:val="24"/>
          <w:szCs w:val="24"/>
        </w:rPr>
        <w:t xml:space="preserve">В результате реконструкции будет образована новая ВЛ 220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Арсеньев-2 – НПС-41.</w:t>
      </w:r>
    </w:p>
    <w:p w:rsidR="00B07384" w:rsidRPr="00BD5F9E" w:rsidRDefault="00162696" w:rsidP="00375513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Начальным пунктом проектируемой трассы ВЛ 220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является ячейка ОРУ 220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ПС Арсеньев-2, конечным – ячейка ОРУ 220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ПС НПС-41.</w:t>
      </w:r>
    </w:p>
    <w:p w:rsidR="00162696" w:rsidRPr="00BD5F9E" w:rsidRDefault="00B07384" w:rsidP="00375513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Общее направление трасс, образуемых ВЛ 220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– юго-западное. </w:t>
      </w:r>
      <w:r w:rsidR="00162696" w:rsidRPr="00BD5F9E">
        <w:rPr>
          <w:sz w:val="24"/>
          <w:szCs w:val="24"/>
        </w:rPr>
        <w:t xml:space="preserve"> </w:t>
      </w:r>
    </w:p>
    <w:p w:rsidR="000E708F" w:rsidRPr="00BD5F9E" w:rsidRDefault="00162696" w:rsidP="00375513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Общая протяженность вновь образуемой ВЛ 220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</w:t>
      </w:r>
      <w:r w:rsidR="00F769FF">
        <w:rPr>
          <w:sz w:val="24"/>
          <w:szCs w:val="24"/>
        </w:rPr>
        <w:t>Арсеньев-2</w:t>
      </w:r>
      <w:r w:rsidRPr="00BD5F9E">
        <w:rPr>
          <w:sz w:val="24"/>
          <w:szCs w:val="24"/>
        </w:rPr>
        <w:t xml:space="preserve"> – НПС-41 составляет 90</w:t>
      </w:r>
      <w:r w:rsidR="00350BD4">
        <w:rPr>
          <w:sz w:val="24"/>
          <w:szCs w:val="24"/>
        </w:rPr>
        <w:t>302</w:t>
      </w:r>
      <w:r w:rsidRPr="00BD5F9E">
        <w:rPr>
          <w:sz w:val="24"/>
          <w:szCs w:val="24"/>
        </w:rPr>
        <w:t xml:space="preserve"> м. </w:t>
      </w:r>
    </w:p>
    <w:p w:rsidR="00162696" w:rsidRPr="00BD5F9E" w:rsidRDefault="00162696" w:rsidP="00375513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Длина проектируемой врезки от существующей опоры №74 до существующей опоры №137 составляет 367 м. </w:t>
      </w:r>
    </w:p>
    <w:p w:rsidR="00B07384" w:rsidRPr="00BD5F9E" w:rsidRDefault="00B07384" w:rsidP="00375513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lastRenderedPageBreak/>
        <w:t>На участке проектируемой врезки пересечений с искусственными и естественными преградами нет.</w:t>
      </w:r>
    </w:p>
    <w:p w:rsidR="00B07384" w:rsidRPr="00BD5F9E" w:rsidRDefault="00B07384" w:rsidP="00375513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>Участок врезки расположен на равнинной местности. Трасса врезки проходит по пашне; участкам, заросшим луговой растительностью и по просеке</w:t>
      </w:r>
    </w:p>
    <w:p w:rsidR="00B07384" w:rsidRPr="00BD5F9E" w:rsidRDefault="00B07384" w:rsidP="00375513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существующих ВЛ 220 </w:t>
      </w:r>
      <w:proofErr w:type="spellStart"/>
      <w:r w:rsidRPr="00BD5F9E">
        <w:rPr>
          <w:sz w:val="24"/>
          <w:szCs w:val="24"/>
        </w:rPr>
        <w:t>кВ.</w:t>
      </w:r>
      <w:proofErr w:type="spellEnd"/>
      <w:r w:rsidRPr="00BD5F9E">
        <w:rPr>
          <w:sz w:val="24"/>
          <w:szCs w:val="24"/>
        </w:rPr>
        <w:t xml:space="preserve"> Высота деревьев за пределами существующей просеки достигает 18 метров с диаметром стволов до 0,26 м. Основные лесообразующие породы – дуб, береза, тополь.</w:t>
      </w:r>
    </w:p>
    <w:p w:rsidR="00B07384" w:rsidRPr="00BD5F9E" w:rsidRDefault="00B07384" w:rsidP="00375513">
      <w:pPr>
        <w:autoSpaceDE w:val="0"/>
        <w:autoSpaceDN w:val="0"/>
        <w:adjustRightInd w:val="0"/>
        <w:spacing w:line="360" w:lineRule="auto"/>
        <w:ind w:left="1418" w:right="-1" w:firstLine="425"/>
        <w:rPr>
          <w:sz w:val="24"/>
          <w:szCs w:val="24"/>
        </w:rPr>
      </w:pPr>
      <w:r w:rsidRPr="00BD5F9E">
        <w:rPr>
          <w:sz w:val="24"/>
          <w:szCs w:val="24"/>
        </w:rPr>
        <w:t>Абсолютные отметки на участке врезки колеблются от 134,6 до 140,02 метров в Балтийской, 1977 г. системе высот.</w:t>
      </w:r>
    </w:p>
    <w:p w:rsidR="0032146D" w:rsidRPr="00BD5F9E" w:rsidRDefault="0032146D" w:rsidP="005B0999">
      <w:pPr>
        <w:autoSpaceDE w:val="0"/>
        <w:autoSpaceDN w:val="0"/>
        <w:adjustRightInd w:val="0"/>
        <w:spacing w:line="360" w:lineRule="auto"/>
        <w:ind w:left="1418" w:right="-1" w:firstLine="425"/>
        <w:rPr>
          <w:sz w:val="24"/>
          <w:szCs w:val="24"/>
        </w:rPr>
      </w:pPr>
      <w:r w:rsidRPr="00BD5F9E">
        <w:rPr>
          <w:sz w:val="24"/>
          <w:szCs w:val="24"/>
        </w:rPr>
        <w:t xml:space="preserve">Данным проектом </w:t>
      </w:r>
      <w:proofErr w:type="gramStart"/>
      <w:r w:rsidRPr="00BD5F9E">
        <w:rPr>
          <w:sz w:val="24"/>
          <w:szCs w:val="24"/>
        </w:rPr>
        <w:t>предусмотрен  демонтаж</w:t>
      </w:r>
      <w:proofErr w:type="gramEnd"/>
      <w:r w:rsidRPr="00BD5F9E">
        <w:rPr>
          <w:sz w:val="24"/>
          <w:szCs w:val="24"/>
        </w:rPr>
        <w:t xml:space="preserve"> участков существующих ВЛ 220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в составе:</w:t>
      </w:r>
    </w:p>
    <w:p w:rsidR="00CE2352" w:rsidRPr="00BD5F9E" w:rsidRDefault="0032146D" w:rsidP="004B56C0">
      <w:pPr>
        <w:pStyle w:val="afff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b/>
          <w:i/>
          <w:sz w:val="24"/>
          <w:szCs w:val="24"/>
        </w:rPr>
        <w:t xml:space="preserve">ВЛ 220 </w:t>
      </w:r>
      <w:proofErr w:type="spellStart"/>
      <w:r w:rsidRPr="00BD5F9E">
        <w:rPr>
          <w:b/>
          <w:i/>
          <w:sz w:val="24"/>
          <w:szCs w:val="24"/>
        </w:rPr>
        <w:t>кВ</w:t>
      </w:r>
      <w:proofErr w:type="spellEnd"/>
      <w:r w:rsidRPr="00BD5F9E">
        <w:rPr>
          <w:b/>
          <w:i/>
          <w:sz w:val="24"/>
          <w:szCs w:val="24"/>
        </w:rPr>
        <w:t xml:space="preserve"> Дальневосточная – НПС-40</w:t>
      </w:r>
      <w:r w:rsidR="00CE2352" w:rsidRPr="00BD5F9E">
        <w:rPr>
          <w:b/>
          <w:i/>
          <w:sz w:val="24"/>
          <w:szCs w:val="24"/>
        </w:rPr>
        <w:t xml:space="preserve"> </w:t>
      </w:r>
      <w:r w:rsidR="00CE2352" w:rsidRPr="00BD5F9E">
        <w:rPr>
          <w:sz w:val="24"/>
          <w:szCs w:val="24"/>
        </w:rPr>
        <w:t xml:space="preserve">от опоры №40 до опоры №95 выполняется демонтаж опор и их фундаментов и от опоры №63 до опоры №96 выполняется демонтаж проводов и ВОЛС. Участок демонтажа располагается в охранной зоне ВЛ 220 </w:t>
      </w:r>
      <w:proofErr w:type="spellStart"/>
      <w:r w:rsidR="00CE2352" w:rsidRPr="00BD5F9E">
        <w:rPr>
          <w:sz w:val="24"/>
          <w:szCs w:val="24"/>
        </w:rPr>
        <w:t>кВ</w:t>
      </w:r>
      <w:proofErr w:type="spellEnd"/>
      <w:r w:rsidR="00CE2352" w:rsidRPr="00BD5F9E">
        <w:rPr>
          <w:sz w:val="24"/>
          <w:szCs w:val="24"/>
        </w:rPr>
        <w:t xml:space="preserve"> Дальневосточная – НПС-40, являющейся зоной с особыми условиями использования территории (далее – ЗОУИТ) с реестровым номером 25.22.2.20. Демонтируемые опоры располагаются на арендуемых ПАО «ФСК ЕЭС» земельных участках со следующими кадастровыми номерами: 25:22:000000:6364 c оп.40 по оп.69, 25:22:250001:2880 c оп. 70 по оп.95. Демонтируемый участок ВЛ 220 </w:t>
      </w:r>
      <w:proofErr w:type="spellStart"/>
      <w:r w:rsidR="00CE2352" w:rsidRPr="00BD5F9E">
        <w:rPr>
          <w:sz w:val="24"/>
          <w:szCs w:val="24"/>
        </w:rPr>
        <w:t>кВ</w:t>
      </w:r>
      <w:proofErr w:type="spellEnd"/>
      <w:r w:rsidR="00CE2352" w:rsidRPr="00BD5F9E">
        <w:rPr>
          <w:sz w:val="24"/>
          <w:szCs w:val="24"/>
        </w:rPr>
        <w:t xml:space="preserve"> Дальневосточная – НПС-40 не имеет пересечений с подземными, наземными и надземными коммуникациями.</w:t>
      </w:r>
    </w:p>
    <w:p w:rsidR="00890D22" w:rsidRPr="00BD5F9E" w:rsidRDefault="005B0999" w:rsidP="004B56C0">
      <w:pPr>
        <w:pStyle w:val="afff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i/>
          <w:sz w:val="24"/>
          <w:szCs w:val="24"/>
        </w:rPr>
        <w:t xml:space="preserve"> </w:t>
      </w:r>
      <w:r w:rsidRPr="00BD5F9E">
        <w:rPr>
          <w:b/>
          <w:i/>
          <w:sz w:val="24"/>
          <w:szCs w:val="24"/>
        </w:rPr>
        <w:t xml:space="preserve">ВЛ 220 </w:t>
      </w:r>
      <w:proofErr w:type="spellStart"/>
      <w:r w:rsidRPr="00BD5F9E">
        <w:rPr>
          <w:b/>
          <w:i/>
          <w:sz w:val="24"/>
          <w:szCs w:val="24"/>
        </w:rPr>
        <w:t>кВ</w:t>
      </w:r>
      <w:proofErr w:type="spellEnd"/>
      <w:r w:rsidRPr="00BD5F9E">
        <w:rPr>
          <w:b/>
          <w:i/>
          <w:sz w:val="24"/>
          <w:szCs w:val="24"/>
        </w:rPr>
        <w:t xml:space="preserve"> НПС-40- НПС-41</w:t>
      </w:r>
      <w:r w:rsidR="00CE2352" w:rsidRPr="00BD5F9E">
        <w:rPr>
          <w:b/>
          <w:i/>
          <w:sz w:val="24"/>
          <w:szCs w:val="24"/>
        </w:rPr>
        <w:t xml:space="preserve"> </w:t>
      </w:r>
      <w:r w:rsidR="00890D22" w:rsidRPr="00BD5F9E">
        <w:rPr>
          <w:sz w:val="24"/>
          <w:szCs w:val="24"/>
        </w:rPr>
        <w:t xml:space="preserve">от опоры №92 до опоры №137 выполняется демонтаж </w:t>
      </w:r>
      <w:proofErr w:type="gramStart"/>
      <w:r w:rsidR="00890D22" w:rsidRPr="00BD5F9E">
        <w:rPr>
          <w:sz w:val="24"/>
          <w:szCs w:val="24"/>
        </w:rPr>
        <w:t>проводов ,</w:t>
      </w:r>
      <w:proofErr w:type="gramEnd"/>
      <w:r w:rsidR="00890D22" w:rsidRPr="00BD5F9E">
        <w:rPr>
          <w:sz w:val="24"/>
          <w:szCs w:val="24"/>
        </w:rPr>
        <w:t xml:space="preserve"> ВОЛС,  от опоры №93 до опоры №136 выполняется демонтаж опор и их фундаментов</w:t>
      </w:r>
      <w:r w:rsidR="00CE2352" w:rsidRPr="00BD5F9E">
        <w:rPr>
          <w:sz w:val="24"/>
          <w:szCs w:val="24"/>
        </w:rPr>
        <w:t xml:space="preserve"> (всего 44 шт.)</w:t>
      </w:r>
      <w:r w:rsidR="00890D22" w:rsidRPr="00BD5F9E">
        <w:rPr>
          <w:sz w:val="24"/>
          <w:szCs w:val="24"/>
        </w:rPr>
        <w:t xml:space="preserve">. Участок демонтажа располагается в охранной зоне ВЛ 220 </w:t>
      </w:r>
      <w:proofErr w:type="spellStart"/>
      <w:r w:rsidR="00890D22" w:rsidRPr="00BD5F9E">
        <w:rPr>
          <w:sz w:val="24"/>
          <w:szCs w:val="24"/>
        </w:rPr>
        <w:t>кВ</w:t>
      </w:r>
      <w:proofErr w:type="spellEnd"/>
      <w:r w:rsidR="00890D22" w:rsidRPr="00BD5F9E">
        <w:rPr>
          <w:sz w:val="24"/>
          <w:szCs w:val="24"/>
        </w:rPr>
        <w:t xml:space="preserve"> НПС-40 – НПС-41, являющейся зоной с особыми условиями использования территории (далее – ЗОУИТ) с </w:t>
      </w:r>
      <w:r w:rsidR="00CE2352" w:rsidRPr="00BD5F9E">
        <w:rPr>
          <w:sz w:val="24"/>
          <w:szCs w:val="24"/>
        </w:rPr>
        <w:t>реестровым</w:t>
      </w:r>
      <w:r w:rsidR="00890D22" w:rsidRPr="00BD5F9E">
        <w:rPr>
          <w:sz w:val="24"/>
          <w:szCs w:val="24"/>
        </w:rPr>
        <w:t xml:space="preserve"> номером 25.22.2.19. Демонтируемые опоры располагаются на арендуемых ПАО «ФСК ЕЭС» земельных участках со следующими кадастровыми номерами: 25:22:250001:2880 c оп.93 по оп.104 и с оп.108 по оп.134, 25:22:250001:2762 c оп. 105 по оп.107, 25:22:250001:2776 c оп. 135 по оп.136.</w:t>
      </w:r>
    </w:p>
    <w:p w:rsidR="00CE2352" w:rsidRPr="00BD5F9E" w:rsidRDefault="00CE2352" w:rsidP="00CE2352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В пролете оп.93-136 демонтируемый участок </w:t>
      </w:r>
      <w:proofErr w:type="gramStart"/>
      <w:r w:rsidRPr="00BD5F9E">
        <w:rPr>
          <w:sz w:val="24"/>
          <w:szCs w:val="24"/>
        </w:rPr>
        <w:t>существующей  ВЛ</w:t>
      </w:r>
      <w:proofErr w:type="gramEnd"/>
      <w:r w:rsidRPr="00BD5F9E">
        <w:rPr>
          <w:sz w:val="24"/>
          <w:szCs w:val="24"/>
        </w:rPr>
        <w:t xml:space="preserve"> 220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НПС-40 – НПС-41 пересекает:</w:t>
      </w:r>
    </w:p>
    <w:p w:rsidR="00CE2352" w:rsidRPr="00BD5F9E" w:rsidRDefault="00CE2352" w:rsidP="00CE2352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оп. 104-оп.105 </w:t>
      </w:r>
      <w:proofErr w:type="gramStart"/>
      <w:r w:rsidRPr="00BD5F9E">
        <w:rPr>
          <w:sz w:val="24"/>
          <w:szCs w:val="24"/>
        </w:rPr>
        <w:t>-  подземный</w:t>
      </w:r>
      <w:proofErr w:type="gramEnd"/>
      <w:r w:rsidRPr="00BD5F9E">
        <w:rPr>
          <w:sz w:val="24"/>
          <w:szCs w:val="24"/>
        </w:rPr>
        <w:t xml:space="preserve"> кабель связи</w:t>
      </w:r>
      <w:r w:rsidR="00FF5906" w:rsidRPr="00BD5F9E">
        <w:rPr>
          <w:sz w:val="24"/>
          <w:szCs w:val="24"/>
        </w:rPr>
        <w:t>;</w:t>
      </w:r>
    </w:p>
    <w:p w:rsidR="00CE2352" w:rsidRPr="00BD5F9E" w:rsidRDefault="00CE2352" w:rsidP="00CE2352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оп.105-оп.106 </w:t>
      </w:r>
      <w:proofErr w:type="gramStart"/>
      <w:r w:rsidRPr="00BD5F9E">
        <w:rPr>
          <w:sz w:val="24"/>
          <w:szCs w:val="24"/>
        </w:rPr>
        <w:t>-  подземный</w:t>
      </w:r>
      <w:proofErr w:type="gramEnd"/>
      <w:r w:rsidRPr="00BD5F9E">
        <w:rPr>
          <w:sz w:val="24"/>
          <w:szCs w:val="24"/>
        </w:rPr>
        <w:t xml:space="preserve"> кабель связи, автомобильная дорога</w:t>
      </w:r>
      <w:r w:rsidR="00FF5906" w:rsidRPr="00BD5F9E">
        <w:rPr>
          <w:sz w:val="24"/>
          <w:szCs w:val="24"/>
        </w:rPr>
        <w:t xml:space="preserve"> общего пользования</w:t>
      </w:r>
      <w:r w:rsidRPr="00BD5F9E">
        <w:rPr>
          <w:sz w:val="24"/>
          <w:szCs w:val="24"/>
        </w:rPr>
        <w:t xml:space="preserve"> регионального значения</w:t>
      </w:r>
      <w:r w:rsidR="00FF5906" w:rsidRPr="00BD5F9E">
        <w:rPr>
          <w:sz w:val="24"/>
          <w:szCs w:val="24"/>
        </w:rPr>
        <w:t xml:space="preserve"> «</w:t>
      </w:r>
      <w:proofErr w:type="spellStart"/>
      <w:r w:rsidRPr="00BD5F9E">
        <w:rPr>
          <w:sz w:val="24"/>
          <w:szCs w:val="24"/>
        </w:rPr>
        <w:t>Сибирцево</w:t>
      </w:r>
      <w:proofErr w:type="spellEnd"/>
      <w:r w:rsidRPr="00BD5F9E">
        <w:rPr>
          <w:sz w:val="24"/>
          <w:szCs w:val="24"/>
        </w:rPr>
        <w:t xml:space="preserve"> </w:t>
      </w:r>
      <w:r w:rsidR="00FF5906" w:rsidRPr="00BD5F9E">
        <w:rPr>
          <w:sz w:val="24"/>
          <w:szCs w:val="24"/>
        </w:rPr>
        <w:t>–</w:t>
      </w:r>
      <w:r w:rsidRPr="00BD5F9E">
        <w:rPr>
          <w:sz w:val="24"/>
          <w:szCs w:val="24"/>
        </w:rPr>
        <w:t xml:space="preserve"> </w:t>
      </w:r>
      <w:proofErr w:type="spellStart"/>
      <w:r w:rsidRPr="00BD5F9E">
        <w:rPr>
          <w:sz w:val="24"/>
          <w:szCs w:val="24"/>
        </w:rPr>
        <w:t>Вассиановка</w:t>
      </w:r>
      <w:proofErr w:type="spellEnd"/>
      <w:r w:rsidR="00FF5906" w:rsidRPr="00BD5F9E">
        <w:rPr>
          <w:sz w:val="24"/>
          <w:szCs w:val="24"/>
        </w:rPr>
        <w:t>»;</w:t>
      </w:r>
    </w:p>
    <w:p w:rsidR="00CE2352" w:rsidRPr="00BD5F9E" w:rsidRDefault="00CE2352" w:rsidP="00CE2352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lastRenderedPageBreak/>
        <w:t xml:space="preserve">оп.107-оп.108 – ВЛ 10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Ф-10 – ПС М, ж/д на участке </w:t>
      </w:r>
      <w:proofErr w:type="spellStart"/>
      <w:r w:rsidRPr="00BD5F9E">
        <w:rPr>
          <w:sz w:val="24"/>
          <w:szCs w:val="24"/>
        </w:rPr>
        <w:t>Сибирцево</w:t>
      </w:r>
      <w:proofErr w:type="spellEnd"/>
      <w:r w:rsidRPr="00BD5F9E">
        <w:rPr>
          <w:sz w:val="24"/>
          <w:szCs w:val="24"/>
        </w:rPr>
        <w:t xml:space="preserve"> – </w:t>
      </w:r>
      <w:proofErr w:type="spellStart"/>
      <w:r w:rsidRPr="00BD5F9E">
        <w:rPr>
          <w:sz w:val="24"/>
          <w:szCs w:val="24"/>
        </w:rPr>
        <w:t>Вассиановка</w:t>
      </w:r>
      <w:proofErr w:type="spellEnd"/>
      <w:r w:rsidR="00FF5906" w:rsidRPr="00BD5F9E">
        <w:rPr>
          <w:sz w:val="24"/>
          <w:szCs w:val="24"/>
        </w:rPr>
        <w:t>;</w:t>
      </w:r>
    </w:p>
    <w:p w:rsidR="00CE2352" w:rsidRPr="00BD5F9E" w:rsidRDefault="00CE2352" w:rsidP="00CE2352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оп.109-оп.110 – ВЛ 500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Приморская ГРЭС – Дальневосточная</w:t>
      </w:r>
      <w:r w:rsidR="00FF5906" w:rsidRPr="00BD5F9E">
        <w:rPr>
          <w:sz w:val="24"/>
          <w:szCs w:val="24"/>
        </w:rPr>
        <w:t>;</w:t>
      </w:r>
    </w:p>
    <w:p w:rsidR="00CE2352" w:rsidRPr="00BD5F9E" w:rsidRDefault="00CE2352" w:rsidP="00CE2352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оп.118 –оп.119 ВЛ 110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М </w:t>
      </w:r>
      <w:r w:rsidR="00FF5906" w:rsidRPr="00BD5F9E">
        <w:rPr>
          <w:sz w:val="24"/>
          <w:szCs w:val="24"/>
        </w:rPr>
        <w:t>–</w:t>
      </w:r>
      <w:r w:rsidRPr="00BD5F9E">
        <w:rPr>
          <w:sz w:val="24"/>
          <w:szCs w:val="24"/>
        </w:rPr>
        <w:t xml:space="preserve"> </w:t>
      </w:r>
      <w:proofErr w:type="spellStart"/>
      <w:r w:rsidRPr="00BD5F9E">
        <w:rPr>
          <w:sz w:val="24"/>
          <w:szCs w:val="24"/>
        </w:rPr>
        <w:t>Ретиховка</w:t>
      </w:r>
      <w:proofErr w:type="spellEnd"/>
      <w:r w:rsidR="00FF5906" w:rsidRPr="00BD5F9E">
        <w:rPr>
          <w:sz w:val="24"/>
          <w:szCs w:val="24"/>
        </w:rPr>
        <w:t>;</w:t>
      </w:r>
    </w:p>
    <w:p w:rsidR="00CE2352" w:rsidRPr="00BD5F9E" w:rsidRDefault="00CE2352" w:rsidP="00CE2352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оп.126 – оп.127 – </w:t>
      </w:r>
      <w:proofErr w:type="spellStart"/>
      <w:r w:rsidRPr="00BD5F9E">
        <w:rPr>
          <w:sz w:val="24"/>
          <w:szCs w:val="24"/>
        </w:rPr>
        <w:t>вдольтрассовую</w:t>
      </w:r>
      <w:proofErr w:type="spellEnd"/>
      <w:r w:rsidRPr="00BD5F9E">
        <w:rPr>
          <w:sz w:val="24"/>
          <w:szCs w:val="24"/>
        </w:rPr>
        <w:t xml:space="preserve"> ВЛ 10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магистрального нефтепровода, магистральный нефтепровод СМНП "Козьмино" – НПС "</w:t>
      </w:r>
      <w:proofErr w:type="spellStart"/>
      <w:r w:rsidRPr="00BD5F9E">
        <w:rPr>
          <w:sz w:val="24"/>
          <w:szCs w:val="24"/>
        </w:rPr>
        <w:t>Сковородино"ВСТО</w:t>
      </w:r>
      <w:proofErr w:type="spellEnd"/>
      <w:r w:rsidRPr="00BD5F9E">
        <w:rPr>
          <w:sz w:val="24"/>
          <w:szCs w:val="24"/>
        </w:rPr>
        <w:t xml:space="preserve">-II (ПК 44180+56), два подземных </w:t>
      </w:r>
      <w:proofErr w:type="spellStart"/>
      <w:r w:rsidRPr="00BD5F9E">
        <w:rPr>
          <w:sz w:val="24"/>
          <w:szCs w:val="24"/>
        </w:rPr>
        <w:t>вдольтрассовых</w:t>
      </w:r>
      <w:proofErr w:type="spellEnd"/>
      <w:r w:rsidRPr="00BD5F9E">
        <w:rPr>
          <w:sz w:val="24"/>
          <w:szCs w:val="24"/>
        </w:rPr>
        <w:t xml:space="preserve"> кабеля 10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>, магистральный газопровод “Сахалин – Хабаровск - Владивосток</w:t>
      </w:r>
      <w:proofErr w:type="gramStart"/>
      <w:r w:rsidRPr="00BD5F9E">
        <w:rPr>
          <w:sz w:val="24"/>
          <w:szCs w:val="24"/>
        </w:rPr>
        <w:t>” ,</w:t>
      </w:r>
      <w:proofErr w:type="gramEnd"/>
      <w:r w:rsidRPr="00BD5F9E">
        <w:rPr>
          <w:sz w:val="24"/>
          <w:szCs w:val="24"/>
        </w:rPr>
        <w:t xml:space="preserve"> подземный кабель связи.</w:t>
      </w:r>
    </w:p>
    <w:p w:rsidR="00CE2352" w:rsidRPr="00BD5F9E" w:rsidRDefault="00BF62A3" w:rsidP="004B56C0">
      <w:pPr>
        <w:pStyle w:val="afff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i/>
          <w:sz w:val="24"/>
          <w:szCs w:val="24"/>
        </w:rPr>
        <w:t xml:space="preserve"> </w:t>
      </w:r>
      <w:r w:rsidRPr="00BD5F9E">
        <w:rPr>
          <w:b/>
          <w:i/>
          <w:sz w:val="24"/>
          <w:szCs w:val="24"/>
        </w:rPr>
        <w:t xml:space="preserve">ВЛ 220 </w:t>
      </w:r>
      <w:proofErr w:type="spellStart"/>
      <w:r w:rsidRPr="00BD5F9E">
        <w:rPr>
          <w:b/>
          <w:i/>
          <w:sz w:val="24"/>
          <w:szCs w:val="24"/>
        </w:rPr>
        <w:t>кВ</w:t>
      </w:r>
      <w:proofErr w:type="spellEnd"/>
      <w:r w:rsidRPr="00BD5F9E">
        <w:rPr>
          <w:b/>
          <w:i/>
          <w:sz w:val="24"/>
          <w:szCs w:val="24"/>
        </w:rPr>
        <w:t xml:space="preserve"> Дальневосточная- Арсеньев 2</w:t>
      </w:r>
      <w:r w:rsidR="00CE2352" w:rsidRPr="00BD5F9E">
        <w:rPr>
          <w:b/>
          <w:i/>
          <w:sz w:val="24"/>
          <w:szCs w:val="24"/>
        </w:rPr>
        <w:t xml:space="preserve"> </w:t>
      </w:r>
      <w:r w:rsidR="00CE2352" w:rsidRPr="00BD5F9E">
        <w:rPr>
          <w:sz w:val="24"/>
          <w:szCs w:val="24"/>
        </w:rPr>
        <w:t xml:space="preserve">от </w:t>
      </w:r>
      <w:proofErr w:type="spellStart"/>
      <w:r w:rsidR="00CE2352" w:rsidRPr="00BD5F9E">
        <w:rPr>
          <w:sz w:val="24"/>
          <w:szCs w:val="24"/>
        </w:rPr>
        <w:t>яч</w:t>
      </w:r>
      <w:proofErr w:type="spellEnd"/>
      <w:r w:rsidR="00CE2352" w:rsidRPr="00BD5F9E">
        <w:rPr>
          <w:sz w:val="24"/>
          <w:szCs w:val="24"/>
        </w:rPr>
        <w:t xml:space="preserve">. №6 ПС 500 </w:t>
      </w:r>
      <w:proofErr w:type="spellStart"/>
      <w:r w:rsidR="00CE2352" w:rsidRPr="00BD5F9E">
        <w:rPr>
          <w:sz w:val="24"/>
          <w:szCs w:val="24"/>
        </w:rPr>
        <w:t>кВ</w:t>
      </w:r>
      <w:proofErr w:type="spellEnd"/>
      <w:r w:rsidR="00CE2352" w:rsidRPr="00BD5F9E">
        <w:rPr>
          <w:sz w:val="24"/>
          <w:szCs w:val="24"/>
        </w:rPr>
        <w:t xml:space="preserve"> Дальневосточная до опоры №74 выполняется демонтаж проводов. Опоры на данном участке не демонтируются. Участок демонтажа располагается в охранной зоне ВЛ 220 </w:t>
      </w:r>
      <w:proofErr w:type="spellStart"/>
      <w:r w:rsidR="00CE2352" w:rsidRPr="00BD5F9E">
        <w:rPr>
          <w:sz w:val="24"/>
          <w:szCs w:val="24"/>
        </w:rPr>
        <w:t>кВ</w:t>
      </w:r>
      <w:proofErr w:type="spellEnd"/>
      <w:r w:rsidR="00CE2352" w:rsidRPr="00BD5F9E">
        <w:rPr>
          <w:sz w:val="24"/>
          <w:szCs w:val="24"/>
        </w:rPr>
        <w:t xml:space="preserve"> Дальневосточная – Арсеньев-2, являющейся зоной с особыми условиями использования территории (далее – ЗОУИТ) с реестровыми номерами 25.22.2.10 (Черниговский район) и 25.09.2.7 </w:t>
      </w:r>
      <w:proofErr w:type="gramStart"/>
      <w:r w:rsidR="00CE2352" w:rsidRPr="00BD5F9E">
        <w:rPr>
          <w:sz w:val="24"/>
          <w:szCs w:val="24"/>
        </w:rPr>
        <w:t>( Михайловский</w:t>
      </w:r>
      <w:proofErr w:type="gramEnd"/>
      <w:r w:rsidR="00CE2352" w:rsidRPr="00BD5F9E">
        <w:rPr>
          <w:sz w:val="24"/>
          <w:szCs w:val="24"/>
        </w:rPr>
        <w:t xml:space="preserve"> район).</w:t>
      </w:r>
    </w:p>
    <w:p w:rsidR="00CE2352" w:rsidRPr="00BD5F9E" w:rsidRDefault="00CE2352" w:rsidP="00CE2352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>В пролете оп.</w:t>
      </w:r>
      <w:proofErr w:type="gramStart"/>
      <w:r w:rsidRPr="00BD5F9E">
        <w:rPr>
          <w:sz w:val="24"/>
          <w:szCs w:val="24"/>
        </w:rPr>
        <w:t>яч.№</w:t>
      </w:r>
      <w:proofErr w:type="gramEnd"/>
      <w:r w:rsidRPr="00BD5F9E">
        <w:rPr>
          <w:sz w:val="24"/>
          <w:szCs w:val="24"/>
        </w:rPr>
        <w:t xml:space="preserve">6-оп.74 демонтируемый участок ВЛ 220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Дальневосточная – Арсеньев-2  пересекает:</w:t>
      </w:r>
    </w:p>
    <w:p w:rsidR="00CE2352" w:rsidRPr="00BD5F9E" w:rsidRDefault="00CE2352" w:rsidP="00CE2352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оп. 2-оп.3/87 </w:t>
      </w:r>
      <w:proofErr w:type="gramStart"/>
      <w:r w:rsidRPr="00BD5F9E">
        <w:rPr>
          <w:sz w:val="24"/>
          <w:szCs w:val="24"/>
        </w:rPr>
        <w:t>-  ВЛ</w:t>
      </w:r>
      <w:proofErr w:type="gramEnd"/>
      <w:r w:rsidRPr="00BD5F9E">
        <w:rPr>
          <w:sz w:val="24"/>
          <w:szCs w:val="24"/>
        </w:rPr>
        <w:t xml:space="preserve"> 35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Речная – Монастырская, подземный кабель связи</w:t>
      </w:r>
      <w:r w:rsidR="00EA3623" w:rsidRPr="00BD5F9E">
        <w:rPr>
          <w:sz w:val="24"/>
          <w:szCs w:val="24"/>
        </w:rPr>
        <w:t>;</w:t>
      </w:r>
    </w:p>
    <w:p w:rsidR="00CE2352" w:rsidRPr="00BD5F9E" w:rsidRDefault="00CE2352" w:rsidP="00CE2352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оп.6-оп.7 </w:t>
      </w:r>
      <w:proofErr w:type="gramStart"/>
      <w:r w:rsidRPr="00BD5F9E">
        <w:rPr>
          <w:sz w:val="24"/>
          <w:szCs w:val="24"/>
        </w:rPr>
        <w:t>-  ВЛ</w:t>
      </w:r>
      <w:proofErr w:type="gramEnd"/>
      <w:r w:rsidRPr="00BD5F9E">
        <w:rPr>
          <w:sz w:val="24"/>
          <w:szCs w:val="24"/>
        </w:rPr>
        <w:t xml:space="preserve"> 500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Приморская ГРЭС – Дальневосточная</w:t>
      </w:r>
      <w:r w:rsidR="00EA3623" w:rsidRPr="00BD5F9E">
        <w:rPr>
          <w:sz w:val="24"/>
          <w:szCs w:val="24"/>
        </w:rPr>
        <w:t>;</w:t>
      </w:r>
    </w:p>
    <w:p w:rsidR="00CE2352" w:rsidRPr="00BD5F9E" w:rsidRDefault="00CE2352" w:rsidP="00CE2352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оп.11-оп.12 – федеральную автомобильную дорогу А-370 </w:t>
      </w:r>
      <w:r w:rsidR="00FF5906" w:rsidRPr="00BD5F9E">
        <w:rPr>
          <w:sz w:val="24"/>
          <w:szCs w:val="24"/>
        </w:rPr>
        <w:t xml:space="preserve">«Уссури» </w:t>
      </w:r>
      <w:r w:rsidRPr="00BD5F9E">
        <w:rPr>
          <w:sz w:val="24"/>
          <w:szCs w:val="24"/>
        </w:rPr>
        <w:t>“Хабаровск - Владивосток”, 169+530/598+638 км от Владивостока/Хабаровска, 2 подземных кабеля связи</w:t>
      </w:r>
    </w:p>
    <w:p w:rsidR="00CE2352" w:rsidRPr="00BD5F9E" w:rsidRDefault="00CE2352" w:rsidP="00CE2352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оп.64 – оп.65 – </w:t>
      </w:r>
      <w:proofErr w:type="spellStart"/>
      <w:r w:rsidRPr="00BD5F9E">
        <w:rPr>
          <w:sz w:val="24"/>
          <w:szCs w:val="24"/>
        </w:rPr>
        <w:t>вдольтрассовую</w:t>
      </w:r>
      <w:proofErr w:type="spellEnd"/>
      <w:r w:rsidRPr="00BD5F9E">
        <w:rPr>
          <w:sz w:val="24"/>
          <w:szCs w:val="24"/>
        </w:rPr>
        <w:t xml:space="preserve"> ВЛ 10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магистрального нефтепровода, магистральный нефтепровод СМНП "Козьмино" – НПС "</w:t>
      </w:r>
      <w:proofErr w:type="spellStart"/>
      <w:r w:rsidRPr="00BD5F9E">
        <w:rPr>
          <w:sz w:val="24"/>
          <w:szCs w:val="24"/>
        </w:rPr>
        <w:t>Сковородино"ВСТО</w:t>
      </w:r>
      <w:proofErr w:type="spellEnd"/>
      <w:r w:rsidRPr="00BD5F9E">
        <w:rPr>
          <w:sz w:val="24"/>
          <w:szCs w:val="24"/>
        </w:rPr>
        <w:t xml:space="preserve">-II </w:t>
      </w:r>
    </w:p>
    <w:p w:rsidR="00CE2352" w:rsidRPr="00BD5F9E" w:rsidRDefault="00CE2352" w:rsidP="00CE2352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(ПК 44180+56), два подземных </w:t>
      </w:r>
      <w:proofErr w:type="spellStart"/>
      <w:r w:rsidRPr="00BD5F9E">
        <w:rPr>
          <w:sz w:val="24"/>
          <w:szCs w:val="24"/>
        </w:rPr>
        <w:t>вдольтрассовых</w:t>
      </w:r>
      <w:proofErr w:type="spellEnd"/>
      <w:r w:rsidRPr="00BD5F9E">
        <w:rPr>
          <w:sz w:val="24"/>
          <w:szCs w:val="24"/>
        </w:rPr>
        <w:t xml:space="preserve"> кабеля 10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>, магистральный газопровод “Сахалин – Хабаровск - Владивосток</w:t>
      </w:r>
      <w:proofErr w:type="gramStart"/>
      <w:r w:rsidRPr="00BD5F9E">
        <w:rPr>
          <w:sz w:val="24"/>
          <w:szCs w:val="24"/>
        </w:rPr>
        <w:t>” ,</w:t>
      </w:r>
      <w:proofErr w:type="gramEnd"/>
      <w:r w:rsidRPr="00BD5F9E">
        <w:rPr>
          <w:sz w:val="24"/>
          <w:szCs w:val="24"/>
        </w:rPr>
        <w:t xml:space="preserve"> подземный кабель связи.</w:t>
      </w:r>
    </w:p>
    <w:p w:rsidR="004A6164" w:rsidRPr="00BD5F9E" w:rsidRDefault="00FF5906" w:rsidP="00375513">
      <w:pPr>
        <w:spacing w:line="360" w:lineRule="auto"/>
        <w:ind w:left="1418" w:right="-1"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Дорожная сеть представлена </w:t>
      </w:r>
      <w:r w:rsidR="004A6164" w:rsidRPr="00BD5F9E">
        <w:rPr>
          <w:sz w:val="24"/>
          <w:szCs w:val="24"/>
        </w:rPr>
        <w:t>железн</w:t>
      </w:r>
      <w:r w:rsidRPr="00BD5F9E">
        <w:rPr>
          <w:sz w:val="24"/>
          <w:szCs w:val="24"/>
        </w:rPr>
        <w:t>ой</w:t>
      </w:r>
      <w:r w:rsidR="004A6164" w:rsidRPr="00BD5F9E">
        <w:rPr>
          <w:sz w:val="24"/>
          <w:szCs w:val="24"/>
        </w:rPr>
        <w:t xml:space="preserve"> дорог</w:t>
      </w:r>
      <w:r w:rsidRPr="00BD5F9E">
        <w:rPr>
          <w:sz w:val="24"/>
          <w:szCs w:val="24"/>
        </w:rPr>
        <w:t>ой</w:t>
      </w:r>
      <w:r w:rsidR="004A6164" w:rsidRPr="00BD5F9E">
        <w:rPr>
          <w:sz w:val="24"/>
          <w:szCs w:val="24"/>
        </w:rPr>
        <w:t xml:space="preserve"> </w:t>
      </w:r>
      <w:proofErr w:type="spellStart"/>
      <w:r w:rsidRPr="00BD5F9E">
        <w:rPr>
          <w:sz w:val="24"/>
          <w:szCs w:val="24"/>
        </w:rPr>
        <w:t>Сибирцево</w:t>
      </w:r>
      <w:proofErr w:type="spellEnd"/>
      <w:r w:rsidRPr="00BD5F9E">
        <w:rPr>
          <w:sz w:val="24"/>
          <w:szCs w:val="24"/>
        </w:rPr>
        <w:t xml:space="preserve"> – Арсеньев –Новомихайловка</w:t>
      </w:r>
      <w:r w:rsidR="004A6164" w:rsidRPr="00BD5F9E">
        <w:rPr>
          <w:sz w:val="24"/>
          <w:szCs w:val="24"/>
        </w:rPr>
        <w:t>;</w:t>
      </w:r>
      <w:r w:rsidRPr="00BD5F9E">
        <w:rPr>
          <w:sz w:val="24"/>
          <w:szCs w:val="24"/>
        </w:rPr>
        <w:t xml:space="preserve"> федеральной автомобильной дорогой А-370 «Уссури» “Хабаровск - Владивосток”, автомобильной дорогой общего пользования регионального значения «</w:t>
      </w:r>
      <w:proofErr w:type="spellStart"/>
      <w:r w:rsidRPr="00BD5F9E">
        <w:rPr>
          <w:sz w:val="24"/>
          <w:szCs w:val="24"/>
        </w:rPr>
        <w:t>Сибирцево</w:t>
      </w:r>
      <w:proofErr w:type="spellEnd"/>
      <w:r w:rsidRPr="00BD5F9E">
        <w:rPr>
          <w:sz w:val="24"/>
          <w:szCs w:val="24"/>
        </w:rPr>
        <w:t xml:space="preserve"> – </w:t>
      </w:r>
      <w:proofErr w:type="spellStart"/>
      <w:r w:rsidRPr="00BD5F9E">
        <w:rPr>
          <w:sz w:val="24"/>
          <w:szCs w:val="24"/>
        </w:rPr>
        <w:t>Вассиановка</w:t>
      </w:r>
      <w:proofErr w:type="spellEnd"/>
      <w:r w:rsidRPr="00BD5F9E">
        <w:rPr>
          <w:sz w:val="24"/>
          <w:szCs w:val="24"/>
        </w:rPr>
        <w:t xml:space="preserve">» , </w:t>
      </w:r>
      <w:r w:rsidR="004A6164" w:rsidRPr="00BD5F9E">
        <w:rPr>
          <w:sz w:val="24"/>
          <w:szCs w:val="24"/>
        </w:rPr>
        <w:t>автомобильные дороги с грунтовым покрытием между ближайшими населенными пунктами.</w:t>
      </w:r>
    </w:p>
    <w:p w:rsidR="00F34C70" w:rsidRPr="00BD5F9E" w:rsidRDefault="00F34C70" w:rsidP="00B07384">
      <w:pPr>
        <w:spacing w:line="360" w:lineRule="auto"/>
        <w:ind w:left="1701" w:right="284" w:firstLine="459"/>
        <w:jc w:val="both"/>
        <w:rPr>
          <w:sz w:val="24"/>
          <w:szCs w:val="24"/>
        </w:rPr>
      </w:pPr>
    </w:p>
    <w:p w:rsidR="00B32124" w:rsidRPr="00BD5F9E" w:rsidRDefault="007F6372" w:rsidP="00375513">
      <w:pPr>
        <w:pStyle w:val="22"/>
      </w:pPr>
      <w:bookmarkStart w:id="2" w:name="_Toc2265523"/>
      <w:r w:rsidRPr="00BD5F9E">
        <w:t>1</w:t>
      </w:r>
      <w:r w:rsidR="00564A99" w:rsidRPr="00BD5F9E">
        <w:t>.2 Сведения об основных положениях документа территориального планирования, предусматривающего размещение линейного(</w:t>
      </w:r>
      <w:proofErr w:type="spellStart"/>
      <w:r w:rsidR="00564A99" w:rsidRPr="00BD5F9E">
        <w:t>ых</w:t>
      </w:r>
      <w:proofErr w:type="spellEnd"/>
      <w:r w:rsidR="00564A99" w:rsidRPr="00BD5F9E">
        <w:t>) объекта(</w:t>
      </w:r>
      <w:proofErr w:type="spellStart"/>
      <w:r w:rsidR="00564A99" w:rsidRPr="00BD5F9E">
        <w:t>ов</w:t>
      </w:r>
      <w:proofErr w:type="spellEnd"/>
      <w:r w:rsidR="00564A99" w:rsidRPr="00BD5F9E">
        <w:t>)</w:t>
      </w:r>
      <w:bookmarkEnd w:id="2"/>
    </w:p>
    <w:p w:rsidR="003D6102" w:rsidRPr="00BD5F9E" w:rsidRDefault="003D6102" w:rsidP="003D6102">
      <w:pPr>
        <w:rPr>
          <w:sz w:val="24"/>
          <w:szCs w:val="24"/>
        </w:rPr>
      </w:pPr>
    </w:p>
    <w:p w:rsidR="000B007E" w:rsidRPr="00BD5F9E" w:rsidRDefault="000B007E" w:rsidP="00375513">
      <w:pPr>
        <w:pStyle w:val="32"/>
        <w:ind w:left="1418" w:firstLine="425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 xml:space="preserve"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</w:t>
      </w:r>
      <w:r w:rsidRPr="00BD5F9E">
        <w:rPr>
          <w:rFonts w:ascii="Times New Roman" w:hAnsi="Times New Roman" w:cs="Times New Roman"/>
        </w:rPr>
        <w:lastRenderedPageBreak/>
        <w:t>строительства, для государственных или муниципальных нужд, зон с особыми условиями использования территорий.</w:t>
      </w:r>
    </w:p>
    <w:p w:rsidR="00100E29" w:rsidRPr="00100E29" w:rsidRDefault="000B007E" w:rsidP="00100E29">
      <w:pPr>
        <w:pStyle w:val="32"/>
        <w:ind w:left="1418" w:firstLine="425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 xml:space="preserve">Документом территориального планирования по вопросам энергетики, предусматривающим размещение объектов федерального значения, строительство которых планируется осуществить на период до 2030 года, а также расширяемые объекты энергетики, в отношении которых не определена необходимость дополнительного землеотвода, является Схема территориального планирования Российской Федерации в области энергетики, утвержденная Распоряжением Правительства Российской Федерации от 01.08.2016 №1634-р (ред. от </w:t>
      </w:r>
      <w:r w:rsidR="00343AD4" w:rsidRPr="00BD5F9E">
        <w:rPr>
          <w:rFonts w:ascii="Times New Roman" w:hAnsi="Times New Roman" w:cs="Times New Roman"/>
        </w:rPr>
        <w:t>10</w:t>
      </w:r>
      <w:r w:rsidRPr="00BD5F9E">
        <w:rPr>
          <w:rFonts w:ascii="Times New Roman" w:hAnsi="Times New Roman" w:cs="Times New Roman"/>
        </w:rPr>
        <w:t>.11.201</w:t>
      </w:r>
      <w:r w:rsidR="00343AD4" w:rsidRPr="00BD5F9E">
        <w:rPr>
          <w:rFonts w:ascii="Times New Roman" w:hAnsi="Times New Roman" w:cs="Times New Roman"/>
        </w:rPr>
        <w:t>8</w:t>
      </w:r>
      <w:r w:rsidRPr="00BD5F9E">
        <w:rPr>
          <w:rFonts w:ascii="Times New Roman" w:hAnsi="Times New Roman" w:cs="Times New Roman"/>
        </w:rPr>
        <w:t xml:space="preserve"> № 2</w:t>
      </w:r>
      <w:r w:rsidR="00343AD4" w:rsidRPr="00BD5F9E">
        <w:rPr>
          <w:rFonts w:ascii="Times New Roman" w:hAnsi="Times New Roman" w:cs="Times New Roman"/>
        </w:rPr>
        <w:t>447</w:t>
      </w:r>
      <w:r w:rsidRPr="00BD5F9E">
        <w:rPr>
          <w:rFonts w:ascii="Times New Roman" w:hAnsi="Times New Roman" w:cs="Times New Roman"/>
        </w:rPr>
        <w:t>-р)</w:t>
      </w:r>
      <w:r w:rsidR="00100E29" w:rsidRPr="00100E29">
        <w:rPr>
          <w:rFonts w:ascii="Times New Roman" w:hAnsi="Times New Roman" w:cs="Times New Roman"/>
        </w:rPr>
        <w:t xml:space="preserve"> ), пункты ВЛ-1178, ВЛ-1179, ВЛ-1180  Перечня линий электропередач с проектным номинальным классом напряжения 110 </w:t>
      </w:r>
      <w:proofErr w:type="spellStart"/>
      <w:r w:rsidR="00100E29" w:rsidRPr="00100E29">
        <w:rPr>
          <w:rFonts w:ascii="Times New Roman" w:hAnsi="Times New Roman" w:cs="Times New Roman"/>
        </w:rPr>
        <w:t>кВ</w:t>
      </w:r>
      <w:proofErr w:type="spellEnd"/>
      <w:r w:rsidR="00100E29" w:rsidRPr="00100E29">
        <w:rPr>
          <w:rFonts w:ascii="Times New Roman" w:hAnsi="Times New Roman" w:cs="Times New Roman"/>
        </w:rPr>
        <w:t xml:space="preserve"> и выше, планируемых для размещения (приложение № 6 к СТП).</w:t>
      </w:r>
    </w:p>
    <w:p w:rsidR="000B007E" w:rsidRPr="00BD5F9E" w:rsidRDefault="000B007E" w:rsidP="00375513">
      <w:pPr>
        <w:pStyle w:val="32"/>
        <w:ind w:left="1418" w:firstLine="425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 xml:space="preserve">Распоряжением Правительства Российской Федерации от 09.02.2012 № 162-р (в </w:t>
      </w:r>
      <w:proofErr w:type="gramStart"/>
      <w:r w:rsidRPr="00BD5F9E">
        <w:rPr>
          <w:rFonts w:ascii="Times New Roman" w:hAnsi="Times New Roman" w:cs="Times New Roman"/>
        </w:rPr>
        <w:t>редакции  распоряжения</w:t>
      </w:r>
      <w:proofErr w:type="gramEnd"/>
      <w:r w:rsidRPr="00BD5F9E">
        <w:rPr>
          <w:rFonts w:ascii="Times New Roman" w:hAnsi="Times New Roman" w:cs="Times New Roman"/>
        </w:rPr>
        <w:t xml:space="preserve"> Правительства РФ от 17.04.2017 N 717-р), утвержден перечень видов объектов федерального значения, подлежащих отображению на схемах территориального планирования Российской Федерации в области энергетики.</w:t>
      </w:r>
    </w:p>
    <w:p w:rsidR="000B007E" w:rsidRPr="00BD5F9E" w:rsidRDefault="000B007E" w:rsidP="00375513">
      <w:pPr>
        <w:pStyle w:val="32"/>
        <w:ind w:left="1418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  <w:t>Исключение согласно данного распоряжения, составляют объекты, реконструкция которых (строительство и (или) реконструкция их частей, включая являющиеся неотъемлемой технологической частью здания, строения и сооружения) не приводит к изменению их основных характеристик (мощность, класс напряжения и (или) пропускная способность) и (или) осуществляется в границах соответствующего муниципального образования, на территории которого расположены реконструируемые объекты.</w:t>
      </w:r>
    </w:p>
    <w:p w:rsidR="000B007E" w:rsidRPr="00BD5F9E" w:rsidRDefault="000B007E" w:rsidP="00375513">
      <w:pPr>
        <w:pStyle w:val="32"/>
        <w:ind w:left="1418" w:firstLine="425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>После выполнения реконструкции основные характеристики (мощность, класс напряжение и т.д.) проектируемой</w:t>
      </w:r>
      <w:r w:rsidR="004A6164" w:rsidRPr="00BD5F9E">
        <w:rPr>
          <w:rFonts w:ascii="Times New Roman" w:hAnsi="Times New Roman" w:cs="Times New Roman"/>
        </w:rPr>
        <w:t xml:space="preserve"> </w:t>
      </w:r>
      <w:r w:rsidRPr="00BD5F9E">
        <w:rPr>
          <w:rFonts w:ascii="Times New Roman" w:hAnsi="Times New Roman" w:cs="Times New Roman"/>
        </w:rPr>
        <w:t>ВЛ не меняются.</w:t>
      </w:r>
    </w:p>
    <w:p w:rsidR="000B007E" w:rsidRPr="00BD5F9E" w:rsidRDefault="000B007E" w:rsidP="00375513">
      <w:pPr>
        <w:pStyle w:val="32"/>
        <w:ind w:left="1418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</w:r>
      <w:r w:rsidR="00EA3623" w:rsidRPr="00BD5F9E">
        <w:rPr>
          <w:rFonts w:ascii="Times New Roman" w:hAnsi="Times New Roman" w:cs="Times New Roman"/>
        </w:rPr>
        <w:tab/>
      </w:r>
      <w:r w:rsidRPr="00BD5F9E">
        <w:rPr>
          <w:rFonts w:ascii="Times New Roman" w:hAnsi="Times New Roman" w:cs="Times New Roman"/>
        </w:rPr>
        <w:t>Проект планировки территории и проект межевания территории, разработан с учетом ранее разработанных, согласованных и утвержденных документов территориального планирования и градостроительного зонирования, правил землепользования и застройки территории муниципальных образований Приморского края</w:t>
      </w:r>
      <w:r w:rsidR="00FF786E" w:rsidRPr="00BD5F9E">
        <w:rPr>
          <w:rFonts w:ascii="Times New Roman" w:hAnsi="Times New Roman" w:cs="Times New Roman"/>
        </w:rPr>
        <w:t>, схем</w:t>
      </w:r>
      <w:r w:rsidR="004A6164" w:rsidRPr="00BD5F9E">
        <w:rPr>
          <w:rFonts w:ascii="Times New Roman" w:hAnsi="Times New Roman" w:cs="Times New Roman"/>
        </w:rPr>
        <w:t>ы</w:t>
      </w:r>
      <w:r w:rsidR="00FF786E" w:rsidRPr="00BD5F9E">
        <w:rPr>
          <w:rFonts w:ascii="Times New Roman" w:hAnsi="Times New Roman" w:cs="Times New Roman"/>
        </w:rPr>
        <w:t xml:space="preserve"> территориального планирования Приморского края, утвержденная постановление Администрации При</w:t>
      </w:r>
      <w:r w:rsidR="004A6164" w:rsidRPr="00BD5F9E">
        <w:rPr>
          <w:rFonts w:ascii="Times New Roman" w:hAnsi="Times New Roman" w:cs="Times New Roman"/>
        </w:rPr>
        <w:t>мо</w:t>
      </w:r>
      <w:r w:rsidR="00FF786E" w:rsidRPr="00BD5F9E">
        <w:rPr>
          <w:rFonts w:ascii="Times New Roman" w:hAnsi="Times New Roman" w:cs="Times New Roman"/>
        </w:rPr>
        <w:t xml:space="preserve">рского края от 30.11.2009 г. </w:t>
      </w:r>
      <w:r w:rsidR="00245C75" w:rsidRPr="00BD5F9E">
        <w:rPr>
          <w:rFonts w:ascii="Times New Roman" w:hAnsi="Times New Roman" w:cs="Times New Roman"/>
        </w:rPr>
        <w:t>№323-па ( в редакции от 03.04.2017 №105-па)</w:t>
      </w:r>
      <w:r w:rsidRPr="00BD5F9E">
        <w:rPr>
          <w:rFonts w:ascii="Times New Roman" w:hAnsi="Times New Roman" w:cs="Times New Roman"/>
        </w:rPr>
        <w:t xml:space="preserve">. </w:t>
      </w:r>
    </w:p>
    <w:p w:rsidR="000B007E" w:rsidRPr="00BD5F9E" w:rsidRDefault="000B007E" w:rsidP="00375513">
      <w:pPr>
        <w:pStyle w:val="32"/>
        <w:ind w:left="1418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  <w:t>Территориальное планирование Приморского края, осуществляется в целях:</w:t>
      </w:r>
    </w:p>
    <w:p w:rsidR="000B007E" w:rsidRPr="00BD5F9E" w:rsidRDefault="000B007E" w:rsidP="000B007E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</w:r>
      <w:r w:rsidR="00343AD4" w:rsidRPr="00BD5F9E">
        <w:rPr>
          <w:rFonts w:ascii="Times New Roman" w:hAnsi="Times New Roman" w:cs="Times New Roman"/>
        </w:rPr>
        <w:t xml:space="preserve">- </w:t>
      </w:r>
      <w:r w:rsidRPr="00BD5F9E">
        <w:rPr>
          <w:rFonts w:ascii="Times New Roman" w:hAnsi="Times New Roman" w:cs="Times New Roman"/>
        </w:rPr>
        <w:t xml:space="preserve">обеспечения устойчивого социально-экономического развития территории Приморского края (обеспечения при осуществлении градостроительной деятельности безопасности и благоприятных условий жизнедеятельности человека, ограничения </w:t>
      </w:r>
      <w:r w:rsidRPr="00BD5F9E">
        <w:rPr>
          <w:rFonts w:ascii="Times New Roman" w:hAnsi="Times New Roman" w:cs="Times New Roman"/>
        </w:rPr>
        <w:lastRenderedPageBreak/>
        <w:t>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поколений);</w:t>
      </w:r>
    </w:p>
    <w:p w:rsidR="000B007E" w:rsidRPr="00BD5F9E" w:rsidRDefault="000B007E" w:rsidP="000B007E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</w:r>
      <w:r w:rsidR="00343AD4" w:rsidRPr="00BD5F9E">
        <w:rPr>
          <w:rFonts w:ascii="Times New Roman" w:hAnsi="Times New Roman" w:cs="Times New Roman"/>
        </w:rPr>
        <w:t xml:space="preserve">- </w:t>
      </w:r>
      <w:r w:rsidRPr="00BD5F9E">
        <w:rPr>
          <w:rFonts w:ascii="Times New Roman" w:hAnsi="Times New Roman" w:cs="Times New Roman"/>
        </w:rPr>
        <w:t>развития инженерной, транспортной и социальной инфраструктур Приморского края;</w:t>
      </w:r>
    </w:p>
    <w:p w:rsidR="000B007E" w:rsidRPr="00BD5F9E" w:rsidRDefault="000B007E" w:rsidP="000B007E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</w:r>
      <w:r w:rsidR="00343AD4" w:rsidRPr="00BD5F9E">
        <w:rPr>
          <w:rFonts w:ascii="Times New Roman" w:hAnsi="Times New Roman" w:cs="Times New Roman"/>
        </w:rPr>
        <w:t xml:space="preserve">- </w:t>
      </w:r>
      <w:r w:rsidRPr="00BD5F9E">
        <w:rPr>
          <w:rFonts w:ascii="Times New Roman" w:hAnsi="Times New Roman" w:cs="Times New Roman"/>
        </w:rPr>
        <w:t>обеспечения учета интересов граждан и их объединений, Российской Федерации, Приморского края</w:t>
      </w:r>
      <w:r w:rsidR="00343AD4" w:rsidRPr="00BD5F9E">
        <w:rPr>
          <w:rFonts w:ascii="Times New Roman" w:hAnsi="Times New Roman" w:cs="Times New Roman"/>
        </w:rPr>
        <w:t>, муниципальных образований</w:t>
      </w:r>
      <w:r w:rsidRPr="00BD5F9E">
        <w:rPr>
          <w:rFonts w:ascii="Times New Roman" w:hAnsi="Times New Roman" w:cs="Times New Roman"/>
        </w:rPr>
        <w:t>, районов.</w:t>
      </w:r>
    </w:p>
    <w:p w:rsidR="000B007E" w:rsidRPr="00BD5F9E" w:rsidRDefault="003F3297" w:rsidP="003F3297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</w:r>
      <w:r w:rsidR="000B007E" w:rsidRPr="00BD5F9E">
        <w:rPr>
          <w:rFonts w:ascii="Times New Roman" w:hAnsi="Times New Roman" w:cs="Times New Roman"/>
        </w:rPr>
        <w:t xml:space="preserve">Схемы территориального планирования муниципальных районов </w:t>
      </w:r>
      <w:r w:rsidRPr="00BD5F9E">
        <w:rPr>
          <w:rFonts w:ascii="Times New Roman" w:hAnsi="Times New Roman" w:cs="Times New Roman"/>
        </w:rPr>
        <w:t>Приморского края</w:t>
      </w:r>
      <w:r w:rsidR="000B007E" w:rsidRPr="00BD5F9E">
        <w:rPr>
          <w:rFonts w:ascii="Times New Roman" w:hAnsi="Times New Roman" w:cs="Times New Roman"/>
        </w:rPr>
        <w:t xml:space="preserve"> области являются основой для разработки (детализации) документов территориального планирования городских округов, сельских поселений и населенных пунктов, входящих в состав муниципальных районов.</w:t>
      </w:r>
    </w:p>
    <w:p w:rsidR="00C0791B" w:rsidRPr="00BD5F9E" w:rsidRDefault="003F3297" w:rsidP="000B007E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</w:r>
      <w:r w:rsidR="000B007E" w:rsidRPr="00BD5F9E">
        <w:rPr>
          <w:rFonts w:ascii="Times New Roman" w:hAnsi="Times New Roman" w:cs="Times New Roman"/>
        </w:rPr>
        <w:t>Правила землепользования и застройки (далее – Правила), являются нормативным правовым актом, в системе регулирования землепользования и застройки. Правила основаны на градостроительном зонировании – делении всей территории в границах муниципального образования на территориальные зоны,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зон.</w:t>
      </w:r>
    </w:p>
    <w:p w:rsidR="00626BD5" w:rsidRPr="00BD5F9E" w:rsidRDefault="00626BD5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</w:p>
    <w:p w:rsidR="00E6016A" w:rsidRPr="00BD5F9E" w:rsidRDefault="007F6372" w:rsidP="00375513">
      <w:pPr>
        <w:pStyle w:val="22"/>
      </w:pPr>
      <w:bookmarkStart w:id="3" w:name="_Toc2265524"/>
      <w:r w:rsidRPr="00BD5F9E">
        <w:t>1</w:t>
      </w:r>
      <w:r w:rsidR="00564A99" w:rsidRPr="00BD5F9E">
        <w:t>.3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</w:r>
      <w:bookmarkEnd w:id="3"/>
    </w:p>
    <w:p w:rsidR="00961CB9" w:rsidRPr="00BD5F9E" w:rsidRDefault="00961CB9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  <w:t>Планируемый к размещению объект электросетевого хозяйства пересекает следующие административно-территориальные единицы:</w:t>
      </w:r>
    </w:p>
    <w:p w:rsidR="00EA3623" w:rsidRPr="00BD5F9E" w:rsidRDefault="00EA3623" w:rsidP="00EA3623">
      <w:pPr>
        <w:pStyle w:val="32"/>
        <w:ind w:left="1701" w:firstLine="0"/>
        <w:contextualSpacing/>
        <w:rPr>
          <w:rFonts w:ascii="Times New Roman" w:hAnsi="Times New Roman" w:cs="Times New Roman"/>
          <w:bCs/>
        </w:rPr>
      </w:pPr>
      <w:r w:rsidRPr="00BD5F9E">
        <w:rPr>
          <w:rFonts w:ascii="Times New Roman" w:hAnsi="Times New Roman" w:cs="Times New Roman"/>
        </w:rPr>
        <w:t xml:space="preserve">- </w:t>
      </w:r>
      <w:proofErr w:type="spellStart"/>
      <w:r w:rsidRPr="00BD5F9E">
        <w:rPr>
          <w:rFonts w:ascii="Times New Roman" w:hAnsi="Times New Roman" w:cs="Times New Roman"/>
          <w:bCs/>
        </w:rPr>
        <w:t>Снегуровское</w:t>
      </w:r>
      <w:proofErr w:type="spellEnd"/>
      <w:r w:rsidRPr="00BD5F9E">
        <w:rPr>
          <w:rFonts w:ascii="Times New Roman" w:hAnsi="Times New Roman" w:cs="Times New Roman"/>
          <w:bCs/>
        </w:rPr>
        <w:t xml:space="preserve"> </w:t>
      </w:r>
      <w:proofErr w:type="gramStart"/>
      <w:r w:rsidRPr="00BD5F9E">
        <w:rPr>
          <w:rFonts w:ascii="Times New Roman" w:hAnsi="Times New Roman" w:cs="Times New Roman"/>
          <w:bCs/>
        </w:rPr>
        <w:t>сельское  поселение</w:t>
      </w:r>
      <w:proofErr w:type="gramEnd"/>
      <w:r w:rsidRPr="00BD5F9E">
        <w:rPr>
          <w:rFonts w:ascii="Times New Roman" w:hAnsi="Times New Roman" w:cs="Times New Roman"/>
          <w:bCs/>
        </w:rPr>
        <w:t xml:space="preserve"> Черниговского муниципального района;</w:t>
      </w:r>
    </w:p>
    <w:p w:rsidR="00EA3623" w:rsidRPr="00BD5F9E" w:rsidRDefault="00EA3623" w:rsidP="00EA3623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 xml:space="preserve">- </w:t>
      </w:r>
      <w:r w:rsidRPr="00BD5F9E">
        <w:rPr>
          <w:rFonts w:ascii="Times New Roman" w:hAnsi="Times New Roman" w:cs="Times New Roman"/>
          <w:bCs/>
        </w:rPr>
        <w:t xml:space="preserve">Черниговское </w:t>
      </w:r>
      <w:proofErr w:type="gramStart"/>
      <w:r w:rsidRPr="00BD5F9E">
        <w:rPr>
          <w:rFonts w:ascii="Times New Roman" w:hAnsi="Times New Roman" w:cs="Times New Roman"/>
          <w:bCs/>
        </w:rPr>
        <w:t>сельское  поселение</w:t>
      </w:r>
      <w:proofErr w:type="gramEnd"/>
      <w:r w:rsidRPr="00BD5F9E">
        <w:rPr>
          <w:rFonts w:ascii="Times New Roman" w:hAnsi="Times New Roman" w:cs="Times New Roman"/>
          <w:bCs/>
        </w:rPr>
        <w:t xml:space="preserve"> Черниговского муниципального района;</w:t>
      </w:r>
    </w:p>
    <w:p w:rsidR="003A5D2D" w:rsidRPr="00BD5F9E" w:rsidRDefault="003F3297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>-</w:t>
      </w:r>
      <w:r w:rsidR="003A5D2D" w:rsidRPr="00BD5F9E">
        <w:rPr>
          <w:rFonts w:ascii="Times New Roman" w:hAnsi="Times New Roman" w:cs="Times New Roman"/>
        </w:rPr>
        <w:t xml:space="preserve"> </w:t>
      </w:r>
      <w:proofErr w:type="spellStart"/>
      <w:r w:rsidR="003A5D2D" w:rsidRPr="00BD5F9E">
        <w:rPr>
          <w:rFonts w:ascii="Times New Roman" w:hAnsi="Times New Roman" w:cs="Times New Roman"/>
          <w:bCs/>
        </w:rPr>
        <w:t>Сибирцевское</w:t>
      </w:r>
      <w:proofErr w:type="spellEnd"/>
      <w:r w:rsidR="003A5D2D" w:rsidRPr="00BD5F9E">
        <w:rPr>
          <w:rFonts w:ascii="Times New Roman" w:hAnsi="Times New Roman" w:cs="Times New Roman"/>
          <w:bCs/>
        </w:rPr>
        <w:t xml:space="preserve"> городское поселение</w:t>
      </w:r>
      <w:r w:rsidR="00EA3623" w:rsidRPr="00BD5F9E">
        <w:rPr>
          <w:rFonts w:ascii="Times New Roman" w:hAnsi="Times New Roman" w:cs="Times New Roman"/>
          <w:bCs/>
        </w:rPr>
        <w:t xml:space="preserve"> Черниговского муниципального района</w:t>
      </w:r>
      <w:r w:rsidR="003A5D2D" w:rsidRPr="00BD5F9E">
        <w:rPr>
          <w:rFonts w:ascii="Times New Roman" w:hAnsi="Times New Roman" w:cs="Times New Roman"/>
          <w:bCs/>
        </w:rPr>
        <w:t>;</w:t>
      </w:r>
    </w:p>
    <w:p w:rsidR="00B73C38" w:rsidRPr="00BD5F9E" w:rsidRDefault="00B73C38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>- Черниговский район</w:t>
      </w:r>
      <w:r w:rsidR="003A5D2D" w:rsidRPr="00BD5F9E">
        <w:rPr>
          <w:rFonts w:ascii="Times New Roman" w:hAnsi="Times New Roman" w:cs="Times New Roman"/>
        </w:rPr>
        <w:t>;</w:t>
      </w:r>
    </w:p>
    <w:p w:rsidR="00EA3623" w:rsidRPr="00BD5F9E" w:rsidRDefault="00EA3623" w:rsidP="00EA3623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D5F9E">
        <w:rPr>
          <w:rFonts w:ascii="Times New Roman" w:hAnsi="Times New Roman" w:cs="Times New Roman"/>
        </w:rPr>
        <w:t>Анучинское</w:t>
      </w:r>
      <w:proofErr w:type="spellEnd"/>
      <w:r w:rsidRPr="00BD5F9E">
        <w:rPr>
          <w:rFonts w:ascii="Times New Roman" w:hAnsi="Times New Roman" w:cs="Times New Roman"/>
        </w:rPr>
        <w:t xml:space="preserve">  сельское</w:t>
      </w:r>
      <w:proofErr w:type="gramEnd"/>
      <w:r w:rsidRPr="00BD5F9E">
        <w:rPr>
          <w:rFonts w:ascii="Times New Roman" w:hAnsi="Times New Roman" w:cs="Times New Roman"/>
        </w:rPr>
        <w:t xml:space="preserve"> поселение </w:t>
      </w:r>
      <w:proofErr w:type="spellStart"/>
      <w:r w:rsidRPr="00BD5F9E">
        <w:rPr>
          <w:rFonts w:ascii="Times New Roman" w:hAnsi="Times New Roman" w:cs="Times New Roman"/>
        </w:rPr>
        <w:t>Анучинского</w:t>
      </w:r>
      <w:proofErr w:type="spellEnd"/>
      <w:r w:rsidRPr="00BD5F9E">
        <w:rPr>
          <w:rFonts w:ascii="Times New Roman" w:hAnsi="Times New Roman" w:cs="Times New Roman"/>
        </w:rPr>
        <w:t xml:space="preserve"> муниципального района, ;</w:t>
      </w:r>
    </w:p>
    <w:p w:rsidR="00901DF1" w:rsidRPr="00BD5F9E" w:rsidRDefault="00901DF1" w:rsidP="00B73C38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 xml:space="preserve">- </w:t>
      </w:r>
      <w:proofErr w:type="spellStart"/>
      <w:r w:rsidR="003A5D2D" w:rsidRPr="00BD5F9E">
        <w:rPr>
          <w:rFonts w:ascii="Times New Roman" w:hAnsi="Times New Roman" w:cs="Times New Roman"/>
        </w:rPr>
        <w:t>Анучинский</w:t>
      </w:r>
      <w:proofErr w:type="spellEnd"/>
      <w:r w:rsidR="00EA3623" w:rsidRPr="00BD5F9E">
        <w:rPr>
          <w:rFonts w:ascii="Times New Roman" w:hAnsi="Times New Roman" w:cs="Times New Roman"/>
        </w:rPr>
        <w:t xml:space="preserve"> муниципальный</w:t>
      </w:r>
      <w:r w:rsidRPr="00BD5F9E">
        <w:rPr>
          <w:rFonts w:ascii="Times New Roman" w:hAnsi="Times New Roman" w:cs="Times New Roman"/>
        </w:rPr>
        <w:t xml:space="preserve"> район</w:t>
      </w:r>
      <w:r w:rsidR="003A5D2D" w:rsidRPr="00BD5F9E">
        <w:rPr>
          <w:rFonts w:ascii="Times New Roman" w:hAnsi="Times New Roman" w:cs="Times New Roman"/>
        </w:rPr>
        <w:t>;</w:t>
      </w:r>
    </w:p>
    <w:p w:rsidR="003A5D2D" w:rsidRPr="00BD5F9E" w:rsidRDefault="003A5D2D" w:rsidP="00B73C38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>- Михайловский</w:t>
      </w:r>
      <w:r w:rsidR="00EA3623" w:rsidRPr="00BD5F9E">
        <w:rPr>
          <w:rFonts w:ascii="Times New Roman" w:hAnsi="Times New Roman" w:cs="Times New Roman"/>
        </w:rPr>
        <w:t xml:space="preserve"> </w:t>
      </w:r>
      <w:proofErr w:type="gramStart"/>
      <w:r w:rsidR="00EA3623" w:rsidRPr="00BD5F9E">
        <w:rPr>
          <w:rFonts w:ascii="Times New Roman" w:hAnsi="Times New Roman" w:cs="Times New Roman"/>
        </w:rPr>
        <w:t xml:space="preserve">муниципальный </w:t>
      </w:r>
      <w:r w:rsidRPr="00BD5F9E">
        <w:rPr>
          <w:rFonts w:ascii="Times New Roman" w:hAnsi="Times New Roman" w:cs="Times New Roman"/>
        </w:rPr>
        <w:t xml:space="preserve"> район</w:t>
      </w:r>
      <w:proofErr w:type="gramEnd"/>
      <w:r w:rsidRPr="00BD5F9E">
        <w:rPr>
          <w:rFonts w:ascii="Times New Roman" w:hAnsi="Times New Roman" w:cs="Times New Roman"/>
        </w:rPr>
        <w:t>.</w:t>
      </w:r>
    </w:p>
    <w:p w:rsidR="003A5D2D" w:rsidRPr="00BD5F9E" w:rsidRDefault="003A5D2D" w:rsidP="00375513">
      <w:pPr>
        <w:pStyle w:val="22"/>
      </w:pPr>
    </w:p>
    <w:p w:rsidR="007B355C" w:rsidRPr="00BD5F9E" w:rsidRDefault="002F2020" w:rsidP="00375513">
      <w:pPr>
        <w:pStyle w:val="22"/>
      </w:pPr>
      <w:bookmarkStart w:id="4" w:name="_Toc2265525"/>
      <w:r w:rsidRPr="00BD5F9E">
        <w:lastRenderedPageBreak/>
        <w:t>1</w:t>
      </w:r>
      <w:r w:rsidR="00564A99" w:rsidRPr="00BD5F9E">
        <w:t>.4 Номера кадастровых кварталов, на которых предполагается размещение объекта</w:t>
      </w:r>
      <w:bookmarkEnd w:id="4"/>
    </w:p>
    <w:p w:rsidR="00901DF1" w:rsidRPr="00BD5F9E" w:rsidRDefault="00901DF1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 xml:space="preserve">- </w:t>
      </w:r>
      <w:r w:rsidR="007268DA" w:rsidRPr="00BD5F9E">
        <w:rPr>
          <w:rFonts w:ascii="Times New Roman" w:hAnsi="Times New Roman" w:cs="Times New Roman"/>
          <w:spacing w:val="0"/>
        </w:rPr>
        <w:t>25:22:250</w:t>
      </w:r>
      <w:r w:rsidR="00223851" w:rsidRPr="00BD5F9E">
        <w:rPr>
          <w:rFonts w:ascii="Times New Roman" w:hAnsi="Times New Roman" w:cs="Times New Roman"/>
          <w:spacing w:val="0"/>
        </w:rPr>
        <w:t>0</w:t>
      </w:r>
      <w:r w:rsidR="007268DA" w:rsidRPr="00BD5F9E">
        <w:rPr>
          <w:rFonts w:ascii="Times New Roman" w:hAnsi="Times New Roman" w:cs="Times New Roman"/>
          <w:spacing w:val="0"/>
        </w:rPr>
        <w:t>01</w:t>
      </w:r>
      <w:r w:rsidRPr="00BD5F9E">
        <w:rPr>
          <w:rFonts w:ascii="Times New Roman" w:hAnsi="Times New Roman" w:cs="Times New Roman"/>
          <w:spacing w:val="0"/>
        </w:rPr>
        <w:t>;</w:t>
      </w:r>
    </w:p>
    <w:p w:rsidR="00223851" w:rsidRPr="00BD5F9E" w:rsidRDefault="00223851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>- 25:22:000000;</w:t>
      </w:r>
    </w:p>
    <w:p w:rsidR="007268DA" w:rsidRPr="00BD5F9E" w:rsidRDefault="007268DA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>- 25:22:010001</w:t>
      </w:r>
    </w:p>
    <w:p w:rsidR="007268DA" w:rsidRPr="00BD5F9E" w:rsidRDefault="007268DA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>- 25:09:000000;</w:t>
      </w:r>
    </w:p>
    <w:p w:rsidR="007268DA" w:rsidRPr="00BD5F9E" w:rsidRDefault="007268DA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>- 25:09:321401;</w:t>
      </w:r>
    </w:p>
    <w:p w:rsidR="007268DA" w:rsidRPr="00BD5F9E" w:rsidRDefault="007268DA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>- 25:01:010101;</w:t>
      </w:r>
    </w:p>
    <w:p w:rsidR="007268DA" w:rsidRPr="00BD5F9E" w:rsidRDefault="007268DA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>- 25:01:020101;</w:t>
      </w:r>
    </w:p>
    <w:p w:rsidR="001F6B34" w:rsidRPr="00BD5F9E" w:rsidRDefault="001F6B34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>- 25:01:030201;</w:t>
      </w:r>
    </w:p>
    <w:p w:rsidR="007268DA" w:rsidRPr="00BD5F9E" w:rsidRDefault="007268DA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>- 25:01:020501;</w:t>
      </w:r>
    </w:p>
    <w:p w:rsidR="007268DA" w:rsidRPr="00BD5F9E" w:rsidRDefault="007268DA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>- 25:01:020601</w:t>
      </w:r>
      <w:r w:rsidR="005D622F" w:rsidRPr="00BD5F9E">
        <w:rPr>
          <w:rFonts w:ascii="Times New Roman" w:hAnsi="Times New Roman" w:cs="Times New Roman"/>
          <w:spacing w:val="0"/>
        </w:rPr>
        <w:t>.</w:t>
      </w:r>
    </w:p>
    <w:p w:rsidR="00623D98" w:rsidRPr="00BD5F9E" w:rsidRDefault="00623D98">
      <w:pPr>
        <w:rPr>
          <w:sz w:val="24"/>
          <w:szCs w:val="24"/>
          <w:highlight w:val="yellow"/>
        </w:rPr>
      </w:pPr>
    </w:p>
    <w:p w:rsidR="00611B27" w:rsidRPr="00BD5F9E" w:rsidRDefault="002F2020" w:rsidP="00375513">
      <w:pPr>
        <w:pStyle w:val="22"/>
      </w:pPr>
      <w:bookmarkStart w:id="5" w:name="_Toc2265526"/>
      <w:r w:rsidRPr="00BD5F9E">
        <w:t>1</w:t>
      </w:r>
      <w:r w:rsidR="00564A99" w:rsidRPr="00BD5F9E">
        <w:t xml:space="preserve">.5 </w:t>
      </w:r>
      <w:r w:rsidR="009913A3" w:rsidRPr="00BD5F9E">
        <w:t>П</w:t>
      </w:r>
      <w:r w:rsidR="00564A99" w:rsidRPr="00BD5F9E">
        <w:t>еречень конструктивных элементов и объектов капитального строительства (далее –</w:t>
      </w:r>
      <w:r w:rsidR="003D6102" w:rsidRPr="00BD5F9E">
        <w:t xml:space="preserve"> </w:t>
      </w:r>
      <w:r w:rsidR="00564A99" w:rsidRPr="00BD5F9E">
        <w:t>ОКС), являющихся неотъемлемой технологической частью проектируемого линейного объекта</w:t>
      </w:r>
      <w:bookmarkEnd w:id="5"/>
    </w:p>
    <w:p w:rsidR="00644547" w:rsidRPr="00BD5F9E" w:rsidRDefault="005C254F" w:rsidP="003770F4">
      <w:pPr>
        <w:autoSpaceDE w:val="0"/>
        <w:autoSpaceDN w:val="0"/>
        <w:adjustRightInd w:val="0"/>
        <w:spacing w:line="360" w:lineRule="auto"/>
        <w:ind w:left="1701" w:firstLine="567"/>
        <w:jc w:val="both"/>
        <w:rPr>
          <w:spacing w:val="-4"/>
          <w:sz w:val="24"/>
          <w:szCs w:val="24"/>
        </w:rPr>
      </w:pPr>
      <w:r w:rsidRPr="00BD5F9E">
        <w:rPr>
          <w:spacing w:val="-4"/>
          <w:sz w:val="24"/>
          <w:szCs w:val="24"/>
        </w:rPr>
        <w:t xml:space="preserve">Основными </w:t>
      </w:r>
      <w:r w:rsidR="00644547" w:rsidRPr="00BD5F9E">
        <w:rPr>
          <w:spacing w:val="-4"/>
          <w:sz w:val="24"/>
          <w:szCs w:val="24"/>
        </w:rPr>
        <w:t>конструктивными элементами планируем</w:t>
      </w:r>
      <w:r w:rsidR="003770F4" w:rsidRPr="00BD5F9E">
        <w:rPr>
          <w:spacing w:val="-4"/>
          <w:sz w:val="24"/>
          <w:szCs w:val="24"/>
        </w:rPr>
        <w:t>ых</w:t>
      </w:r>
      <w:r w:rsidR="00644547" w:rsidRPr="00BD5F9E">
        <w:rPr>
          <w:spacing w:val="-4"/>
          <w:sz w:val="24"/>
          <w:szCs w:val="24"/>
        </w:rPr>
        <w:t xml:space="preserve"> к </w:t>
      </w:r>
      <w:proofErr w:type="gramStart"/>
      <w:r w:rsidR="00644547" w:rsidRPr="00BD5F9E">
        <w:rPr>
          <w:spacing w:val="-4"/>
          <w:sz w:val="24"/>
          <w:szCs w:val="24"/>
        </w:rPr>
        <w:t>размещению  объект</w:t>
      </w:r>
      <w:r w:rsidR="003770F4" w:rsidRPr="00BD5F9E">
        <w:rPr>
          <w:spacing w:val="-4"/>
          <w:sz w:val="24"/>
          <w:szCs w:val="24"/>
        </w:rPr>
        <w:t>ов</w:t>
      </w:r>
      <w:proofErr w:type="gramEnd"/>
      <w:r w:rsidR="00644547" w:rsidRPr="00BD5F9E">
        <w:rPr>
          <w:spacing w:val="-4"/>
          <w:sz w:val="24"/>
          <w:szCs w:val="24"/>
        </w:rPr>
        <w:t xml:space="preserve">  </w:t>
      </w:r>
      <w:r w:rsidR="00A613A3" w:rsidRPr="00BD5F9E">
        <w:rPr>
          <w:spacing w:val="-4"/>
          <w:sz w:val="24"/>
          <w:szCs w:val="24"/>
        </w:rPr>
        <w:t xml:space="preserve">ВЛ 220 </w:t>
      </w:r>
      <w:proofErr w:type="spellStart"/>
      <w:r w:rsidR="00A613A3" w:rsidRPr="00BD5F9E">
        <w:rPr>
          <w:spacing w:val="-4"/>
          <w:sz w:val="24"/>
          <w:szCs w:val="24"/>
        </w:rPr>
        <w:t>кВ</w:t>
      </w:r>
      <w:proofErr w:type="spellEnd"/>
      <w:r w:rsidR="00A613A3" w:rsidRPr="00BD5F9E">
        <w:rPr>
          <w:spacing w:val="-4"/>
          <w:sz w:val="24"/>
          <w:szCs w:val="24"/>
        </w:rPr>
        <w:t xml:space="preserve"> НПС-40</w:t>
      </w:r>
      <w:r w:rsidR="00A5756D" w:rsidRPr="00BD5F9E">
        <w:rPr>
          <w:spacing w:val="-4"/>
          <w:sz w:val="24"/>
          <w:szCs w:val="24"/>
        </w:rPr>
        <w:t xml:space="preserve"> </w:t>
      </w:r>
      <w:r w:rsidR="00A613A3" w:rsidRPr="00BD5F9E">
        <w:rPr>
          <w:spacing w:val="-4"/>
          <w:sz w:val="24"/>
          <w:szCs w:val="24"/>
        </w:rPr>
        <w:t>-</w:t>
      </w:r>
      <w:r w:rsidR="00A5756D" w:rsidRPr="00BD5F9E">
        <w:rPr>
          <w:spacing w:val="-4"/>
          <w:sz w:val="24"/>
          <w:szCs w:val="24"/>
        </w:rPr>
        <w:t xml:space="preserve"> </w:t>
      </w:r>
      <w:r w:rsidR="00A613A3" w:rsidRPr="00BD5F9E">
        <w:rPr>
          <w:spacing w:val="-4"/>
          <w:sz w:val="24"/>
          <w:szCs w:val="24"/>
        </w:rPr>
        <w:t xml:space="preserve">НПС-41 (с последующим образованием ВЛ 220 </w:t>
      </w:r>
      <w:proofErr w:type="spellStart"/>
      <w:r w:rsidR="00A613A3" w:rsidRPr="00BD5F9E">
        <w:rPr>
          <w:spacing w:val="-4"/>
          <w:sz w:val="24"/>
          <w:szCs w:val="24"/>
        </w:rPr>
        <w:t>кВ</w:t>
      </w:r>
      <w:proofErr w:type="spellEnd"/>
      <w:r w:rsidR="00A613A3" w:rsidRPr="00BD5F9E">
        <w:rPr>
          <w:spacing w:val="-4"/>
          <w:sz w:val="24"/>
          <w:szCs w:val="24"/>
        </w:rPr>
        <w:t xml:space="preserve"> Дальневосточная – НПС-40)</w:t>
      </w:r>
      <w:r w:rsidR="00644547" w:rsidRPr="00BD5F9E">
        <w:rPr>
          <w:spacing w:val="-4"/>
          <w:sz w:val="24"/>
          <w:szCs w:val="24"/>
        </w:rPr>
        <w:t xml:space="preserve"> </w:t>
      </w:r>
      <w:r w:rsidR="003770F4" w:rsidRPr="00BD5F9E">
        <w:rPr>
          <w:spacing w:val="-4"/>
          <w:sz w:val="24"/>
          <w:szCs w:val="24"/>
        </w:rPr>
        <w:t xml:space="preserve">и ВЛ 220 </w:t>
      </w:r>
      <w:proofErr w:type="spellStart"/>
      <w:r w:rsidR="003770F4" w:rsidRPr="00BD5F9E">
        <w:rPr>
          <w:spacing w:val="-4"/>
          <w:sz w:val="24"/>
          <w:szCs w:val="24"/>
        </w:rPr>
        <w:t>кВ</w:t>
      </w:r>
      <w:proofErr w:type="spellEnd"/>
      <w:r w:rsidR="003770F4" w:rsidRPr="00BD5F9E">
        <w:rPr>
          <w:spacing w:val="-4"/>
          <w:sz w:val="24"/>
          <w:szCs w:val="24"/>
        </w:rPr>
        <w:t xml:space="preserve"> Дальневосточная – Арсеньев-2 (с последующим образованием ВЛ 220 </w:t>
      </w:r>
      <w:proofErr w:type="spellStart"/>
      <w:r w:rsidR="003770F4" w:rsidRPr="00BD5F9E">
        <w:rPr>
          <w:spacing w:val="-4"/>
          <w:sz w:val="24"/>
          <w:szCs w:val="24"/>
        </w:rPr>
        <w:t>кВ</w:t>
      </w:r>
      <w:proofErr w:type="spellEnd"/>
      <w:r w:rsidR="003770F4" w:rsidRPr="00BD5F9E">
        <w:rPr>
          <w:spacing w:val="-4"/>
          <w:sz w:val="24"/>
          <w:szCs w:val="24"/>
        </w:rPr>
        <w:t xml:space="preserve"> Арсеньев-2 - НПС-41) </w:t>
      </w:r>
      <w:r w:rsidR="00644547" w:rsidRPr="00BD5F9E">
        <w:rPr>
          <w:spacing w:val="-4"/>
          <w:sz w:val="24"/>
          <w:szCs w:val="24"/>
        </w:rPr>
        <w:t xml:space="preserve">являются опоры и фундаменты. </w:t>
      </w:r>
      <w:r w:rsidR="00F8623D" w:rsidRPr="00BD5F9E">
        <w:rPr>
          <w:spacing w:val="-4"/>
          <w:sz w:val="24"/>
          <w:szCs w:val="24"/>
        </w:rPr>
        <w:t>Т</w:t>
      </w:r>
      <w:r w:rsidR="00644547" w:rsidRPr="00BD5F9E">
        <w:rPr>
          <w:spacing w:val="-4"/>
          <w:sz w:val="24"/>
          <w:szCs w:val="24"/>
        </w:rPr>
        <w:t>ипы опор определились с учетом марки</w:t>
      </w:r>
      <w:r w:rsidR="00F8623D" w:rsidRPr="00BD5F9E">
        <w:rPr>
          <w:spacing w:val="-4"/>
          <w:sz w:val="24"/>
          <w:szCs w:val="24"/>
        </w:rPr>
        <w:t xml:space="preserve"> </w:t>
      </w:r>
      <w:r w:rsidR="00644547" w:rsidRPr="00BD5F9E">
        <w:rPr>
          <w:spacing w:val="-4"/>
          <w:sz w:val="24"/>
          <w:szCs w:val="24"/>
        </w:rPr>
        <w:t>подвешиваемых проводов, количества монтируемых цепей, напряжения ВЛ,</w:t>
      </w:r>
      <w:r w:rsidR="00F8623D" w:rsidRPr="00BD5F9E">
        <w:rPr>
          <w:spacing w:val="-4"/>
          <w:sz w:val="24"/>
          <w:szCs w:val="24"/>
        </w:rPr>
        <w:t xml:space="preserve"> </w:t>
      </w:r>
      <w:r w:rsidR="00644547" w:rsidRPr="00BD5F9E">
        <w:rPr>
          <w:spacing w:val="-4"/>
          <w:sz w:val="24"/>
          <w:szCs w:val="24"/>
        </w:rPr>
        <w:t>номенклатуры изготовляемых опор, условий прохождения трассы и климатических</w:t>
      </w:r>
      <w:r w:rsidR="00F8623D" w:rsidRPr="00BD5F9E">
        <w:rPr>
          <w:spacing w:val="-4"/>
          <w:sz w:val="24"/>
          <w:szCs w:val="24"/>
        </w:rPr>
        <w:t xml:space="preserve"> </w:t>
      </w:r>
      <w:r w:rsidR="00644547" w:rsidRPr="00BD5F9E">
        <w:rPr>
          <w:spacing w:val="-4"/>
          <w:sz w:val="24"/>
          <w:szCs w:val="24"/>
        </w:rPr>
        <w:t>условий III район по гололеду (с=20 мм) и III район по ветру (</w:t>
      </w:r>
      <w:proofErr w:type="spellStart"/>
      <w:r w:rsidR="00644547" w:rsidRPr="00BD5F9E">
        <w:rPr>
          <w:spacing w:val="-4"/>
          <w:sz w:val="24"/>
          <w:szCs w:val="24"/>
        </w:rPr>
        <w:t>Wо</w:t>
      </w:r>
      <w:proofErr w:type="spellEnd"/>
      <w:r w:rsidR="00644547" w:rsidRPr="00BD5F9E">
        <w:rPr>
          <w:spacing w:val="-4"/>
          <w:sz w:val="24"/>
          <w:szCs w:val="24"/>
        </w:rPr>
        <w:t>= 650 Па).</w:t>
      </w:r>
    </w:p>
    <w:p w:rsidR="00BD3794" w:rsidRPr="00BD5F9E" w:rsidRDefault="00644547" w:rsidP="006A1A8C">
      <w:pPr>
        <w:pStyle w:val="32"/>
        <w:ind w:left="1701" w:firstLine="567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>Применение опор выполнено с учетом требований СТО 5697007-29.240.55.192-2014 «Нормы технологического проектирования воздушных линий</w:t>
      </w:r>
      <w:r w:rsidR="00BD3794" w:rsidRPr="00BD5F9E">
        <w:rPr>
          <w:rFonts w:ascii="Times New Roman" w:hAnsi="Times New Roman" w:cs="Times New Roman"/>
        </w:rPr>
        <w:t xml:space="preserve"> </w:t>
      </w:r>
      <w:r w:rsidRPr="00BD5F9E">
        <w:rPr>
          <w:rFonts w:ascii="Times New Roman" w:hAnsi="Times New Roman" w:cs="Times New Roman"/>
        </w:rPr>
        <w:t xml:space="preserve">электропередачи напряжением 35-750 </w:t>
      </w:r>
      <w:proofErr w:type="spellStart"/>
      <w:r w:rsidRPr="00BD5F9E">
        <w:rPr>
          <w:rFonts w:ascii="Times New Roman" w:hAnsi="Times New Roman" w:cs="Times New Roman"/>
        </w:rPr>
        <w:t>кВ</w:t>
      </w:r>
      <w:proofErr w:type="spellEnd"/>
      <w:r w:rsidRPr="00BD5F9E">
        <w:rPr>
          <w:rFonts w:ascii="Times New Roman" w:hAnsi="Times New Roman" w:cs="Times New Roman"/>
        </w:rPr>
        <w:t>».</w:t>
      </w:r>
      <w:r w:rsidR="00F8623D" w:rsidRPr="00BD5F9E">
        <w:rPr>
          <w:rFonts w:ascii="Times New Roman" w:hAnsi="Times New Roman" w:cs="Times New Roman"/>
        </w:rPr>
        <w:t xml:space="preserve"> </w:t>
      </w:r>
    </w:p>
    <w:p w:rsidR="00BD3794" w:rsidRPr="00BD5F9E" w:rsidRDefault="00BD3794" w:rsidP="00BD3794">
      <w:pPr>
        <w:autoSpaceDE w:val="0"/>
        <w:autoSpaceDN w:val="0"/>
        <w:adjustRightInd w:val="0"/>
        <w:spacing w:line="360" w:lineRule="auto"/>
        <w:ind w:left="1701" w:firstLine="567"/>
        <w:jc w:val="both"/>
        <w:rPr>
          <w:sz w:val="24"/>
          <w:szCs w:val="24"/>
        </w:rPr>
      </w:pPr>
      <w:r w:rsidRPr="00BD5F9E">
        <w:rPr>
          <w:spacing w:val="-4"/>
          <w:sz w:val="24"/>
          <w:szCs w:val="24"/>
        </w:rPr>
        <w:t xml:space="preserve">В качестве анкерно-угловых опор приняты унифицированные свободностоящие стальные решетчатые опоры типа У220-1 по типовому проекту </w:t>
      </w:r>
      <w:r w:rsidRPr="00BD5F9E">
        <w:rPr>
          <w:sz w:val="24"/>
          <w:szCs w:val="24"/>
        </w:rPr>
        <w:t>3080тм-т.7 (серии 3.407-100) с подставками высотой 14 м и 5 м.</w:t>
      </w:r>
    </w:p>
    <w:p w:rsidR="003770F4" w:rsidRPr="00BD5F9E" w:rsidRDefault="003770F4" w:rsidP="003770F4">
      <w:pPr>
        <w:pStyle w:val="32"/>
        <w:ind w:left="1701" w:firstLine="567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 xml:space="preserve">Конструкции металлических анкерно-угловых проверены по прочности и устойчивости на сочетание расчетных нагрузок ПУЭ седьмого издания для нормальных, аварийных и монтажных режимов по первой группе предельных состояний с использованием сертифицированного программного комплекса «SCAD </w:t>
      </w:r>
      <w:proofErr w:type="spellStart"/>
      <w:r w:rsidRPr="00BD5F9E">
        <w:rPr>
          <w:rFonts w:ascii="Times New Roman" w:hAnsi="Times New Roman" w:cs="Times New Roman"/>
        </w:rPr>
        <w:t>Office</w:t>
      </w:r>
      <w:proofErr w:type="spellEnd"/>
      <w:r w:rsidRPr="00BD5F9E">
        <w:rPr>
          <w:rFonts w:ascii="Times New Roman" w:hAnsi="Times New Roman" w:cs="Times New Roman"/>
        </w:rPr>
        <w:t>» 11.3» на проектные расчетные данные: V=32 м/c, C=20 мм провод АС240/32, ОКГТ.</w:t>
      </w:r>
    </w:p>
    <w:p w:rsidR="00BD3794" w:rsidRPr="00BD5F9E" w:rsidRDefault="003770F4" w:rsidP="003770F4">
      <w:pPr>
        <w:pStyle w:val="32"/>
        <w:ind w:left="1701" w:firstLine="567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lastRenderedPageBreak/>
        <w:t>Результатами расчётов подтверждена прочность опор с учётом сопротивлений сталей, применяемых в конструкции опор для расчётной температуры наиболее холодных суток, обеспеченностью 0,98 минус 35°С.</w:t>
      </w:r>
    </w:p>
    <w:p w:rsidR="00BD3794" w:rsidRPr="00BD5F9E" w:rsidRDefault="003770F4" w:rsidP="003770F4">
      <w:pPr>
        <w:autoSpaceDE w:val="0"/>
        <w:autoSpaceDN w:val="0"/>
        <w:adjustRightInd w:val="0"/>
        <w:spacing w:line="360" w:lineRule="auto"/>
        <w:ind w:left="1701" w:firstLine="567"/>
        <w:jc w:val="both"/>
        <w:rPr>
          <w:spacing w:val="-4"/>
          <w:sz w:val="24"/>
          <w:szCs w:val="24"/>
        </w:rPr>
      </w:pPr>
      <w:r w:rsidRPr="00BD5F9E">
        <w:rPr>
          <w:spacing w:val="-4"/>
          <w:sz w:val="24"/>
          <w:szCs w:val="24"/>
        </w:rPr>
        <w:t xml:space="preserve">Установка анкерно-угловых решетчатых опор предусмотрена на унифицированные грибовидные </w:t>
      </w:r>
      <w:proofErr w:type="spellStart"/>
      <w:r w:rsidRPr="00BD5F9E">
        <w:rPr>
          <w:spacing w:val="-4"/>
          <w:sz w:val="24"/>
          <w:szCs w:val="24"/>
        </w:rPr>
        <w:t>подножники</w:t>
      </w:r>
      <w:proofErr w:type="spellEnd"/>
      <w:r w:rsidRPr="00BD5F9E">
        <w:rPr>
          <w:spacing w:val="-4"/>
          <w:sz w:val="24"/>
          <w:szCs w:val="24"/>
        </w:rPr>
        <w:t xml:space="preserve"> с наклонной стойкой шифра Ф4-А, Ф5-А. Фундаменты приняты по типовому проекту серии 3.407-115, выпуск 2.</w:t>
      </w:r>
    </w:p>
    <w:p w:rsidR="006A1A8C" w:rsidRPr="00BD5F9E" w:rsidRDefault="006A1A8C" w:rsidP="006A1A8C">
      <w:pPr>
        <w:rPr>
          <w:sz w:val="24"/>
          <w:szCs w:val="24"/>
        </w:rPr>
      </w:pPr>
    </w:p>
    <w:p w:rsidR="00E6016A" w:rsidRPr="00BD5F9E" w:rsidRDefault="002F2020" w:rsidP="00375513">
      <w:pPr>
        <w:pStyle w:val="22"/>
      </w:pPr>
      <w:bookmarkStart w:id="6" w:name="_Toc2265527"/>
      <w:r w:rsidRPr="00BD5F9E">
        <w:t>1</w:t>
      </w:r>
      <w:r w:rsidR="00564A99" w:rsidRPr="00BD5F9E">
        <w:t>.6 Предельные параметры разрешенного строительства, реконструкции ОКС, входящих в состав линейных объектов в границах</w:t>
      </w:r>
      <w:r w:rsidR="009913A3" w:rsidRPr="00BD5F9E">
        <w:t xml:space="preserve"> зон их планируемого размещения</w:t>
      </w:r>
      <w:bookmarkEnd w:id="6"/>
    </w:p>
    <w:p w:rsidR="00115DE4" w:rsidRPr="00BD5F9E" w:rsidRDefault="004E34A5" w:rsidP="00B32124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FF0000"/>
          <w:sz w:val="24"/>
          <w:szCs w:val="24"/>
          <w:u w:color="FFFFFF"/>
        </w:rPr>
      </w:pPr>
      <w:r w:rsidRPr="00BD5F9E">
        <w:rPr>
          <w:sz w:val="24"/>
          <w:szCs w:val="24"/>
        </w:rPr>
        <w:tab/>
      </w:r>
      <w:r w:rsidR="00115DE4" w:rsidRPr="00BD5F9E">
        <w:rPr>
          <w:sz w:val="24"/>
          <w:szCs w:val="24"/>
        </w:rPr>
        <w:t xml:space="preserve">Линии </w:t>
      </w:r>
      <w:r w:rsidR="00C557C7" w:rsidRPr="00BD5F9E">
        <w:rPr>
          <w:sz w:val="24"/>
          <w:szCs w:val="24"/>
        </w:rPr>
        <w:t>э</w:t>
      </w:r>
      <w:r w:rsidR="00115DE4" w:rsidRPr="00BD5F9E">
        <w:rPr>
          <w:sz w:val="24"/>
          <w:szCs w:val="24"/>
        </w:rPr>
        <w:t xml:space="preserve">лектропередач проектируются в соответствии с ПУЭ и СНиП, где указаны все требования к линиям, имеющим разное напряжение. Точно так же проектируются фундаменты и строительные конструкции самих опор. Чем больше напряжение </w:t>
      </w:r>
      <w:proofErr w:type="gramStart"/>
      <w:r w:rsidR="00115DE4" w:rsidRPr="00BD5F9E">
        <w:rPr>
          <w:sz w:val="24"/>
          <w:szCs w:val="24"/>
        </w:rPr>
        <w:t>ЛЭП,  тем</w:t>
      </w:r>
      <w:proofErr w:type="gramEnd"/>
      <w:r w:rsidR="00115DE4" w:rsidRPr="00BD5F9E">
        <w:rPr>
          <w:sz w:val="24"/>
          <w:szCs w:val="24"/>
        </w:rPr>
        <w:t xml:space="preserve"> более высокие требования к ней предъявляются.</w:t>
      </w:r>
    </w:p>
    <w:p w:rsidR="00115DE4" w:rsidRPr="00BD5F9E" w:rsidRDefault="004E34A5" w:rsidP="00B32124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BD5F9E">
        <w:rPr>
          <w:color w:val="000000" w:themeColor="text1"/>
          <w:sz w:val="24"/>
          <w:szCs w:val="24"/>
          <w:u w:color="FFFFFF"/>
        </w:rPr>
        <w:tab/>
      </w:r>
      <w:r w:rsidR="00115DE4" w:rsidRPr="00BD5F9E">
        <w:rPr>
          <w:color w:val="000000" w:themeColor="text1"/>
          <w:sz w:val="24"/>
          <w:szCs w:val="24"/>
          <w:u w:color="FFFFFF"/>
        </w:rPr>
        <w:t>Градостроительные регламенты территориальных зон, применяются к территориям, обозначенных на карте градостроительного зонирования городских округов и сельских поселений.</w:t>
      </w:r>
    </w:p>
    <w:p w:rsidR="00115DE4" w:rsidRPr="00BD5F9E" w:rsidRDefault="004E34A5" w:rsidP="00B32124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sz w:val="24"/>
          <w:szCs w:val="24"/>
          <w:u w:color="FFFFFF"/>
        </w:rPr>
      </w:pPr>
      <w:r w:rsidRPr="00BD5F9E">
        <w:rPr>
          <w:sz w:val="24"/>
          <w:szCs w:val="24"/>
          <w:u w:color="FFFFFF"/>
        </w:rPr>
        <w:tab/>
      </w:r>
      <w:r w:rsidR="00115DE4" w:rsidRPr="00BD5F9E">
        <w:rPr>
          <w:sz w:val="24"/>
          <w:szCs w:val="24"/>
          <w:u w:color="FFFFFF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зоны, обозначенной на карте градостроительного зонирования территории, за исключением случаев, предусмотренных частями 4, 6 статьи 36 Градостроительного кодекса Российской Федерации.</w:t>
      </w:r>
    </w:p>
    <w:p w:rsidR="008A21A0" w:rsidRPr="00BD5F9E" w:rsidRDefault="008628FA" w:rsidP="008628FA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BD5F9E">
        <w:rPr>
          <w:color w:val="000000" w:themeColor="text1"/>
          <w:sz w:val="24"/>
          <w:szCs w:val="24"/>
          <w:u w:color="FFFFFF"/>
        </w:rPr>
        <w:tab/>
        <w:t>Земельные участки</w:t>
      </w:r>
      <w:r w:rsidR="00A80F24" w:rsidRPr="00BD5F9E">
        <w:rPr>
          <w:color w:val="000000" w:themeColor="text1"/>
          <w:sz w:val="24"/>
          <w:szCs w:val="24"/>
          <w:u w:color="FFFFFF"/>
        </w:rPr>
        <w:t>, необходимые для использования</w:t>
      </w:r>
      <w:r w:rsidRPr="00BD5F9E">
        <w:rPr>
          <w:color w:val="000000" w:themeColor="text1"/>
          <w:sz w:val="24"/>
          <w:szCs w:val="24"/>
          <w:u w:color="FFFFFF"/>
        </w:rPr>
        <w:t xml:space="preserve"> используемые в период строительства ВЛ 220 </w:t>
      </w:r>
      <w:proofErr w:type="spellStart"/>
      <w:r w:rsidRPr="00BD5F9E">
        <w:rPr>
          <w:color w:val="000000" w:themeColor="text1"/>
          <w:sz w:val="24"/>
          <w:szCs w:val="24"/>
          <w:u w:color="FFFFFF"/>
        </w:rPr>
        <w:t>кВ</w:t>
      </w:r>
      <w:proofErr w:type="spellEnd"/>
      <w:r w:rsidRPr="00BD5F9E">
        <w:rPr>
          <w:color w:val="000000" w:themeColor="text1"/>
          <w:sz w:val="24"/>
          <w:szCs w:val="24"/>
          <w:u w:color="FFFFFF"/>
        </w:rPr>
        <w:t xml:space="preserve">, </w:t>
      </w:r>
      <w:r w:rsidR="00C24CBF" w:rsidRPr="00BD5F9E">
        <w:rPr>
          <w:color w:val="000000" w:themeColor="text1"/>
          <w:sz w:val="24"/>
          <w:szCs w:val="24"/>
          <w:u w:color="FFFFFF"/>
        </w:rPr>
        <w:t xml:space="preserve">определяются </w:t>
      </w:r>
      <w:r w:rsidRPr="00BD5F9E">
        <w:rPr>
          <w:color w:val="000000" w:themeColor="text1"/>
          <w:sz w:val="24"/>
          <w:szCs w:val="24"/>
          <w:u w:color="FFFFFF"/>
        </w:rPr>
        <w:t>в соответствии с</w:t>
      </w:r>
      <w:r w:rsidR="008A21A0" w:rsidRPr="00BD5F9E">
        <w:rPr>
          <w:color w:val="000000" w:themeColor="text1"/>
          <w:sz w:val="24"/>
          <w:szCs w:val="24"/>
          <w:u w:color="FFFFFF"/>
        </w:rPr>
        <w:t xml:space="preserve">о </w:t>
      </w:r>
      <w:proofErr w:type="gramStart"/>
      <w:r w:rsidR="008A21A0" w:rsidRPr="00BD5F9E">
        <w:rPr>
          <w:color w:val="000000" w:themeColor="text1"/>
          <w:sz w:val="24"/>
          <w:szCs w:val="24"/>
          <w:u w:color="FFFFFF"/>
        </w:rPr>
        <w:t>следующими  нормативными</w:t>
      </w:r>
      <w:proofErr w:type="gramEnd"/>
      <w:r w:rsidR="008A21A0" w:rsidRPr="00BD5F9E">
        <w:rPr>
          <w:color w:val="000000" w:themeColor="text1"/>
          <w:sz w:val="24"/>
          <w:szCs w:val="24"/>
          <w:u w:color="FFFFFF"/>
        </w:rPr>
        <w:t xml:space="preserve"> документами:</w:t>
      </w:r>
    </w:p>
    <w:p w:rsidR="008A21A0" w:rsidRPr="00BD5F9E" w:rsidRDefault="008A21A0" w:rsidP="008628FA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BD5F9E">
        <w:rPr>
          <w:color w:val="000000" w:themeColor="text1"/>
          <w:sz w:val="24"/>
          <w:szCs w:val="24"/>
          <w:u w:color="FFFFFF"/>
        </w:rPr>
        <w:t xml:space="preserve">- </w:t>
      </w:r>
      <w:proofErr w:type="gramStart"/>
      <w:r w:rsidRPr="00BD5F9E">
        <w:rPr>
          <w:color w:val="000000" w:themeColor="text1"/>
          <w:sz w:val="24"/>
          <w:szCs w:val="24"/>
          <w:u w:color="FFFFFF"/>
        </w:rPr>
        <w:t xml:space="preserve">Постановление </w:t>
      </w:r>
      <w:r w:rsidR="008628FA" w:rsidRPr="00BD5F9E">
        <w:rPr>
          <w:color w:val="000000" w:themeColor="text1"/>
          <w:sz w:val="24"/>
          <w:szCs w:val="24"/>
          <w:u w:color="FFFFFF"/>
        </w:rPr>
        <w:t xml:space="preserve"> </w:t>
      </w:r>
      <w:r w:rsidRPr="00BD5F9E">
        <w:rPr>
          <w:color w:val="000000" w:themeColor="text1"/>
          <w:sz w:val="24"/>
          <w:szCs w:val="24"/>
          <w:u w:color="FFFFFF"/>
        </w:rPr>
        <w:t>Правительства</w:t>
      </w:r>
      <w:proofErr w:type="gramEnd"/>
      <w:r w:rsidRPr="00BD5F9E">
        <w:rPr>
          <w:color w:val="000000" w:themeColor="text1"/>
          <w:sz w:val="24"/>
          <w:szCs w:val="24"/>
          <w:u w:color="FFFFFF"/>
        </w:rPr>
        <w:t xml:space="preserve"> РФ № 486 от 11.08.03 г., </w:t>
      </w:r>
      <w:r w:rsidR="008628FA" w:rsidRPr="00BD5F9E">
        <w:rPr>
          <w:color w:val="000000" w:themeColor="text1"/>
          <w:sz w:val="24"/>
          <w:szCs w:val="24"/>
          <w:u w:color="FFFFFF"/>
        </w:rPr>
        <w:t>«</w:t>
      </w:r>
      <w:r w:rsidRPr="00BD5F9E">
        <w:rPr>
          <w:color w:val="000000" w:themeColor="text1"/>
          <w:sz w:val="24"/>
          <w:szCs w:val="24"/>
          <w:u w:color="FFFFFF"/>
        </w:rPr>
        <w:t xml:space="preserve">Об утверждении </w:t>
      </w:r>
      <w:r w:rsidR="008628FA" w:rsidRPr="00BD5F9E">
        <w:rPr>
          <w:color w:val="000000" w:themeColor="text1"/>
          <w:sz w:val="24"/>
          <w:szCs w:val="24"/>
          <w:u w:color="FFFFFF"/>
        </w:rPr>
        <w:t>Правил определения размеров земельных участков для размещения воздушных линий электропередачи</w:t>
      </w:r>
      <w:r w:rsidRPr="00BD5F9E">
        <w:rPr>
          <w:color w:val="000000" w:themeColor="text1"/>
          <w:sz w:val="24"/>
          <w:szCs w:val="24"/>
          <w:u w:color="FFFFFF"/>
        </w:rPr>
        <w:t xml:space="preserve"> и опор линий связи, обслуживающих электрические сети</w:t>
      </w:r>
      <w:r w:rsidR="008628FA" w:rsidRPr="00BD5F9E">
        <w:rPr>
          <w:color w:val="000000" w:themeColor="text1"/>
          <w:sz w:val="24"/>
          <w:szCs w:val="24"/>
          <w:u w:color="FFFFFF"/>
        </w:rPr>
        <w:t>»</w:t>
      </w:r>
    </w:p>
    <w:p w:rsidR="008A21A0" w:rsidRPr="00BD5F9E" w:rsidRDefault="008A21A0" w:rsidP="008A21A0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BD5F9E">
        <w:rPr>
          <w:color w:val="000000" w:themeColor="text1"/>
          <w:sz w:val="24"/>
          <w:szCs w:val="24"/>
          <w:u w:color="FFFFFF"/>
        </w:rPr>
        <w:t>- Приказ Рослесхоза от 10.06.2011 г. № 223 «Об утверждении Правил использования лесов для строительства, реконструкции, эксплуатации линейных объектов»;</w:t>
      </w:r>
    </w:p>
    <w:p w:rsidR="008A21A0" w:rsidRPr="00BD5F9E" w:rsidRDefault="008A21A0" w:rsidP="008A21A0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BD5F9E">
        <w:rPr>
          <w:color w:val="000000" w:themeColor="text1"/>
          <w:sz w:val="24"/>
          <w:szCs w:val="24"/>
          <w:u w:color="FFFFFF"/>
        </w:rPr>
        <w:t>- Постановление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8A21A0" w:rsidRPr="00BD5F9E" w:rsidRDefault="00E01769" w:rsidP="008A21A0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BD5F9E">
        <w:rPr>
          <w:color w:val="000000" w:themeColor="text1"/>
          <w:sz w:val="24"/>
          <w:szCs w:val="24"/>
          <w:u w:color="FFFFFF"/>
        </w:rPr>
        <w:lastRenderedPageBreak/>
        <w:tab/>
      </w:r>
      <w:r w:rsidR="008A21A0" w:rsidRPr="00BD5F9E">
        <w:rPr>
          <w:color w:val="000000" w:themeColor="text1"/>
          <w:sz w:val="24"/>
          <w:szCs w:val="24"/>
          <w:u w:color="FFFFFF"/>
        </w:rPr>
        <w:t>Параметры планируемого к строительству Объекта, устанавливаемые настоящим проектом планировки, определены исходя из анализа возможностей территории, в том числе – инфраструктурных, с учётом ограничений, установленных документами градостроительного зонирования.</w:t>
      </w:r>
    </w:p>
    <w:p w:rsidR="008A21A0" w:rsidRPr="00BD5F9E" w:rsidRDefault="00E01769" w:rsidP="008A21A0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BD5F9E">
        <w:rPr>
          <w:color w:val="000000" w:themeColor="text1"/>
          <w:sz w:val="24"/>
          <w:szCs w:val="24"/>
          <w:u w:color="FFFFFF"/>
        </w:rPr>
        <w:tab/>
      </w:r>
      <w:r w:rsidR="008A21A0" w:rsidRPr="00BD5F9E">
        <w:rPr>
          <w:color w:val="000000" w:themeColor="text1"/>
          <w:sz w:val="24"/>
          <w:szCs w:val="24"/>
          <w:u w:color="FFFFFF"/>
        </w:rPr>
        <w:t>Реализация проектных решений потребует введения ограничений по использованию участков землепользователей в границах которых размещен</w:t>
      </w:r>
      <w:r w:rsidR="003770F4" w:rsidRPr="00BD5F9E">
        <w:rPr>
          <w:color w:val="000000" w:themeColor="text1"/>
          <w:sz w:val="24"/>
          <w:szCs w:val="24"/>
          <w:u w:color="FFFFFF"/>
        </w:rPr>
        <w:t>ы</w:t>
      </w:r>
      <w:r w:rsidR="008A21A0" w:rsidRPr="00BD5F9E">
        <w:rPr>
          <w:color w:val="000000" w:themeColor="text1"/>
          <w:sz w:val="24"/>
          <w:szCs w:val="24"/>
          <w:u w:color="FFFFFF"/>
        </w:rPr>
        <w:t xml:space="preserve"> </w:t>
      </w:r>
      <w:r w:rsidR="003770F4" w:rsidRPr="00BD5F9E">
        <w:rPr>
          <w:spacing w:val="-4"/>
          <w:sz w:val="24"/>
          <w:szCs w:val="24"/>
        </w:rPr>
        <w:t xml:space="preserve">ВЛ 220 </w:t>
      </w:r>
      <w:proofErr w:type="spellStart"/>
      <w:r w:rsidR="003770F4" w:rsidRPr="00BD5F9E">
        <w:rPr>
          <w:spacing w:val="-4"/>
          <w:sz w:val="24"/>
          <w:szCs w:val="24"/>
        </w:rPr>
        <w:t>кВ</w:t>
      </w:r>
      <w:proofErr w:type="spellEnd"/>
      <w:r w:rsidR="003770F4" w:rsidRPr="00BD5F9E">
        <w:rPr>
          <w:spacing w:val="-4"/>
          <w:sz w:val="24"/>
          <w:szCs w:val="24"/>
        </w:rPr>
        <w:t xml:space="preserve"> НПС-40</w:t>
      </w:r>
      <w:r w:rsidR="00B676D8" w:rsidRPr="00BD5F9E">
        <w:rPr>
          <w:spacing w:val="-4"/>
          <w:sz w:val="24"/>
          <w:szCs w:val="24"/>
        </w:rPr>
        <w:t xml:space="preserve"> </w:t>
      </w:r>
      <w:r w:rsidR="003770F4" w:rsidRPr="00BD5F9E">
        <w:rPr>
          <w:spacing w:val="-4"/>
          <w:sz w:val="24"/>
          <w:szCs w:val="24"/>
        </w:rPr>
        <w:t>-</w:t>
      </w:r>
      <w:r w:rsidR="00B676D8" w:rsidRPr="00BD5F9E">
        <w:rPr>
          <w:spacing w:val="-4"/>
          <w:sz w:val="24"/>
          <w:szCs w:val="24"/>
        </w:rPr>
        <w:t xml:space="preserve"> </w:t>
      </w:r>
      <w:r w:rsidR="003770F4" w:rsidRPr="00BD5F9E">
        <w:rPr>
          <w:spacing w:val="-4"/>
          <w:sz w:val="24"/>
          <w:szCs w:val="24"/>
        </w:rPr>
        <w:t xml:space="preserve">НПС-41 (с последующим образованием ВЛ 220 </w:t>
      </w:r>
      <w:proofErr w:type="spellStart"/>
      <w:r w:rsidR="003770F4" w:rsidRPr="00BD5F9E">
        <w:rPr>
          <w:spacing w:val="-4"/>
          <w:sz w:val="24"/>
          <w:szCs w:val="24"/>
        </w:rPr>
        <w:t>кВ</w:t>
      </w:r>
      <w:proofErr w:type="spellEnd"/>
      <w:r w:rsidR="003770F4" w:rsidRPr="00BD5F9E">
        <w:rPr>
          <w:spacing w:val="-4"/>
          <w:sz w:val="24"/>
          <w:szCs w:val="24"/>
        </w:rPr>
        <w:t xml:space="preserve"> Дальневосточная – НПС-40) и ВЛ 220 </w:t>
      </w:r>
      <w:proofErr w:type="spellStart"/>
      <w:r w:rsidR="003770F4" w:rsidRPr="00BD5F9E">
        <w:rPr>
          <w:spacing w:val="-4"/>
          <w:sz w:val="24"/>
          <w:szCs w:val="24"/>
        </w:rPr>
        <w:t>кВ</w:t>
      </w:r>
      <w:proofErr w:type="spellEnd"/>
      <w:r w:rsidR="003770F4" w:rsidRPr="00BD5F9E">
        <w:rPr>
          <w:spacing w:val="-4"/>
          <w:sz w:val="24"/>
          <w:szCs w:val="24"/>
        </w:rPr>
        <w:t xml:space="preserve"> Дальневосточная – Арсеньев-2 (с последующим образованием ВЛ 220 </w:t>
      </w:r>
      <w:proofErr w:type="spellStart"/>
      <w:r w:rsidR="003770F4" w:rsidRPr="00BD5F9E">
        <w:rPr>
          <w:spacing w:val="-4"/>
          <w:sz w:val="24"/>
          <w:szCs w:val="24"/>
        </w:rPr>
        <w:t>кВ</w:t>
      </w:r>
      <w:proofErr w:type="spellEnd"/>
      <w:r w:rsidR="003770F4" w:rsidRPr="00BD5F9E">
        <w:rPr>
          <w:spacing w:val="-4"/>
          <w:sz w:val="24"/>
          <w:szCs w:val="24"/>
        </w:rPr>
        <w:t xml:space="preserve"> Арсеньев-2 - НПС-41)</w:t>
      </w:r>
      <w:r w:rsidR="008A21A0" w:rsidRPr="00BD5F9E">
        <w:rPr>
          <w:color w:val="000000" w:themeColor="text1"/>
          <w:sz w:val="24"/>
          <w:szCs w:val="24"/>
          <w:u w:color="FFFFFF"/>
        </w:rPr>
        <w:t>, в том числе установления обременений использования воздушного пространства.</w:t>
      </w:r>
    </w:p>
    <w:p w:rsidR="00E01769" w:rsidRPr="00BD5F9E" w:rsidRDefault="00E01769" w:rsidP="00E01769">
      <w:pPr>
        <w:autoSpaceDE w:val="0"/>
        <w:autoSpaceDN w:val="0"/>
        <w:adjustRightInd w:val="0"/>
        <w:spacing w:line="360" w:lineRule="auto"/>
        <w:ind w:left="1701" w:firstLine="426"/>
        <w:jc w:val="both"/>
        <w:rPr>
          <w:color w:val="000000" w:themeColor="text1"/>
          <w:sz w:val="24"/>
          <w:szCs w:val="24"/>
          <w:u w:color="FFFFFF"/>
        </w:rPr>
      </w:pPr>
      <w:r w:rsidRPr="00BD5F9E">
        <w:rPr>
          <w:color w:val="000000" w:themeColor="text1"/>
          <w:sz w:val="24"/>
          <w:szCs w:val="24"/>
          <w:u w:color="FFFFFF"/>
        </w:rPr>
        <w:t xml:space="preserve">Земельные участки используемые в период строительства участков врезки ВЛ 220 </w:t>
      </w:r>
      <w:proofErr w:type="spellStart"/>
      <w:r w:rsidRPr="00BD5F9E">
        <w:rPr>
          <w:color w:val="000000" w:themeColor="text1"/>
          <w:sz w:val="24"/>
          <w:szCs w:val="24"/>
          <w:u w:color="FFFFFF"/>
        </w:rPr>
        <w:t>кВ</w:t>
      </w:r>
      <w:proofErr w:type="spellEnd"/>
      <w:r w:rsidRPr="00BD5F9E">
        <w:rPr>
          <w:color w:val="000000" w:themeColor="text1"/>
          <w:sz w:val="24"/>
          <w:szCs w:val="24"/>
          <w:u w:color="FFFFFF"/>
        </w:rPr>
        <w:t>, в соответствии с «Правилами определения размеров земельных участков для размещения воздушных линий электропередачи и опор линий связи, обслуживающих электрические сети», утверждёнными постановлением Правительства № 486 от 11.08.03 г., представляют собой полосу земли по всей длине ВЛ, ширина которой превышает расстояние между осями крайних фаз на 2 метра с каждой стороны.</w:t>
      </w:r>
    </w:p>
    <w:p w:rsidR="008628FA" w:rsidRPr="00BD5F9E" w:rsidRDefault="008A21A0" w:rsidP="008628FA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BD5F9E">
        <w:rPr>
          <w:color w:val="000000" w:themeColor="text1"/>
          <w:sz w:val="24"/>
          <w:szCs w:val="24"/>
          <w:u w:color="FFFFFF"/>
        </w:rPr>
        <w:tab/>
      </w:r>
      <w:r w:rsidR="008628FA" w:rsidRPr="00BD5F9E">
        <w:rPr>
          <w:color w:val="000000" w:themeColor="text1"/>
          <w:sz w:val="24"/>
          <w:szCs w:val="24"/>
          <w:u w:color="FFFFFF"/>
        </w:rPr>
        <w:t>По условиям производства работ по трасс</w:t>
      </w:r>
      <w:r w:rsidR="00110097" w:rsidRPr="00BD5F9E">
        <w:rPr>
          <w:color w:val="000000" w:themeColor="text1"/>
          <w:sz w:val="24"/>
          <w:szCs w:val="24"/>
          <w:u w:color="FFFFFF"/>
        </w:rPr>
        <w:t>ам</w:t>
      </w:r>
      <w:r w:rsidR="008628FA" w:rsidRPr="00BD5F9E">
        <w:rPr>
          <w:color w:val="000000" w:themeColor="text1"/>
          <w:sz w:val="24"/>
          <w:szCs w:val="24"/>
          <w:u w:color="FFFFFF"/>
        </w:rPr>
        <w:t xml:space="preserve"> </w:t>
      </w:r>
      <w:r w:rsidR="00E01769" w:rsidRPr="00BD5F9E">
        <w:rPr>
          <w:spacing w:val="-4"/>
          <w:sz w:val="24"/>
          <w:szCs w:val="24"/>
        </w:rPr>
        <w:t xml:space="preserve">врезок ВЛ 220 </w:t>
      </w:r>
      <w:proofErr w:type="spellStart"/>
      <w:r w:rsidR="00E01769" w:rsidRPr="00BD5F9E">
        <w:rPr>
          <w:spacing w:val="-4"/>
          <w:sz w:val="24"/>
          <w:szCs w:val="24"/>
        </w:rPr>
        <w:t>кВ</w:t>
      </w:r>
      <w:proofErr w:type="spellEnd"/>
      <w:r w:rsidR="00110097" w:rsidRPr="00BD5F9E">
        <w:rPr>
          <w:spacing w:val="-4"/>
          <w:sz w:val="24"/>
          <w:szCs w:val="24"/>
        </w:rPr>
        <w:t xml:space="preserve"> </w:t>
      </w:r>
      <w:r w:rsidR="008628FA" w:rsidRPr="00BD5F9E">
        <w:rPr>
          <w:color w:val="000000" w:themeColor="text1"/>
          <w:sz w:val="24"/>
          <w:szCs w:val="24"/>
          <w:u w:color="FFFFFF"/>
        </w:rPr>
        <w:t>принята полоса отвода шириной 17 м по всем угодьям, кроме участков, покрытых лесом или древесно-кустарниковой растительностью.</w:t>
      </w:r>
    </w:p>
    <w:p w:rsidR="00F2674C" w:rsidRPr="00BD5F9E" w:rsidRDefault="00DE3659" w:rsidP="00DE3659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BD5F9E">
        <w:rPr>
          <w:color w:val="000000" w:themeColor="text1"/>
          <w:sz w:val="24"/>
          <w:szCs w:val="24"/>
          <w:u w:color="FFFFFF"/>
        </w:rPr>
        <w:tab/>
      </w:r>
      <w:r w:rsidR="008628FA" w:rsidRPr="00BD5F9E">
        <w:rPr>
          <w:color w:val="000000" w:themeColor="text1"/>
          <w:sz w:val="24"/>
          <w:szCs w:val="24"/>
          <w:u w:color="FFFFFF"/>
        </w:rPr>
        <w:t xml:space="preserve">На участках, покрытых лесом, размеры земельных участков, необходимых для строительства определены по границам просеки. Ширина просеки принята </w:t>
      </w:r>
      <w:bookmarkStart w:id="7" w:name="_Hlk449571"/>
      <w:r w:rsidR="008628FA" w:rsidRPr="00BD5F9E">
        <w:rPr>
          <w:color w:val="000000" w:themeColor="text1"/>
          <w:sz w:val="24"/>
          <w:szCs w:val="24"/>
          <w:u w:color="FFFFFF"/>
        </w:rPr>
        <w:t xml:space="preserve">в соответствии с постановлением Правительства Российской Федерации от 24 февраля 2009 года № 160 по охранной зоне ВЛ </w:t>
      </w:r>
      <w:bookmarkEnd w:id="7"/>
      <w:r w:rsidR="008628FA" w:rsidRPr="00BD5F9E">
        <w:rPr>
          <w:color w:val="000000" w:themeColor="text1"/>
          <w:sz w:val="24"/>
          <w:szCs w:val="24"/>
          <w:u w:color="FFFFFF"/>
        </w:rPr>
        <w:t>и составляет 63,2м.</w:t>
      </w:r>
    </w:p>
    <w:p w:rsidR="00F2674C" w:rsidRPr="00BD5F9E" w:rsidRDefault="00F2674C" w:rsidP="00F2674C">
      <w:pPr>
        <w:autoSpaceDE w:val="0"/>
        <w:autoSpaceDN w:val="0"/>
        <w:adjustRightInd w:val="0"/>
        <w:spacing w:line="360" w:lineRule="auto"/>
        <w:ind w:left="2268"/>
        <w:rPr>
          <w:color w:val="000000" w:themeColor="text1"/>
          <w:sz w:val="24"/>
          <w:szCs w:val="24"/>
          <w:u w:color="FFFFFF"/>
        </w:rPr>
      </w:pPr>
      <w:r w:rsidRPr="00BD5F9E">
        <w:rPr>
          <w:color w:val="000000" w:themeColor="text1"/>
          <w:sz w:val="24"/>
          <w:szCs w:val="24"/>
          <w:u w:color="FFFFFF"/>
        </w:rPr>
        <w:t>Площадки для монтажа опор располагаются в границах просеки и полосы отвода.</w:t>
      </w:r>
    </w:p>
    <w:p w:rsidR="00F2674C" w:rsidRPr="00BD5F9E" w:rsidRDefault="00F2674C" w:rsidP="00F2674C">
      <w:pPr>
        <w:autoSpaceDE w:val="0"/>
        <w:autoSpaceDN w:val="0"/>
        <w:adjustRightInd w:val="0"/>
        <w:spacing w:line="360" w:lineRule="auto"/>
        <w:ind w:left="1701" w:firstLine="567"/>
        <w:rPr>
          <w:color w:val="000000" w:themeColor="text1"/>
          <w:sz w:val="24"/>
          <w:szCs w:val="24"/>
          <w:u w:color="FFFFFF"/>
        </w:rPr>
      </w:pPr>
      <w:r w:rsidRPr="00BD5F9E">
        <w:rPr>
          <w:color w:val="000000" w:themeColor="text1"/>
          <w:sz w:val="24"/>
          <w:szCs w:val="24"/>
          <w:u w:color="FFFFFF"/>
        </w:rPr>
        <w:t xml:space="preserve">На участках существующих ВЛ, подлежащих демонтажу принята полоса отвода на период строительства шириной </w:t>
      </w:r>
      <w:r w:rsidR="005D622F" w:rsidRPr="00BD5F9E">
        <w:rPr>
          <w:color w:val="000000" w:themeColor="text1"/>
          <w:sz w:val="24"/>
          <w:szCs w:val="24"/>
          <w:u w:color="FFFFFF"/>
        </w:rPr>
        <w:t>17</w:t>
      </w:r>
      <w:r w:rsidRPr="00BD5F9E">
        <w:rPr>
          <w:color w:val="000000" w:themeColor="text1"/>
          <w:sz w:val="24"/>
          <w:szCs w:val="24"/>
          <w:u w:color="FFFFFF"/>
        </w:rPr>
        <w:t xml:space="preserve"> м.</w:t>
      </w:r>
    </w:p>
    <w:p w:rsidR="008628FA" w:rsidRPr="00BD5F9E" w:rsidRDefault="00DE3659" w:rsidP="008628FA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BD5F9E">
        <w:rPr>
          <w:color w:val="000000" w:themeColor="text1"/>
          <w:sz w:val="24"/>
          <w:szCs w:val="24"/>
          <w:u w:color="FFFFFF"/>
        </w:rPr>
        <w:tab/>
      </w:r>
    </w:p>
    <w:p w:rsidR="009913A3" w:rsidRPr="00BD5F9E" w:rsidRDefault="002F2020" w:rsidP="00B676D8">
      <w:pPr>
        <w:pStyle w:val="31"/>
      </w:pPr>
      <w:bookmarkStart w:id="8" w:name="_Toc2265528"/>
      <w:r w:rsidRPr="00BD5F9E">
        <w:t>1</w:t>
      </w:r>
      <w:r w:rsidR="00564A99" w:rsidRPr="00BD5F9E">
        <w:t>.6.1 Предельное количество этажей и (или) предельная высота ОКС, входящих в состав линейных объектов, в границах каждой зоны планиру</w:t>
      </w:r>
      <w:r w:rsidR="00611B27" w:rsidRPr="00BD5F9E">
        <w:t>емого размещения таких объектов</w:t>
      </w:r>
      <w:bookmarkEnd w:id="8"/>
    </w:p>
    <w:p w:rsidR="00611B27" w:rsidRPr="00BD5F9E" w:rsidRDefault="00611B27" w:rsidP="00B32124">
      <w:pPr>
        <w:pStyle w:val="32"/>
        <w:tabs>
          <w:tab w:val="left" w:pos="1701"/>
        </w:tabs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  <w:t xml:space="preserve"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</w:t>
      </w:r>
      <w:r w:rsidRPr="00BD5F9E">
        <w:rPr>
          <w:rFonts w:ascii="Times New Roman" w:hAnsi="Times New Roman" w:cs="Times New Roman"/>
        </w:rPr>
        <w:lastRenderedPageBreak/>
        <w:t>планируемого размещения таких объектов, в соответствии с Правилами землепользования и застройки</w:t>
      </w:r>
    </w:p>
    <w:p w:rsidR="006211E7" w:rsidRPr="00BD5F9E" w:rsidRDefault="006211E7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  <w:t>В состав проектируемого объекта не входят здания и сооружения, к которым можно применить понятие этажности объектов.</w:t>
      </w:r>
    </w:p>
    <w:p w:rsidR="001A0DFC" w:rsidRPr="00BD5F9E" w:rsidRDefault="001A0DFC" w:rsidP="00B32124">
      <w:pPr>
        <w:pStyle w:val="32"/>
        <w:ind w:left="1701" w:firstLine="426"/>
        <w:contextualSpacing/>
        <w:rPr>
          <w:rFonts w:ascii="Times New Roman" w:hAnsi="Times New Roman" w:cs="Times New Roman"/>
          <w:u w:val="single"/>
        </w:rPr>
      </w:pPr>
    </w:p>
    <w:p w:rsidR="009913A3" w:rsidRPr="00BD5F9E" w:rsidRDefault="002F2020" w:rsidP="00B676D8">
      <w:pPr>
        <w:pStyle w:val="31"/>
      </w:pPr>
      <w:bookmarkStart w:id="9" w:name="_Toc2265529"/>
      <w:r w:rsidRPr="00BD5F9E">
        <w:t>1</w:t>
      </w:r>
      <w:r w:rsidR="00564A99" w:rsidRPr="00BD5F9E">
        <w:t>.6.2 Максимальный процент застройки каждой зоны планируемого размещения ОКС, входящих в состав линейных объектов, определяемый как отношение площади зоны планируемого размещения ОКС, входящего в состав линейного объекта, которая может быть застроена, ко всей площади этой зоны</w:t>
      </w:r>
      <w:bookmarkEnd w:id="9"/>
    </w:p>
    <w:p w:rsidR="00B56663" w:rsidRPr="00BD5F9E" w:rsidRDefault="00B56663" w:rsidP="00B56663">
      <w:pPr>
        <w:rPr>
          <w:sz w:val="24"/>
          <w:szCs w:val="24"/>
        </w:rPr>
      </w:pPr>
    </w:p>
    <w:p w:rsidR="006211E7" w:rsidRPr="00BD5F9E" w:rsidRDefault="006211E7" w:rsidP="00B32124">
      <w:pPr>
        <w:pStyle w:val="32"/>
        <w:tabs>
          <w:tab w:val="left" w:pos="1701"/>
        </w:tabs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  <w:bCs/>
        </w:rPr>
        <w:tab/>
      </w:r>
      <w:r w:rsidR="00344E3F" w:rsidRPr="00BD5F9E">
        <w:rPr>
          <w:rFonts w:ascii="Times New Roman" w:hAnsi="Times New Roman" w:cs="Times New Roman"/>
        </w:rPr>
        <w:t xml:space="preserve">В градостроительных регламентах применительно ко всем территориальным зонам не подлежит установлению максимальный размер земельных участков, в том числе их площадь и максимальный процент застройки в границах </w:t>
      </w:r>
      <w:proofErr w:type="gramStart"/>
      <w:r w:rsidR="002F2020" w:rsidRPr="00BD5F9E">
        <w:rPr>
          <w:rFonts w:ascii="Times New Roman" w:hAnsi="Times New Roman" w:cs="Times New Roman"/>
        </w:rPr>
        <w:t>земельных участков</w:t>
      </w:r>
      <w:proofErr w:type="gramEnd"/>
      <w:r w:rsidR="002F2020" w:rsidRPr="00BD5F9E">
        <w:rPr>
          <w:rFonts w:ascii="Times New Roman" w:hAnsi="Times New Roman" w:cs="Times New Roman"/>
        </w:rPr>
        <w:t xml:space="preserve"> испрашиваемых для строительства объекта</w:t>
      </w:r>
      <w:r w:rsidR="00344E3F" w:rsidRPr="00BD5F9E">
        <w:rPr>
          <w:rFonts w:ascii="Times New Roman" w:hAnsi="Times New Roman" w:cs="Times New Roman"/>
        </w:rPr>
        <w:t>.</w:t>
      </w:r>
    </w:p>
    <w:p w:rsidR="006211E7" w:rsidRPr="00BD5F9E" w:rsidRDefault="006211E7" w:rsidP="00B32124">
      <w:pPr>
        <w:pStyle w:val="32"/>
        <w:ind w:left="1701" w:firstLine="426"/>
        <w:contextualSpacing/>
        <w:rPr>
          <w:rFonts w:ascii="Times New Roman" w:hAnsi="Times New Roman" w:cs="Times New Roman"/>
          <w:highlight w:val="yellow"/>
        </w:rPr>
      </w:pPr>
    </w:p>
    <w:p w:rsidR="006211E7" w:rsidRPr="00BD5F9E" w:rsidRDefault="002F2020" w:rsidP="00B676D8">
      <w:pPr>
        <w:pStyle w:val="31"/>
      </w:pPr>
      <w:bookmarkStart w:id="10" w:name="_Toc2265530"/>
      <w:r w:rsidRPr="00BD5F9E">
        <w:t>1</w:t>
      </w:r>
      <w:r w:rsidR="00564A99" w:rsidRPr="00BD5F9E">
        <w:t>.6.3 Минимальные отступы от границ земельных участков в целях определения мест допустимого размещения ОКС,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</w:t>
      </w:r>
      <w:bookmarkEnd w:id="10"/>
    </w:p>
    <w:p w:rsidR="00B56663" w:rsidRPr="00BD5F9E" w:rsidRDefault="00B56663" w:rsidP="00B56663">
      <w:pPr>
        <w:rPr>
          <w:sz w:val="24"/>
          <w:szCs w:val="24"/>
        </w:rPr>
      </w:pPr>
    </w:p>
    <w:p w:rsidR="006211E7" w:rsidRPr="00BD5F9E" w:rsidRDefault="006211E7" w:rsidP="00B32124">
      <w:pPr>
        <w:pStyle w:val="32"/>
        <w:tabs>
          <w:tab w:val="left" w:pos="1701"/>
        </w:tabs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</w:r>
      <w:r w:rsidR="00344E3F" w:rsidRPr="00BD5F9E">
        <w:rPr>
          <w:rFonts w:ascii="Times New Roman" w:hAnsi="Times New Roman" w:cs="Times New Roman"/>
        </w:rPr>
        <w:t xml:space="preserve">Минимальные отступы зданий, строений, сооружений от границ земельных участков устанавливаются в соответствии с обоснованием зоны санитарного разрыва для </w:t>
      </w:r>
      <w:r w:rsidR="000559B2" w:rsidRPr="00BD5F9E">
        <w:rPr>
          <w:rFonts w:ascii="Times New Roman" w:hAnsi="Times New Roman" w:cs="Times New Roman"/>
        </w:rPr>
        <w:t>линий электропередач</w:t>
      </w:r>
      <w:r w:rsidR="00344E3F" w:rsidRPr="00BD5F9E">
        <w:rPr>
          <w:rFonts w:ascii="Times New Roman" w:hAnsi="Times New Roman" w:cs="Times New Roman"/>
        </w:rPr>
        <w:t>.</w:t>
      </w:r>
    </w:p>
    <w:p w:rsidR="00227617" w:rsidRPr="00BD5F9E" w:rsidRDefault="00227617" w:rsidP="00B32124">
      <w:pPr>
        <w:pStyle w:val="32"/>
        <w:tabs>
          <w:tab w:val="left" w:pos="1701"/>
        </w:tabs>
        <w:ind w:left="1701" w:firstLine="0"/>
        <w:contextualSpacing/>
        <w:rPr>
          <w:rFonts w:ascii="Times New Roman" w:hAnsi="Times New Roman" w:cs="Times New Roman"/>
        </w:rPr>
      </w:pPr>
    </w:p>
    <w:p w:rsidR="00564A99" w:rsidRPr="00BD5F9E" w:rsidRDefault="002F2020" w:rsidP="00375513">
      <w:pPr>
        <w:pStyle w:val="22"/>
      </w:pPr>
      <w:bookmarkStart w:id="11" w:name="_Toc2265531"/>
      <w:r w:rsidRPr="00BD5F9E">
        <w:t>1</w:t>
      </w:r>
      <w:r w:rsidR="00564A99" w:rsidRPr="00BD5F9E">
        <w:t>.7 Требования к архитектурным решениям ОКС,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</w:r>
      <w:bookmarkEnd w:id="11"/>
    </w:p>
    <w:p w:rsidR="00B36DB2" w:rsidRPr="00BD5F9E" w:rsidRDefault="002F2020" w:rsidP="00B676D8">
      <w:pPr>
        <w:pStyle w:val="31"/>
      </w:pPr>
      <w:bookmarkStart w:id="12" w:name="_Toc2265532"/>
      <w:r w:rsidRPr="00BD5F9E">
        <w:t>1</w:t>
      </w:r>
      <w:r w:rsidR="00564A99" w:rsidRPr="00BD5F9E">
        <w:t>.7.1 Требований к цветовому решению внешнего облика таких объектов</w:t>
      </w:r>
      <w:bookmarkEnd w:id="12"/>
    </w:p>
    <w:p w:rsidR="006211E7" w:rsidRPr="00BD5F9E" w:rsidRDefault="006211E7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  <w:t xml:space="preserve">Цветовое решение внешнего облика проектируемой ВЛ, напрямую зависит от мощности проектируемого объекта, от типа опор, от вида стали, вида антикоррозийного </w:t>
      </w:r>
      <w:r w:rsidRPr="00BD5F9E">
        <w:rPr>
          <w:rFonts w:ascii="Times New Roman" w:hAnsi="Times New Roman" w:cs="Times New Roman"/>
        </w:rPr>
        <w:lastRenderedPageBreak/>
        <w:t>покрытия и веса конструкции опор. Выбор конструкции зависит от участка и рельефа местности.</w:t>
      </w:r>
    </w:p>
    <w:p w:rsidR="006211E7" w:rsidRPr="00BD5F9E" w:rsidRDefault="000559B2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</w:r>
      <w:r w:rsidR="006211E7" w:rsidRPr="00BD5F9E">
        <w:rPr>
          <w:rFonts w:ascii="Times New Roman" w:hAnsi="Times New Roman" w:cs="Times New Roman"/>
        </w:rPr>
        <w:t>Анкерные опоры рассчитаны на более</w:t>
      </w:r>
      <w:r w:rsidRPr="00BD5F9E">
        <w:rPr>
          <w:rFonts w:ascii="Times New Roman" w:hAnsi="Times New Roman" w:cs="Times New Roman"/>
        </w:rPr>
        <w:t xml:space="preserve"> значительные нагрузки, и </w:t>
      </w:r>
      <w:r w:rsidR="006211E7" w:rsidRPr="00BD5F9E">
        <w:rPr>
          <w:rFonts w:ascii="Times New Roman" w:hAnsi="Times New Roman" w:cs="Times New Roman"/>
        </w:rPr>
        <w:t xml:space="preserve">устанавливаются на самых сложных участках, например, при пересечении железнодорожных путей, автодорог, рек, а </w:t>
      </w:r>
      <w:proofErr w:type="gramStart"/>
      <w:r w:rsidR="006211E7" w:rsidRPr="00BD5F9E">
        <w:rPr>
          <w:rFonts w:ascii="Times New Roman" w:hAnsi="Times New Roman" w:cs="Times New Roman"/>
        </w:rPr>
        <w:t>так же</w:t>
      </w:r>
      <w:proofErr w:type="gramEnd"/>
      <w:r w:rsidR="006211E7" w:rsidRPr="00BD5F9E">
        <w:rPr>
          <w:rFonts w:ascii="Times New Roman" w:hAnsi="Times New Roman" w:cs="Times New Roman"/>
        </w:rPr>
        <w:t xml:space="preserve"> на поворотах и пересечениях с другими линиями электропередач. Высота таких опор может достигать десятки метров, очень часто их окрашивают в яркие цвета и устраивают специальную подсветку для безопасности воздушного транспорта.</w:t>
      </w:r>
    </w:p>
    <w:p w:rsidR="009913A3" w:rsidRPr="00BD5F9E" w:rsidRDefault="00835B54" w:rsidP="00B676D8">
      <w:pPr>
        <w:pStyle w:val="31"/>
      </w:pPr>
      <w:bookmarkStart w:id="13" w:name="_Toc2265533"/>
      <w:r w:rsidRPr="00BD5F9E">
        <w:t>1</w:t>
      </w:r>
      <w:r w:rsidR="00564A99" w:rsidRPr="00BD5F9E">
        <w:t>.7.2 Требований к строительным материалам, определяющим внешний облик таких объектов</w:t>
      </w:r>
      <w:bookmarkEnd w:id="13"/>
    </w:p>
    <w:p w:rsidR="00F979D3" w:rsidRPr="00BD5F9E" w:rsidRDefault="006D0CE6" w:rsidP="00F979D3">
      <w:pPr>
        <w:pStyle w:val="32"/>
        <w:ind w:left="1701" w:firstLine="567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>Расчетная температура наружного воздуха наиболее холодных суток, обеспеченностью 0,98, в районе строительства равна минус 3</w:t>
      </w:r>
      <w:r w:rsidR="00B56663" w:rsidRPr="00BD5F9E">
        <w:rPr>
          <w:rFonts w:ascii="Times New Roman" w:hAnsi="Times New Roman" w:cs="Times New Roman"/>
        </w:rPr>
        <w:t>5</w:t>
      </w:r>
      <w:r w:rsidRPr="00BD5F9E">
        <w:rPr>
          <w:rFonts w:ascii="Times New Roman" w:hAnsi="Times New Roman" w:cs="Times New Roman"/>
        </w:rPr>
        <w:t>°С, поэтому в</w:t>
      </w:r>
      <w:r w:rsidR="00F979D3" w:rsidRPr="00BD5F9E">
        <w:rPr>
          <w:rFonts w:ascii="Times New Roman" w:hAnsi="Times New Roman" w:cs="Times New Roman"/>
        </w:rPr>
        <w:t xml:space="preserve"> </w:t>
      </w:r>
      <w:r w:rsidRPr="00BD5F9E">
        <w:rPr>
          <w:rFonts w:ascii="Times New Roman" w:hAnsi="Times New Roman" w:cs="Times New Roman"/>
        </w:rPr>
        <w:t>соответствии с приложением В СП 16.13330.2017 «Стальные конструкции»,</w:t>
      </w:r>
      <w:r w:rsidR="00F979D3" w:rsidRPr="00BD5F9E">
        <w:rPr>
          <w:rFonts w:ascii="Times New Roman" w:hAnsi="Times New Roman" w:cs="Times New Roman"/>
        </w:rPr>
        <w:t xml:space="preserve"> </w:t>
      </w:r>
      <w:r w:rsidRPr="00BD5F9E">
        <w:rPr>
          <w:rFonts w:ascii="Times New Roman" w:hAnsi="Times New Roman" w:cs="Times New Roman"/>
        </w:rPr>
        <w:t>актуализированная редакция СНиП II-23-81*, металлические свободностоящие</w:t>
      </w:r>
      <w:r w:rsidR="00F979D3" w:rsidRPr="00BD5F9E">
        <w:rPr>
          <w:rFonts w:ascii="Times New Roman" w:hAnsi="Times New Roman" w:cs="Times New Roman"/>
        </w:rPr>
        <w:t xml:space="preserve"> </w:t>
      </w:r>
      <w:r w:rsidRPr="00BD5F9E">
        <w:rPr>
          <w:rFonts w:ascii="Times New Roman" w:hAnsi="Times New Roman" w:cs="Times New Roman"/>
        </w:rPr>
        <w:t>решетчатые опоры выполняются из стали марок С245, С255, по ГОСТ 27772-2015.</w:t>
      </w:r>
      <w:r w:rsidR="00F979D3" w:rsidRPr="00BD5F9E">
        <w:rPr>
          <w:rFonts w:ascii="Times New Roman" w:hAnsi="Times New Roman" w:cs="Times New Roman"/>
        </w:rPr>
        <w:t xml:space="preserve"> </w:t>
      </w:r>
    </w:p>
    <w:p w:rsidR="006D0CE6" w:rsidRPr="00BD5F9E" w:rsidRDefault="006D0CE6" w:rsidP="00F979D3">
      <w:pPr>
        <w:pStyle w:val="32"/>
        <w:ind w:left="1701" w:firstLine="567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>Материал металлоконструкций многогранных опор – низколегированная сталь</w:t>
      </w:r>
      <w:r w:rsidR="00F979D3" w:rsidRPr="00BD5F9E">
        <w:rPr>
          <w:rFonts w:ascii="Times New Roman" w:hAnsi="Times New Roman" w:cs="Times New Roman"/>
        </w:rPr>
        <w:t xml:space="preserve"> </w:t>
      </w:r>
      <w:r w:rsidRPr="00BD5F9E">
        <w:rPr>
          <w:rFonts w:ascii="Times New Roman" w:hAnsi="Times New Roman" w:cs="Times New Roman"/>
        </w:rPr>
        <w:t>марки С345-3 по ГОСТ 27772-2015, принята из условия прочности опор.</w:t>
      </w:r>
    </w:p>
    <w:p w:rsidR="00B56663" w:rsidRPr="00BD5F9E" w:rsidRDefault="006D0CE6" w:rsidP="00B56663">
      <w:pPr>
        <w:pStyle w:val="32"/>
        <w:ind w:left="1701" w:firstLine="567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>Материал конструкций фундаментов многогранных металлических опор –низколегированная сталь марки С345-3 по ГОСТ 27772-2015.</w:t>
      </w:r>
      <w:r w:rsidR="00F979D3" w:rsidRPr="00BD5F9E">
        <w:rPr>
          <w:rFonts w:ascii="Times New Roman" w:hAnsi="Times New Roman" w:cs="Times New Roman"/>
        </w:rPr>
        <w:t xml:space="preserve"> </w:t>
      </w:r>
      <w:r w:rsidR="00B56663" w:rsidRPr="00BD5F9E">
        <w:rPr>
          <w:rFonts w:ascii="Times New Roman" w:hAnsi="Times New Roman" w:cs="Times New Roman"/>
        </w:rPr>
        <w:t>Материал сборных железобетонных элементов фундаментов – бетон класса прочности на сжатие В30, марки F200 по морозостойкости, W6 по водонепроницаемости.</w:t>
      </w:r>
    </w:p>
    <w:p w:rsidR="00B36DB2" w:rsidRPr="00BD5F9E" w:rsidRDefault="00835B54" w:rsidP="00B676D8">
      <w:pPr>
        <w:pStyle w:val="31"/>
      </w:pPr>
      <w:bookmarkStart w:id="14" w:name="_Toc2265534"/>
      <w:r w:rsidRPr="00BD5F9E">
        <w:t>1</w:t>
      </w:r>
      <w:r w:rsidR="00564A99" w:rsidRPr="00BD5F9E">
        <w:t>.7.3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</w:t>
      </w:r>
      <w:bookmarkEnd w:id="14"/>
    </w:p>
    <w:p w:rsidR="006211E7" w:rsidRPr="00BD5F9E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bCs/>
          <w:sz w:val="24"/>
          <w:szCs w:val="24"/>
          <w:u w:val="single"/>
        </w:rPr>
      </w:pPr>
      <w:r w:rsidRPr="00BD5F9E">
        <w:rPr>
          <w:sz w:val="24"/>
          <w:szCs w:val="24"/>
        </w:rPr>
        <w:tab/>
      </w:r>
      <w:r w:rsidR="006211E7" w:rsidRPr="00BD5F9E">
        <w:rPr>
          <w:sz w:val="24"/>
          <w:szCs w:val="24"/>
        </w:rPr>
        <w:t>В целях сохранности, создания нормальных условий эксплуатации действующих линий электропередачи и предотвращения несчастных случаев устан</w:t>
      </w:r>
      <w:r w:rsidRPr="00BD5F9E">
        <w:rPr>
          <w:sz w:val="24"/>
          <w:szCs w:val="24"/>
        </w:rPr>
        <w:t>а</w:t>
      </w:r>
      <w:r w:rsidR="006211E7" w:rsidRPr="00BD5F9E">
        <w:rPr>
          <w:sz w:val="24"/>
          <w:szCs w:val="24"/>
        </w:rPr>
        <w:t>вливаются информационные знаки на трассах всех подземных кабельных линий в незастроенной местности и на всех опорах воздушных линий в незастроенной местности и на всех опорах воздушных линий электропередачи, находящихся в эксплуатации.</w:t>
      </w:r>
    </w:p>
    <w:p w:rsidR="006211E7" w:rsidRPr="00BD5F9E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bCs/>
          <w:sz w:val="24"/>
          <w:szCs w:val="24"/>
          <w:u w:val="single"/>
        </w:rPr>
      </w:pPr>
      <w:r w:rsidRPr="00BD5F9E">
        <w:rPr>
          <w:sz w:val="24"/>
          <w:szCs w:val="24"/>
        </w:rPr>
        <w:tab/>
      </w:r>
      <w:r w:rsidR="006211E7" w:rsidRPr="00BD5F9E">
        <w:rPr>
          <w:sz w:val="24"/>
          <w:szCs w:val="24"/>
        </w:rPr>
        <w:t>Информационные знаки для обозначения охранных зон линий электропередачи изготавливаются из листового металла или пластического материала толщиной не менее 1 мм и размером 280×210 мм.</w:t>
      </w:r>
    </w:p>
    <w:p w:rsidR="006211E7" w:rsidRPr="00BD5F9E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BD5F9E">
        <w:rPr>
          <w:sz w:val="24"/>
          <w:szCs w:val="24"/>
        </w:rPr>
        <w:lastRenderedPageBreak/>
        <w:tab/>
      </w:r>
      <w:r w:rsidR="006211E7" w:rsidRPr="00BD5F9E">
        <w:rPr>
          <w:sz w:val="24"/>
          <w:szCs w:val="24"/>
        </w:rPr>
        <w:t>На информа</w:t>
      </w:r>
      <w:r w:rsidR="00835B54" w:rsidRPr="00BD5F9E">
        <w:rPr>
          <w:sz w:val="24"/>
          <w:szCs w:val="24"/>
        </w:rPr>
        <w:t>ционном знаке размещаются слова</w:t>
      </w:r>
      <w:r w:rsidR="006211E7" w:rsidRPr="00BD5F9E">
        <w:rPr>
          <w:sz w:val="24"/>
          <w:szCs w:val="24"/>
        </w:rPr>
        <w:t xml:space="preserve"> «Охранная зона линии электропередачи» (для воздушной линии), значения расстояний от места установки знака до границ охранной зоны, стрелки в направлении границ охранной зоны, номер телефона (телефонов) организации—владельца линии и кайма шириной 21 мм.</w:t>
      </w:r>
    </w:p>
    <w:p w:rsidR="006211E7" w:rsidRPr="00BD5F9E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BD5F9E">
        <w:rPr>
          <w:sz w:val="24"/>
          <w:szCs w:val="24"/>
        </w:rPr>
        <w:tab/>
      </w:r>
      <w:r w:rsidR="006211E7" w:rsidRPr="00BD5F9E">
        <w:rPr>
          <w:sz w:val="24"/>
          <w:szCs w:val="24"/>
        </w:rPr>
        <w:t>Фон информационного знака белый, кайма и символы черные.</w:t>
      </w:r>
    </w:p>
    <w:p w:rsidR="006211E7" w:rsidRPr="00BD5F9E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BD5F9E">
        <w:rPr>
          <w:sz w:val="24"/>
          <w:szCs w:val="24"/>
        </w:rPr>
        <w:tab/>
      </w:r>
      <w:r w:rsidR="006211E7" w:rsidRPr="00BD5F9E">
        <w:rPr>
          <w:sz w:val="24"/>
          <w:szCs w:val="24"/>
        </w:rPr>
        <w:t>На железобетонных опорах воздушных линий (ВЛ) информационные знаки могут быть нанесены непосредственно на поверхность бетона. При этом в качестве фона допускается использовать поверхность бетона, а размеры знака могут быть увеличены до 290×300 мм.</w:t>
      </w:r>
    </w:p>
    <w:p w:rsidR="006211E7" w:rsidRPr="00BD5F9E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BD5F9E">
        <w:rPr>
          <w:sz w:val="24"/>
          <w:szCs w:val="24"/>
        </w:rPr>
        <w:tab/>
      </w:r>
      <w:r w:rsidR="006211E7" w:rsidRPr="00BD5F9E">
        <w:rPr>
          <w:sz w:val="24"/>
          <w:szCs w:val="24"/>
        </w:rPr>
        <w:t>Информационные знаки устанавливаются в плоскости, перпендикулярной к оси линии электропередачи (на углах поворота — по биссектрисе угла между осями участков линии).</w:t>
      </w:r>
    </w:p>
    <w:p w:rsidR="006211E7" w:rsidRPr="00BD5F9E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BD5F9E">
        <w:rPr>
          <w:sz w:val="24"/>
          <w:szCs w:val="24"/>
        </w:rPr>
        <w:tab/>
      </w:r>
      <w:r w:rsidR="006211E7" w:rsidRPr="00BD5F9E">
        <w:rPr>
          <w:sz w:val="24"/>
          <w:szCs w:val="24"/>
        </w:rPr>
        <w:t>Для ВЛ их установка осуществляется на стойках опор на высоте 2,5–3,0 м, а для подземных кабельных линий — на отдельных стойках на высоте 0,6–1,0 м.</w:t>
      </w:r>
    </w:p>
    <w:p w:rsidR="006211E7" w:rsidRPr="00BD5F9E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BD5F9E">
        <w:rPr>
          <w:sz w:val="24"/>
          <w:szCs w:val="24"/>
        </w:rPr>
        <w:tab/>
      </w:r>
      <w:r w:rsidR="006211E7" w:rsidRPr="00BD5F9E">
        <w:rPr>
          <w:sz w:val="24"/>
          <w:szCs w:val="24"/>
        </w:rPr>
        <w:t>Расстояние между информационными знаками должно быть:</w:t>
      </w:r>
    </w:p>
    <w:p w:rsidR="006211E7" w:rsidRPr="00BD5F9E" w:rsidRDefault="006211E7" w:rsidP="00B32124">
      <w:pPr>
        <w:pStyle w:val="afff3"/>
        <w:numPr>
          <w:ilvl w:val="0"/>
          <w:numId w:val="10"/>
        </w:numPr>
        <w:tabs>
          <w:tab w:val="left" w:pos="2268"/>
        </w:tabs>
        <w:autoSpaceDE w:val="0"/>
        <w:autoSpaceDN w:val="0"/>
        <w:adjustRightInd w:val="0"/>
        <w:spacing w:line="360" w:lineRule="auto"/>
        <w:ind w:left="1701" w:firstLine="0"/>
        <w:jc w:val="both"/>
        <w:rPr>
          <w:sz w:val="24"/>
          <w:szCs w:val="24"/>
        </w:rPr>
      </w:pPr>
      <w:r w:rsidRPr="00BD5F9E">
        <w:rPr>
          <w:sz w:val="24"/>
          <w:szCs w:val="24"/>
        </w:rPr>
        <w:t>в населенной местности — не более 250 м;</w:t>
      </w:r>
    </w:p>
    <w:p w:rsidR="006211E7" w:rsidRPr="00BD5F9E" w:rsidRDefault="006211E7" w:rsidP="00B32124">
      <w:pPr>
        <w:pStyle w:val="afff3"/>
        <w:numPr>
          <w:ilvl w:val="0"/>
          <w:numId w:val="10"/>
        </w:numPr>
        <w:tabs>
          <w:tab w:val="left" w:pos="2268"/>
        </w:tabs>
        <w:autoSpaceDE w:val="0"/>
        <w:autoSpaceDN w:val="0"/>
        <w:adjustRightInd w:val="0"/>
        <w:spacing w:line="360" w:lineRule="auto"/>
        <w:ind w:left="1701" w:firstLine="0"/>
        <w:jc w:val="both"/>
        <w:rPr>
          <w:sz w:val="24"/>
          <w:szCs w:val="24"/>
        </w:rPr>
      </w:pPr>
      <w:r w:rsidRPr="00BD5F9E">
        <w:rPr>
          <w:sz w:val="24"/>
          <w:szCs w:val="24"/>
        </w:rPr>
        <w:t>в ненаселенной местности — не более 500 м;</w:t>
      </w:r>
    </w:p>
    <w:p w:rsidR="006211E7" w:rsidRPr="00BD5F9E" w:rsidRDefault="006211E7" w:rsidP="00B32124">
      <w:pPr>
        <w:pStyle w:val="afff3"/>
        <w:numPr>
          <w:ilvl w:val="0"/>
          <w:numId w:val="10"/>
        </w:numPr>
        <w:tabs>
          <w:tab w:val="left" w:pos="2268"/>
        </w:tabs>
        <w:autoSpaceDE w:val="0"/>
        <w:autoSpaceDN w:val="0"/>
        <w:adjustRightInd w:val="0"/>
        <w:spacing w:line="360" w:lineRule="auto"/>
        <w:ind w:left="1701" w:firstLine="0"/>
        <w:jc w:val="both"/>
        <w:rPr>
          <w:sz w:val="24"/>
          <w:szCs w:val="24"/>
        </w:rPr>
      </w:pPr>
      <w:r w:rsidRPr="00BD5F9E">
        <w:rPr>
          <w:sz w:val="24"/>
          <w:szCs w:val="24"/>
        </w:rPr>
        <w:t>в труднодоступной местности — по решению владельца ВЛ в местах удобных подходов к ВЛ, где возможно появление людей.</w:t>
      </w:r>
    </w:p>
    <w:p w:rsidR="006211E7" w:rsidRPr="00BD5F9E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BD5F9E">
        <w:rPr>
          <w:sz w:val="24"/>
          <w:szCs w:val="24"/>
        </w:rPr>
        <w:tab/>
      </w:r>
      <w:r w:rsidR="006211E7" w:rsidRPr="00BD5F9E">
        <w:rPr>
          <w:sz w:val="24"/>
          <w:szCs w:val="24"/>
        </w:rPr>
        <w:t xml:space="preserve">Информационные знаки устанавливаются также на опорах, ближайших к местам пересечений ВЛ с железными и шоссейными дорогами, </w:t>
      </w:r>
      <w:proofErr w:type="spellStart"/>
      <w:r w:rsidR="006211E7" w:rsidRPr="00BD5F9E">
        <w:rPr>
          <w:sz w:val="24"/>
          <w:szCs w:val="24"/>
        </w:rPr>
        <w:t>нефте</w:t>
      </w:r>
      <w:proofErr w:type="spellEnd"/>
      <w:r w:rsidR="006211E7" w:rsidRPr="00BD5F9E">
        <w:rPr>
          <w:sz w:val="24"/>
          <w:szCs w:val="24"/>
        </w:rPr>
        <w:t>- и газопроводами, другими инженерными сооружениями.</w:t>
      </w:r>
    </w:p>
    <w:p w:rsidR="006211E7" w:rsidRPr="00BD5F9E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BD5F9E">
        <w:rPr>
          <w:sz w:val="24"/>
          <w:szCs w:val="24"/>
        </w:rPr>
        <w:tab/>
      </w:r>
      <w:r w:rsidR="006211E7" w:rsidRPr="00BD5F9E">
        <w:rPr>
          <w:sz w:val="24"/>
          <w:szCs w:val="24"/>
        </w:rPr>
        <w:t>Информационные знаки могут размещаться как непосредственно на опорах, так и на отдельно стоящих стойках высотой 0,6–1 м.</w:t>
      </w:r>
    </w:p>
    <w:p w:rsidR="006211E7" w:rsidRPr="00BD5F9E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BD5F9E">
        <w:rPr>
          <w:sz w:val="24"/>
          <w:szCs w:val="24"/>
        </w:rPr>
        <w:tab/>
      </w:r>
      <w:r w:rsidR="006211E7" w:rsidRPr="00BD5F9E">
        <w:rPr>
          <w:sz w:val="24"/>
          <w:szCs w:val="24"/>
        </w:rPr>
        <w:t xml:space="preserve">Допускается совмещать на одном знаке всю информацию, устанавливаемую требованиями п. </w:t>
      </w:r>
      <w:r w:rsidR="006211E7" w:rsidRPr="00BD5F9E">
        <w:rPr>
          <w:bCs/>
          <w:sz w:val="24"/>
          <w:szCs w:val="24"/>
        </w:rPr>
        <w:t xml:space="preserve">2.4.6 </w:t>
      </w:r>
      <w:r w:rsidR="006211E7" w:rsidRPr="00BD5F9E">
        <w:rPr>
          <w:sz w:val="24"/>
          <w:szCs w:val="24"/>
        </w:rPr>
        <w:t xml:space="preserve">и п. </w:t>
      </w:r>
      <w:r w:rsidR="006211E7" w:rsidRPr="00BD5F9E">
        <w:rPr>
          <w:bCs/>
          <w:sz w:val="24"/>
          <w:szCs w:val="24"/>
        </w:rPr>
        <w:t xml:space="preserve">2.5.15 </w:t>
      </w:r>
      <w:r w:rsidR="006211E7" w:rsidRPr="00BD5F9E">
        <w:rPr>
          <w:sz w:val="24"/>
          <w:szCs w:val="24"/>
        </w:rPr>
        <w:t>ПУЭ.</w:t>
      </w:r>
    </w:p>
    <w:p w:rsidR="006211E7" w:rsidRPr="00BD5F9E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BD5F9E">
        <w:rPr>
          <w:sz w:val="24"/>
          <w:szCs w:val="24"/>
        </w:rPr>
        <w:tab/>
      </w:r>
      <w:r w:rsidR="006211E7" w:rsidRPr="00BD5F9E">
        <w:rPr>
          <w:sz w:val="24"/>
          <w:szCs w:val="24"/>
        </w:rPr>
        <w:t>Размеры информационного знака на ВЛ (в том числе совмещенного) выбираются по условию четкого распознания нанесенного на него текста.</w:t>
      </w:r>
    </w:p>
    <w:p w:rsidR="006211E7" w:rsidRPr="00BD5F9E" w:rsidRDefault="006211E7" w:rsidP="00B32124">
      <w:pPr>
        <w:pStyle w:val="32"/>
        <w:ind w:left="1701" w:firstLine="426"/>
        <w:contextualSpacing/>
        <w:rPr>
          <w:rFonts w:ascii="Times New Roman" w:hAnsi="Times New Roman" w:cs="Times New Roman"/>
          <w:color w:val="FF0000"/>
        </w:rPr>
      </w:pPr>
    </w:p>
    <w:p w:rsidR="003F2986" w:rsidRPr="00BD5F9E" w:rsidRDefault="00F54A8F" w:rsidP="00375513">
      <w:pPr>
        <w:pStyle w:val="22"/>
      </w:pPr>
      <w:bookmarkStart w:id="15" w:name="_Toc2265535"/>
      <w:r w:rsidRPr="00BD5F9E">
        <w:t>1</w:t>
      </w:r>
      <w:r w:rsidR="00564A99" w:rsidRPr="00BD5F9E">
        <w:t xml:space="preserve">.8 Информация о необходимости осуществления мероприятий по защите сохраняемых ОКС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ОКС, планируемых к строительству в </w:t>
      </w:r>
      <w:r w:rsidR="00564A99" w:rsidRPr="00BD5F9E">
        <w:lastRenderedPageBreak/>
        <w:t>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  <w:bookmarkEnd w:id="15"/>
    </w:p>
    <w:p w:rsidR="0054150E" w:rsidRPr="00BD5F9E" w:rsidRDefault="0054150E" w:rsidP="0054150E">
      <w:pPr>
        <w:rPr>
          <w:sz w:val="24"/>
          <w:szCs w:val="24"/>
        </w:rPr>
      </w:pPr>
    </w:p>
    <w:p w:rsidR="00A23A16" w:rsidRPr="00BD5F9E" w:rsidRDefault="00BD0871" w:rsidP="0083455D">
      <w:pPr>
        <w:autoSpaceDE w:val="0"/>
        <w:autoSpaceDN w:val="0"/>
        <w:adjustRightInd w:val="0"/>
        <w:spacing w:after="120" w:line="360" w:lineRule="auto"/>
        <w:ind w:left="1701"/>
        <w:contextualSpacing/>
        <w:jc w:val="both"/>
        <w:rPr>
          <w:spacing w:val="-4"/>
          <w:sz w:val="24"/>
          <w:szCs w:val="24"/>
        </w:rPr>
      </w:pPr>
      <w:r w:rsidRPr="00BD5F9E">
        <w:rPr>
          <w:bCs/>
          <w:kern w:val="36"/>
          <w:sz w:val="24"/>
          <w:szCs w:val="24"/>
        </w:rPr>
        <w:tab/>
      </w:r>
      <w:bookmarkStart w:id="16" w:name="_Hlk1571135"/>
      <w:r w:rsidR="00E70D48" w:rsidRPr="00BD5F9E">
        <w:rPr>
          <w:spacing w:val="-4"/>
          <w:sz w:val="24"/>
          <w:szCs w:val="24"/>
        </w:rPr>
        <w:t xml:space="preserve">Зона размещения </w:t>
      </w:r>
      <w:r w:rsidR="00C62221" w:rsidRPr="00BD5F9E">
        <w:rPr>
          <w:spacing w:val="-4"/>
          <w:sz w:val="24"/>
          <w:szCs w:val="24"/>
        </w:rPr>
        <w:t xml:space="preserve">объекта ВЛ 220 </w:t>
      </w:r>
      <w:proofErr w:type="spellStart"/>
      <w:r w:rsidR="00C62221" w:rsidRPr="00BD5F9E">
        <w:rPr>
          <w:spacing w:val="-4"/>
          <w:sz w:val="24"/>
          <w:szCs w:val="24"/>
        </w:rPr>
        <w:t>кВ</w:t>
      </w:r>
      <w:proofErr w:type="spellEnd"/>
      <w:r w:rsidR="00C62221" w:rsidRPr="00BD5F9E">
        <w:rPr>
          <w:spacing w:val="-4"/>
          <w:sz w:val="24"/>
          <w:szCs w:val="24"/>
        </w:rPr>
        <w:t xml:space="preserve"> Дальневосточная – НПС-40 </w:t>
      </w:r>
      <w:r w:rsidR="00E70D48" w:rsidRPr="00BD5F9E">
        <w:rPr>
          <w:spacing w:val="-4"/>
          <w:sz w:val="24"/>
          <w:szCs w:val="24"/>
        </w:rPr>
        <w:t xml:space="preserve">инженерные сооружения и естественные препятствия не пересекает. </w:t>
      </w:r>
    </w:p>
    <w:p w:rsidR="0083455D" w:rsidRPr="00BD5F9E" w:rsidRDefault="0083455D" w:rsidP="0083455D">
      <w:pPr>
        <w:autoSpaceDE w:val="0"/>
        <w:autoSpaceDN w:val="0"/>
        <w:adjustRightInd w:val="0"/>
        <w:spacing w:before="240" w:line="360" w:lineRule="auto"/>
        <w:ind w:left="1701" w:firstLine="459"/>
        <w:contextualSpacing/>
        <w:jc w:val="both"/>
        <w:rPr>
          <w:sz w:val="24"/>
          <w:szCs w:val="24"/>
        </w:rPr>
      </w:pPr>
    </w:p>
    <w:p w:rsidR="001E3947" w:rsidRPr="00BD5F9E" w:rsidRDefault="000838CE" w:rsidP="0083455D">
      <w:pPr>
        <w:autoSpaceDE w:val="0"/>
        <w:autoSpaceDN w:val="0"/>
        <w:adjustRightInd w:val="0"/>
        <w:spacing w:before="240" w:line="360" w:lineRule="auto"/>
        <w:ind w:left="1701" w:firstLine="459"/>
        <w:contextualSpacing/>
        <w:jc w:val="both"/>
        <w:rPr>
          <w:spacing w:val="-4"/>
          <w:sz w:val="24"/>
          <w:szCs w:val="24"/>
        </w:rPr>
      </w:pPr>
      <w:r w:rsidRPr="00BD5F9E">
        <w:rPr>
          <w:sz w:val="24"/>
          <w:szCs w:val="24"/>
        </w:rPr>
        <w:t xml:space="preserve">Зона размещения объекта ВЛ 220 </w:t>
      </w:r>
      <w:proofErr w:type="spellStart"/>
      <w:r w:rsidRPr="00BD5F9E">
        <w:rPr>
          <w:sz w:val="24"/>
          <w:szCs w:val="24"/>
        </w:rPr>
        <w:t>кВ</w:t>
      </w:r>
      <w:proofErr w:type="spellEnd"/>
      <w:r w:rsidRPr="00BD5F9E">
        <w:rPr>
          <w:sz w:val="24"/>
          <w:szCs w:val="24"/>
        </w:rPr>
        <w:t xml:space="preserve"> Арсеньев-2 - НПС-41 </w:t>
      </w:r>
      <w:r w:rsidR="001E3947" w:rsidRPr="00BD5F9E">
        <w:rPr>
          <w:spacing w:val="-4"/>
          <w:sz w:val="24"/>
          <w:szCs w:val="24"/>
        </w:rPr>
        <w:t xml:space="preserve">инженерные сооружения и естественные препятствия не пересекает. </w:t>
      </w:r>
    </w:p>
    <w:p w:rsidR="000838CE" w:rsidRPr="00BD5F9E" w:rsidRDefault="000838CE" w:rsidP="000838CE">
      <w:pPr>
        <w:autoSpaceDE w:val="0"/>
        <w:autoSpaceDN w:val="0"/>
        <w:adjustRightInd w:val="0"/>
        <w:spacing w:line="360" w:lineRule="auto"/>
        <w:ind w:left="1701" w:firstLine="459"/>
        <w:contextualSpacing/>
        <w:jc w:val="both"/>
        <w:rPr>
          <w:sz w:val="24"/>
          <w:szCs w:val="24"/>
        </w:rPr>
      </w:pPr>
    </w:p>
    <w:p w:rsidR="00C62221" w:rsidRPr="00BD5F9E" w:rsidRDefault="00C62221" w:rsidP="00C62221">
      <w:pPr>
        <w:autoSpaceDE w:val="0"/>
        <w:autoSpaceDN w:val="0"/>
        <w:adjustRightInd w:val="0"/>
        <w:spacing w:line="360" w:lineRule="auto"/>
        <w:ind w:left="1701" w:firstLine="459"/>
        <w:contextualSpacing/>
        <w:jc w:val="both"/>
        <w:rPr>
          <w:spacing w:val="-4"/>
          <w:sz w:val="24"/>
          <w:szCs w:val="24"/>
        </w:rPr>
      </w:pPr>
      <w:r w:rsidRPr="00BD5F9E">
        <w:rPr>
          <w:spacing w:val="-4"/>
          <w:sz w:val="24"/>
          <w:szCs w:val="24"/>
        </w:rPr>
        <w:t xml:space="preserve">Демонтируемый участок ВЛ 220 </w:t>
      </w:r>
      <w:proofErr w:type="spellStart"/>
      <w:r w:rsidRPr="00BD5F9E">
        <w:rPr>
          <w:spacing w:val="-4"/>
          <w:sz w:val="24"/>
          <w:szCs w:val="24"/>
        </w:rPr>
        <w:t>кВ</w:t>
      </w:r>
      <w:proofErr w:type="spellEnd"/>
      <w:r w:rsidRPr="00BD5F9E">
        <w:rPr>
          <w:spacing w:val="-4"/>
          <w:sz w:val="24"/>
          <w:szCs w:val="24"/>
        </w:rPr>
        <w:t xml:space="preserve"> Дальневосточная – НПС-</w:t>
      </w:r>
      <w:proofErr w:type="gramStart"/>
      <w:r w:rsidRPr="00BD5F9E">
        <w:rPr>
          <w:spacing w:val="-4"/>
          <w:sz w:val="24"/>
          <w:szCs w:val="24"/>
        </w:rPr>
        <w:t xml:space="preserve">40 </w:t>
      </w:r>
      <w:r w:rsidR="0083455D" w:rsidRPr="00BD5F9E">
        <w:rPr>
          <w:spacing w:val="-4"/>
          <w:sz w:val="24"/>
          <w:szCs w:val="24"/>
        </w:rPr>
        <w:t xml:space="preserve"> в</w:t>
      </w:r>
      <w:proofErr w:type="gramEnd"/>
      <w:r w:rsidR="0083455D" w:rsidRPr="00BD5F9E">
        <w:rPr>
          <w:spacing w:val="-4"/>
          <w:sz w:val="24"/>
          <w:szCs w:val="24"/>
        </w:rPr>
        <w:t xml:space="preserve"> пролете </w:t>
      </w:r>
      <w:r w:rsidRPr="00BD5F9E">
        <w:rPr>
          <w:spacing w:val="-4"/>
          <w:sz w:val="24"/>
          <w:szCs w:val="24"/>
        </w:rPr>
        <w:t>оп.40- оп.95 не имеет пересечений с подземными, наземными и надземными коммуникациями.</w:t>
      </w:r>
    </w:p>
    <w:p w:rsidR="0083455D" w:rsidRPr="00BD5F9E" w:rsidRDefault="0083455D" w:rsidP="00E70D48">
      <w:pPr>
        <w:autoSpaceDE w:val="0"/>
        <w:autoSpaceDN w:val="0"/>
        <w:adjustRightInd w:val="0"/>
        <w:spacing w:line="360" w:lineRule="auto"/>
        <w:ind w:left="1701" w:firstLine="459"/>
        <w:contextualSpacing/>
        <w:jc w:val="both"/>
        <w:rPr>
          <w:sz w:val="24"/>
          <w:szCs w:val="24"/>
        </w:rPr>
      </w:pPr>
    </w:p>
    <w:p w:rsidR="00E70D48" w:rsidRPr="00BD5F9E" w:rsidRDefault="00C62221" w:rsidP="00E70D48">
      <w:pPr>
        <w:autoSpaceDE w:val="0"/>
        <w:autoSpaceDN w:val="0"/>
        <w:adjustRightInd w:val="0"/>
        <w:spacing w:line="360" w:lineRule="auto"/>
        <w:ind w:left="1701" w:firstLine="459"/>
        <w:contextualSpacing/>
        <w:jc w:val="both"/>
        <w:rPr>
          <w:spacing w:val="-4"/>
          <w:sz w:val="24"/>
          <w:szCs w:val="24"/>
        </w:rPr>
      </w:pPr>
      <w:r w:rsidRPr="00BD5F9E">
        <w:rPr>
          <w:spacing w:val="-4"/>
          <w:sz w:val="24"/>
          <w:szCs w:val="24"/>
        </w:rPr>
        <w:t xml:space="preserve">Демонтируемый </w:t>
      </w:r>
      <w:proofErr w:type="gramStart"/>
      <w:r w:rsidRPr="00BD5F9E">
        <w:rPr>
          <w:spacing w:val="-4"/>
          <w:sz w:val="24"/>
          <w:szCs w:val="24"/>
        </w:rPr>
        <w:t xml:space="preserve">участок </w:t>
      </w:r>
      <w:r w:rsidR="003542EA" w:rsidRPr="00BD5F9E">
        <w:rPr>
          <w:spacing w:val="-4"/>
          <w:sz w:val="24"/>
          <w:szCs w:val="24"/>
        </w:rPr>
        <w:t xml:space="preserve"> ВЛ</w:t>
      </w:r>
      <w:proofErr w:type="gramEnd"/>
      <w:r w:rsidR="003542EA" w:rsidRPr="00BD5F9E">
        <w:rPr>
          <w:spacing w:val="-4"/>
          <w:sz w:val="24"/>
          <w:szCs w:val="24"/>
        </w:rPr>
        <w:t xml:space="preserve"> 220 </w:t>
      </w:r>
      <w:proofErr w:type="spellStart"/>
      <w:r w:rsidR="003542EA" w:rsidRPr="00BD5F9E">
        <w:rPr>
          <w:spacing w:val="-4"/>
          <w:sz w:val="24"/>
          <w:szCs w:val="24"/>
        </w:rPr>
        <w:t>кВ</w:t>
      </w:r>
      <w:proofErr w:type="spellEnd"/>
      <w:r w:rsidR="003542EA" w:rsidRPr="00BD5F9E">
        <w:rPr>
          <w:spacing w:val="-4"/>
          <w:sz w:val="24"/>
          <w:szCs w:val="24"/>
        </w:rPr>
        <w:t xml:space="preserve"> НПС-40 – НПС-4</w:t>
      </w:r>
      <w:r w:rsidR="009C2FCA" w:rsidRPr="00BD5F9E">
        <w:rPr>
          <w:spacing w:val="-4"/>
          <w:sz w:val="24"/>
          <w:szCs w:val="24"/>
        </w:rPr>
        <w:t>1</w:t>
      </w:r>
      <w:r w:rsidR="003542EA" w:rsidRPr="00BD5F9E">
        <w:rPr>
          <w:spacing w:val="-4"/>
          <w:sz w:val="24"/>
          <w:szCs w:val="24"/>
        </w:rPr>
        <w:t xml:space="preserve"> </w:t>
      </w:r>
      <w:r w:rsidR="001E3947" w:rsidRPr="00BD5F9E">
        <w:rPr>
          <w:spacing w:val="-4"/>
          <w:sz w:val="24"/>
          <w:szCs w:val="24"/>
        </w:rPr>
        <w:t>в пролете</w:t>
      </w:r>
      <w:r w:rsidR="0083455D" w:rsidRPr="00BD5F9E">
        <w:rPr>
          <w:spacing w:val="-4"/>
          <w:sz w:val="24"/>
          <w:szCs w:val="24"/>
        </w:rPr>
        <w:t xml:space="preserve"> оп.93-136 </w:t>
      </w:r>
      <w:r w:rsidR="001E3947" w:rsidRPr="00BD5F9E">
        <w:rPr>
          <w:spacing w:val="-4"/>
          <w:sz w:val="24"/>
          <w:szCs w:val="24"/>
        </w:rPr>
        <w:t xml:space="preserve">  </w:t>
      </w:r>
      <w:r w:rsidR="00E70D48" w:rsidRPr="00BD5F9E">
        <w:rPr>
          <w:spacing w:val="-4"/>
          <w:sz w:val="24"/>
          <w:szCs w:val="24"/>
        </w:rPr>
        <w:t>пересекают следующие инженерные сооружения</w:t>
      </w:r>
      <w:r w:rsidR="008D0465" w:rsidRPr="00BD5F9E">
        <w:rPr>
          <w:spacing w:val="-4"/>
          <w:sz w:val="24"/>
          <w:szCs w:val="24"/>
        </w:rPr>
        <w:t>:</w:t>
      </w:r>
    </w:p>
    <w:tbl>
      <w:tblPr>
        <w:tblStyle w:val="aff9"/>
        <w:tblW w:w="9061" w:type="dxa"/>
        <w:tblInd w:w="1707" w:type="dxa"/>
        <w:tblLook w:val="04A0" w:firstRow="1" w:lastRow="0" w:firstColumn="1" w:lastColumn="0" w:noHBand="0" w:noVBand="1"/>
      </w:tblPr>
      <w:tblGrid>
        <w:gridCol w:w="988"/>
        <w:gridCol w:w="5052"/>
        <w:gridCol w:w="3021"/>
      </w:tblGrid>
      <w:tr w:rsidR="0083734C" w:rsidRPr="00BD5F9E" w:rsidTr="0083734C">
        <w:tc>
          <w:tcPr>
            <w:tcW w:w="988" w:type="dxa"/>
          </w:tcPr>
          <w:p w:rsidR="0083734C" w:rsidRPr="00BD5F9E" w:rsidRDefault="0083734C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bookmarkStart w:id="17" w:name="_Hlk1571178"/>
            <w:bookmarkEnd w:id="16"/>
            <w:r w:rsidRPr="00BD5F9E">
              <w:rPr>
                <w:sz w:val="24"/>
                <w:szCs w:val="24"/>
              </w:rPr>
              <w:t>№</w:t>
            </w:r>
          </w:p>
        </w:tc>
        <w:tc>
          <w:tcPr>
            <w:tcW w:w="5052" w:type="dxa"/>
          </w:tcPr>
          <w:p w:rsidR="0083734C" w:rsidRPr="00BD5F9E" w:rsidRDefault="0083734C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Вид перехода и пересечения</w:t>
            </w:r>
          </w:p>
        </w:tc>
        <w:tc>
          <w:tcPr>
            <w:tcW w:w="3021" w:type="dxa"/>
          </w:tcPr>
          <w:p w:rsidR="0083734C" w:rsidRPr="00BD5F9E" w:rsidRDefault="0083734C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Количество пересечений</w:t>
            </w:r>
          </w:p>
        </w:tc>
      </w:tr>
      <w:tr w:rsidR="0083734C" w:rsidRPr="00BD5F9E" w:rsidTr="0058578B">
        <w:tc>
          <w:tcPr>
            <w:tcW w:w="9061" w:type="dxa"/>
            <w:gridSpan w:val="3"/>
          </w:tcPr>
          <w:p w:rsidR="0083734C" w:rsidRPr="00BD5F9E" w:rsidRDefault="0083734C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BD5F9E">
              <w:rPr>
                <w:i/>
                <w:sz w:val="24"/>
                <w:szCs w:val="24"/>
              </w:rPr>
              <w:t>Инженерные сооружения</w:t>
            </w:r>
          </w:p>
        </w:tc>
      </w:tr>
      <w:tr w:rsidR="0083734C" w:rsidRPr="00BD5F9E" w:rsidTr="0083734C">
        <w:tc>
          <w:tcPr>
            <w:tcW w:w="988" w:type="dxa"/>
          </w:tcPr>
          <w:p w:rsidR="0083734C" w:rsidRPr="00BD5F9E" w:rsidRDefault="0083734C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1</w:t>
            </w:r>
          </w:p>
        </w:tc>
        <w:tc>
          <w:tcPr>
            <w:tcW w:w="5052" w:type="dxa"/>
          </w:tcPr>
          <w:p w:rsidR="0083734C" w:rsidRPr="00BD5F9E" w:rsidRDefault="0083734C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 xml:space="preserve">ВЛ </w:t>
            </w:r>
            <w:r w:rsidR="00E70D48" w:rsidRPr="00BD5F9E">
              <w:rPr>
                <w:sz w:val="24"/>
                <w:szCs w:val="24"/>
              </w:rPr>
              <w:t>500</w:t>
            </w:r>
            <w:r w:rsidRPr="00BD5F9E">
              <w:rPr>
                <w:sz w:val="24"/>
                <w:szCs w:val="24"/>
              </w:rPr>
              <w:t xml:space="preserve"> </w:t>
            </w:r>
            <w:proofErr w:type="spellStart"/>
            <w:r w:rsidRPr="00BD5F9E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21" w:type="dxa"/>
          </w:tcPr>
          <w:p w:rsidR="0083734C" w:rsidRPr="00BD5F9E" w:rsidRDefault="0083734C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1</w:t>
            </w:r>
          </w:p>
        </w:tc>
      </w:tr>
      <w:tr w:rsidR="0083734C" w:rsidRPr="00BD5F9E" w:rsidTr="0083734C">
        <w:tc>
          <w:tcPr>
            <w:tcW w:w="988" w:type="dxa"/>
          </w:tcPr>
          <w:p w:rsidR="0083734C" w:rsidRPr="00BD5F9E" w:rsidRDefault="0083734C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2</w:t>
            </w:r>
          </w:p>
        </w:tc>
        <w:tc>
          <w:tcPr>
            <w:tcW w:w="5052" w:type="dxa"/>
          </w:tcPr>
          <w:p w:rsidR="0083734C" w:rsidRPr="00BD5F9E" w:rsidRDefault="0083734C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 xml:space="preserve">ВЛ </w:t>
            </w:r>
            <w:r w:rsidR="00E70D48" w:rsidRPr="00BD5F9E">
              <w:rPr>
                <w:sz w:val="24"/>
                <w:szCs w:val="24"/>
              </w:rPr>
              <w:t>110</w:t>
            </w:r>
            <w:r w:rsidRPr="00BD5F9E">
              <w:rPr>
                <w:sz w:val="24"/>
                <w:szCs w:val="24"/>
              </w:rPr>
              <w:t xml:space="preserve"> </w:t>
            </w:r>
            <w:proofErr w:type="spellStart"/>
            <w:r w:rsidRPr="00BD5F9E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21" w:type="dxa"/>
          </w:tcPr>
          <w:p w:rsidR="0083734C" w:rsidRPr="00BD5F9E" w:rsidRDefault="00E70D48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1</w:t>
            </w:r>
          </w:p>
        </w:tc>
      </w:tr>
      <w:tr w:rsidR="0083734C" w:rsidRPr="00BD5F9E" w:rsidTr="0083734C">
        <w:tc>
          <w:tcPr>
            <w:tcW w:w="988" w:type="dxa"/>
          </w:tcPr>
          <w:p w:rsidR="0083734C" w:rsidRPr="00BD5F9E" w:rsidRDefault="0083734C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3</w:t>
            </w:r>
          </w:p>
        </w:tc>
        <w:tc>
          <w:tcPr>
            <w:tcW w:w="5052" w:type="dxa"/>
          </w:tcPr>
          <w:p w:rsidR="0083734C" w:rsidRPr="00BD5F9E" w:rsidRDefault="0083734C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 xml:space="preserve">ВЛ 10 </w:t>
            </w:r>
            <w:proofErr w:type="spellStart"/>
            <w:r w:rsidRPr="00BD5F9E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21" w:type="dxa"/>
          </w:tcPr>
          <w:p w:rsidR="0083734C" w:rsidRPr="00BD5F9E" w:rsidRDefault="00E70D48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2</w:t>
            </w:r>
          </w:p>
        </w:tc>
      </w:tr>
      <w:tr w:rsidR="0083734C" w:rsidRPr="00BD5F9E" w:rsidTr="0083734C">
        <w:tc>
          <w:tcPr>
            <w:tcW w:w="988" w:type="dxa"/>
          </w:tcPr>
          <w:p w:rsidR="0083734C" w:rsidRPr="00BD5F9E" w:rsidRDefault="0083734C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4</w:t>
            </w:r>
          </w:p>
        </w:tc>
        <w:tc>
          <w:tcPr>
            <w:tcW w:w="5052" w:type="dxa"/>
          </w:tcPr>
          <w:p w:rsidR="0083734C" w:rsidRPr="00BD5F9E" w:rsidRDefault="00E70D48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 xml:space="preserve">КЛ 10 </w:t>
            </w:r>
            <w:proofErr w:type="spellStart"/>
            <w:r w:rsidRPr="00BD5F9E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21" w:type="dxa"/>
          </w:tcPr>
          <w:p w:rsidR="0083734C" w:rsidRPr="00BD5F9E" w:rsidRDefault="00E70D48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2</w:t>
            </w:r>
          </w:p>
        </w:tc>
      </w:tr>
      <w:tr w:rsidR="0083734C" w:rsidRPr="00BD5F9E" w:rsidTr="0083734C">
        <w:tc>
          <w:tcPr>
            <w:tcW w:w="988" w:type="dxa"/>
          </w:tcPr>
          <w:p w:rsidR="0083734C" w:rsidRPr="00BD5F9E" w:rsidRDefault="0083734C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5</w:t>
            </w:r>
          </w:p>
        </w:tc>
        <w:tc>
          <w:tcPr>
            <w:tcW w:w="5052" w:type="dxa"/>
          </w:tcPr>
          <w:p w:rsidR="0083734C" w:rsidRPr="00BD5F9E" w:rsidRDefault="00E70D48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Кабельная линия связи</w:t>
            </w:r>
          </w:p>
        </w:tc>
        <w:tc>
          <w:tcPr>
            <w:tcW w:w="3021" w:type="dxa"/>
          </w:tcPr>
          <w:p w:rsidR="0083734C" w:rsidRPr="00BD5F9E" w:rsidRDefault="00C62221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3</w:t>
            </w:r>
          </w:p>
        </w:tc>
      </w:tr>
      <w:tr w:rsidR="0083734C" w:rsidRPr="00BD5F9E" w:rsidTr="0083734C">
        <w:tc>
          <w:tcPr>
            <w:tcW w:w="988" w:type="dxa"/>
          </w:tcPr>
          <w:p w:rsidR="0083734C" w:rsidRPr="00BD5F9E" w:rsidRDefault="00DB0029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6</w:t>
            </w:r>
          </w:p>
        </w:tc>
        <w:tc>
          <w:tcPr>
            <w:tcW w:w="5052" w:type="dxa"/>
          </w:tcPr>
          <w:p w:rsidR="0083734C" w:rsidRPr="00BD5F9E" w:rsidRDefault="00905AFA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Магистральный н</w:t>
            </w:r>
            <w:r w:rsidR="00E70D48" w:rsidRPr="00BD5F9E">
              <w:rPr>
                <w:sz w:val="24"/>
                <w:szCs w:val="24"/>
              </w:rPr>
              <w:t>ефтепровод</w:t>
            </w:r>
          </w:p>
        </w:tc>
        <w:tc>
          <w:tcPr>
            <w:tcW w:w="3021" w:type="dxa"/>
          </w:tcPr>
          <w:p w:rsidR="0083734C" w:rsidRPr="00BD5F9E" w:rsidRDefault="00E70D48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1</w:t>
            </w:r>
          </w:p>
        </w:tc>
      </w:tr>
      <w:tr w:rsidR="0083734C" w:rsidRPr="00BD5F9E" w:rsidTr="0083734C">
        <w:tc>
          <w:tcPr>
            <w:tcW w:w="988" w:type="dxa"/>
          </w:tcPr>
          <w:p w:rsidR="0083734C" w:rsidRPr="00BD5F9E" w:rsidRDefault="00DB0029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7</w:t>
            </w:r>
          </w:p>
        </w:tc>
        <w:tc>
          <w:tcPr>
            <w:tcW w:w="5052" w:type="dxa"/>
          </w:tcPr>
          <w:p w:rsidR="0083734C" w:rsidRPr="00BD5F9E" w:rsidRDefault="00905AFA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Магистральный г</w:t>
            </w:r>
            <w:r w:rsidR="00E70D48" w:rsidRPr="00BD5F9E">
              <w:rPr>
                <w:sz w:val="24"/>
                <w:szCs w:val="24"/>
              </w:rPr>
              <w:t>азопровод</w:t>
            </w:r>
          </w:p>
        </w:tc>
        <w:tc>
          <w:tcPr>
            <w:tcW w:w="3021" w:type="dxa"/>
          </w:tcPr>
          <w:p w:rsidR="0083734C" w:rsidRPr="00BD5F9E" w:rsidRDefault="00E70D48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1</w:t>
            </w:r>
          </w:p>
        </w:tc>
      </w:tr>
      <w:tr w:rsidR="0083734C" w:rsidRPr="00BD5F9E" w:rsidTr="0083734C">
        <w:tc>
          <w:tcPr>
            <w:tcW w:w="988" w:type="dxa"/>
          </w:tcPr>
          <w:p w:rsidR="0083734C" w:rsidRPr="00BD5F9E" w:rsidRDefault="00DB0029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8</w:t>
            </w:r>
          </w:p>
        </w:tc>
        <w:tc>
          <w:tcPr>
            <w:tcW w:w="5052" w:type="dxa"/>
          </w:tcPr>
          <w:p w:rsidR="0083734C" w:rsidRPr="00BD5F9E" w:rsidRDefault="00905AFA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Автомобильная дорога общего пользования регионального значения «</w:t>
            </w:r>
            <w:proofErr w:type="spellStart"/>
            <w:r w:rsidRPr="00BD5F9E">
              <w:rPr>
                <w:sz w:val="24"/>
                <w:szCs w:val="24"/>
              </w:rPr>
              <w:t>Сибирцево</w:t>
            </w:r>
            <w:proofErr w:type="spellEnd"/>
            <w:r w:rsidRPr="00BD5F9E">
              <w:rPr>
                <w:sz w:val="24"/>
                <w:szCs w:val="24"/>
              </w:rPr>
              <w:t xml:space="preserve"> – </w:t>
            </w:r>
            <w:proofErr w:type="spellStart"/>
            <w:r w:rsidRPr="00BD5F9E">
              <w:rPr>
                <w:sz w:val="24"/>
                <w:szCs w:val="24"/>
              </w:rPr>
              <w:t>Вассиановка</w:t>
            </w:r>
            <w:proofErr w:type="spellEnd"/>
            <w:r w:rsidRPr="00BD5F9E">
              <w:rPr>
                <w:sz w:val="24"/>
                <w:szCs w:val="24"/>
              </w:rPr>
              <w:t>»</w:t>
            </w:r>
          </w:p>
        </w:tc>
        <w:tc>
          <w:tcPr>
            <w:tcW w:w="3021" w:type="dxa"/>
          </w:tcPr>
          <w:p w:rsidR="0083734C" w:rsidRPr="00BD5F9E" w:rsidRDefault="00E70D48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1</w:t>
            </w:r>
          </w:p>
        </w:tc>
      </w:tr>
      <w:tr w:rsidR="00DB0029" w:rsidRPr="00BD5F9E" w:rsidTr="0083734C">
        <w:tc>
          <w:tcPr>
            <w:tcW w:w="988" w:type="dxa"/>
          </w:tcPr>
          <w:p w:rsidR="00DB0029" w:rsidRPr="00BD5F9E" w:rsidRDefault="00DB0029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9</w:t>
            </w:r>
          </w:p>
        </w:tc>
        <w:tc>
          <w:tcPr>
            <w:tcW w:w="5052" w:type="dxa"/>
          </w:tcPr>
          <w:p w:rsidR="00DB0029" w:rsidRPr="00BD5F9E" w:rsidRDefault="00905AFA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 xml:space="preserve">Железная </w:t>
            </w:r>
            <w:proofErr w:type="gramStart"/>
            <w:r w:rsidRPr="00BD5F9E">
              <w:rPr>
                <w:sz w:val="24"/>
                <w:szCs w:val="24"/>
              </w:rPr>
              <w:t xml:space="preserve">дорога  </w:t>
            </w:r>
            <w:proofErr w:type="spellStart"/>
            <w:r w:rsidRPr="00BD5F9E">
              <w:rPr>
                <w:sz w:val="24"/>
                <w:szCs w:val="24"/>
              </w:rPr>
              <w:t>Сибирцево</w:t>
            </w:r>
            <w:proofErr w:type="spellEnd"/>
            <w:proofErr w:type="gramEnd"/>
            <w:r w:rsidRPr="00BD5F9E">
              <w:rPr>
                <w:sz w:val="24"/>
                <w:szCs w:val="24"/>
              </w:rPr>
              <w:t xml:space="preserve"> – Арсеньев –Новомихайловка</w:t>
            </w:r>
          </w:p>
        </w:tc>
        <w:tc>
          <w:tcPr>
            <w:tcW w:w="3021" w:type="dxa"/>
          </w:tcPr>
          <w:p w:rsidR="00DB0029" w:rsidRPr="00BD5F9E" w:rsidRDefault="00E70D48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1</w:t>
            </w:r>
          </w:p>
        </w:tc>
      </w:tr>
      <w:bookmarkEnd w:id="17"/>
    </w:tbl>
    <w:p w:rsidR="0083455D" w:rsidRPr="00BD5F9E" w:rsidRDefault="0083455D" w:rsidP="001E3947">
      <w:pPr>
        <w:autoSpaceDE w:val="0"/>
        <w:autoSpaceDN w:val="0"/>
        <w:adjustRightInd w:val="0"/>
        <w:spacing w:line="360" w:lineRule="auto"/>
        <w:ind w:left="1701" w:firstLine="459"/>
        <w:contextualSpacing/>
        <w:jc w:val="both"/>
        <w:rPr>
          <w:sz w:val="24"/>
          <w:szCs w:val="24"/>
        </w:rPr>
      </w:pPr>
    </w:p>
    <w:p w:rsidR="001E3947" w:rsidRPr="00BD5F9E" w:rsidRDefault="001E3947" w:rsidP="001E3947">
      <w:pPr>
        <w:autoSpaceDE w:val="0"/>
        <w:autoSpaceDN w:val="0"/>
        <w:adjustRightInd w:val="0"/>
        <w:spacing w:line="360" w:lineRule="auto"/>
        <w:ind w:left="1701" w:firstLine="459"/>
        <w:contextualSpacing/>
        <w:jc w:val="both"/>
        <w:rPr>
          <w:sz w:val="24"/>
          <w:szCs w:val="24"/>
        </w:rPr>
      </w:pPr>
      <w:r w:rsidRPr="00BD5F9E">
        <w:rPr>
          <w:sz w:val="24"/>
          <w:szCs w:val="24"/>
        </w:rPr>
        <w:t xml:space="preserve">Демонтируемый </w:t>
      </w:r>
      <w:proofErr w:type="gramStart"/>
      <w:r w:rsidRPr="00BD5F9E">
        <w:rPr>
          <w:sz w:val="24"/>
          <w:szCs w:val="24"/>
        </w:rPr>
        <w:t xml:space="preserve">участок  </w:t>
      </w:r>
      <w:r w:rsidR="0083455D" w:rsidRPr="00BD5F9E">
        <w:rPr>
          <w:sz w:val="24"/>
          <w:szCs w:val="24"/>
        </w:rPr>
        <w:t>ВЛ</w:t>
      </w:r>
      <w:proofErr w:type="gramEnd"/>
      <w:r w:rsidR="0083455D" w:rsidRPr="00BD5F9E">
        <w:rPr>
          <w:sz w:val="24"/>
          <w:szCs w:val="24"/>
        </w:rPr>
        <w:t xml:space="preserve"> 220 </w:t>
      </w:r>
      <w:proofErr w:type="spellStart"/>
      <w:r w:rsidR="0083455D" w:rsidRPr="00BD5F9E">
        <w:rPr>
          <w:sz w:val="24"/>
          <w:szCs w:val="24"/>
        </w:rPr>
        <w:t>кВ</w:t>
      </w:r>
      <w:proofErr w:type="spellEnd"/>
      <w:r w:rsidR="0083455D" w:rsidRPr="00BD5F9E">
        <w:rPr>
          <w:sz w:val="24"/>
          <w:szCs w:val="24"/>
        </w:rPr>
        <w:t xml:space="preserve"> Дальневосточная – Арсеньев-2</w:t>
      </w:r>
      <w:r w:rsidRPr="00BD5F9E">
        <w:rPr>
          <w:bCs/>
          <w:sz w:val="24"/>
          <w:szCs w:val="24"/>
        </w:rPr>
        <w:t xml:space="preserve"> </w:t>
      </w:r>
      <w:r w:rsidR="0083455D" w:rsidRPr="00BD5F9E">
        <w:rPr>
          <w:sz w:val="24"/>
          <w:szCs w:val="24"/>
        </w:rPr>
        <w:t xml:space="preserve">от </w:t>
      </w:r>
      <w:proofErr w:type="spellStart"/>
      <w:r w:rsidR="0083455D" w:rsidRPr="00BD5F9E">
        <w:rPr>
          <w:sz w:val="24"/>
          <w:szCs w:val="24"/>
        </w:rPr>
        <w:t>яч</w:t>
      </w:r>
      <w:proofErr w:type="spellEnd"/>
      <w:r w:rsidR="0083455D" w:rsidRPr="00BD5F9E">
        <w:rPr>
          <w:sz w:val="24"/>
          <w:szCs w:val="24"/>
        </w:rPr>
        <w:t xml:space="preserve">. №6 ПС 500 </w:t>
      </w:r>
      <w:proofErr w:type="spellStart"/>
      <w:r w:rsidR="0083455D" w:rsidRPr="00BD5F9E">
        <w:rPr>
          <w:sz w:val="24"/>
          <w:szCs w:val="24"/>
        </w:rPr>
        <w:t>кВ</w:t>
      </w:r>
      <w:proofErr w:type="spellEnd"/>
      <w:r w:rsidR="0083455D" w:rsidRPr="00BD5F9E">
        <w:rPr>
          <w:sz w:val="24"/>
          <w:szCs w:val="24"/>
        </w:rPr>
        <w:t xml:space="preserve"> Дальневосточная до опоры №74 </w:t>
      </w:r>
      <w:r w:rsidRPr="00BD5F9E">
        <w:rPr>
          <w:sz w:val="24"/>
          <w:szCs w:val="24"/>
        </w:rPr>
        <w:t>пересекают следующие инженерные сооружения:</w:t>
      </w:r>
    </w:p>
    <w:tbl>
      <w:tblPr>
        <w:tblStyle w:val="aff9"/>
        <w:tblW w:w="9061" w:type="dxa"/>
        <w:tblInd w:w="1707" w:type="dxa"/>
        <w:tblLook w:val="04A0" w:firstRow="1" w:lastRow="0" w:firstColumn="1" w:lastColumn="0" w:noHBand="0" w:noVBand="1"/>
      </w:tblPr>
      <w:tblGrid>
        <w:gridCol w:w="988"/>
        <w:gridCol w:w="5052"/>
        <w:gridCol w:w="3021"/>
      </w:tblGrid>
      <w:tr w:rsidR="0083455D" w:rsidRPr="00BD5F9E" w:rsidTr="004B56C0">
        <w:tc>
          <w:tcPr>
            <w:tcW w:w="988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№</w:t>
            </w:r>
          </w:p>
        </w:tc>
        <w:tc>
          <w:tcPr>
            <w:tcW w:w="5052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Вид перехода и пересечения</w:t>
            </w:r>
          </w:p>
        </w:tc>
        <w:tc>
          <w:tcPr>
            <w:tcW w:w="3021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Количество пересечений</w:t>
            </w:r>
          </w:p>
        </w:tc>
      </w:tr>
      <w:tr w:rsidR="0083455D" w:rsidRPr="00BD5F9E" w:rsidTr="004B56C0">
        <w:tc>
          <w:tcPr>
            <w:tcW w:w="9061" w:type="dxa"/>
            <w:gridSpan w:val="3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BD5F9E">
              <w:rPr>
                <w:i/>
                <w:sz w:val="24"/>
                <w:szCs w:val="24"/>
              </w:rPr>
              <w:t>Инженерные сооружения</w:t>
            </w:r>
          </w:p>
        </w:tc>
      </w:tr>
      <w:tr w:rsidR="0083455D" w:rsidRPr="00BD5F9E" w:rsidTr="004B56C0">
        <w:tc>
          <w:tcPr>
            <w:tcW w:w="988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1</w:t>
            </w:r>
          </w:p>
        </w:tc>
        <w:tc>
          <w:tcPr>
            <w:tcW w:w="5052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 xml:space="preserve">ВЛ 35 </w:t>
            </w:r>
            <w:proofErr w:type="spellStart"/>
            <w:r w:rsidRPr="00BD5F9E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21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1</w:t>
            </w:r>
          </w:p>
        </w:tc>
      </w:tr>
      <w:tr w:rsidR="0083455D" w:rsidRPr="00BD5F9E" w:rsidTr="004B56C0">
        <w:tc>
          <w:tcPr>
            <w:tcW w:w="988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052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 xml:space="preserve">ВЛ 500 </w:t>
            </w:r>
            <w:proofErr w:type="spellStart"/>
            <w:r w:rsidRPr="00BD5F9E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21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1</w:t>
            </w:r>
          </w:p>
        </w:tc>
      </w:tr>
      <w:tr w:rsidR="0083455D" w:rsidRPr="00BD5F9E" w:rsidTr="004B56C0">
        <w:tc>
          <w:tcPr>
            <w:tcW w:w="988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3</w:t>
            </w:r>
          </w:p>
        </w:tc>
        <w:tc>
          <w:tcPr>
            <w:tcW w:w="5052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 xml:space="preserve">ВЛ 10 </w:t>
            </w:r>
            <w:proofErr w:type="spellStart"/>
            <w:r w:rsidRPr="00BD5F9E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21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1</w:t>
            </w:r>
          </w:p>
        </w:tc>
      </w:tr>
      <w:tr w:rsidR="0083455D" w:rsidRPr="00BD5F9E" w:rsidTr="004B56C0">
        <w:tc>
          <w:tcPr>
            <w:tcW w:w="988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4</w:t>
            </w:r>
          </w:p>
        </w:tc>
        <w:tc>
          <w:tcPr>
            <w:tcW w:w="5052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 xml:space="preserve">КЛ 10 </w:t>
            </w:r>
            <w:proofErr w:type="spellStart"/>
            <w:r w:rsidRPr="00BD5F9E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21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2</w:t>
            </w:r>
          </w:p>
        </w:tc>
      </w:tr>
      <w:tr w:rsidR="0083455D" w:rsidRPr="00BD5F9E" w:rsidTr="004B56C0">
        <w:tc>
          <w:tcPr>
            <w:tcW w:w="988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5</w:t>
            </w:r>
          </w:p>
        </w:tc>
        <w:tc>
          <w:tcPr>
            <w:tcW w:w="5052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Кабельная линия связи</w:t>
            </w:r>
          </w:p>
        </w:tc>
        <w:tc>
          <w:tcPr>
            <w:tcW w:w="3021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3</w:t>
            </w:r>
          </w:p>
        </w:tc>
      </w:tr>
      <w:tr w:rsidR="0083455D" w:rsidRPr="00BD5F9E" w:rsidTr="004B56C0">
        <w:tc>
          <w:tcPr>
            <w:tcW w:w="988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6</w:t>
            </w:r>
          </w:p>
        </w:tc>
        <w:tc>
          <w:tcPr>
            <w:tcW w:w="5052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Магистральный нефтепровод</w:t>
            </w:r>
          </w:p>
        </w:tc>
        <w:tc>
          <w:tcPr>
            <w:tcW w:w="3021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1</w:t>
            </w:r>
          </w:p>
        </w:tc>
      </w:tr>
      <w:tr w:rsidR="0083455D" w:rsidRPr="00BD5F9E" w:rsidTr="004B56C0">
        <w:tc>
          <w:tcPr>
            <w:tcW w:w="988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7</w:t>
            </w:r>
          </w:p>
        </w:tc>
        <w:tc>
          <w:tcPr>
            <w:tcW w:w="5052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Магистральный газопровод</w:t>
            </w:r>
          </w:p>
        </w:tc>
        <w:tc>
          <w:tcPr>
            <w:tcW w:w="3021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1</w:t>
            </w:r>
          </w:p>
        </w:tc>
      </w:tr>
      <w:tr w:rsidR="0083455D" w:rsidRPr="00BD5F9E" w:rsidTr="004B56C0">
        <w:tc>
          <w:tcPr>
            <w:tcW w:w="988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8</w:t>
            </w:r>
          </w:p>
        </w:tc>
        <w:tc>
          <w:tcPr>
            <w:tcW w:w="5052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Федеральная автомобильная дорога А-370 “Хабаровск - Владивосток”</w:t>
            </w:r>
          </w:p>
        </w:tc>
        <w:tc>
          <w:tcPr>
            <w:tcW w:w="3021" w:type="dxa"/>
          </w:tcPr>
          <w:p w:rsidR="0083455D" w:rsidRPr="00BD5F9E" w:rsidRDefault="0083455D" w:rsidP="004B56C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1</w:t>
            </w:r>
          </w:p>
        </w:tc>
      </w:tr>
    </w:tbl>
    <w:p w:rsidR="00905AFA" w:rsidRPr="00BD5F9E" w:rsidRDefault="00905AFA" w:rsidP="00905AFA">
      <w:pPr>
        <w:rPr>
          <w:sz w:val="24"/>
          <w:szCs w:val="24"/>
        </w:rPr>
      </w:pPr>
    </w:p>
    <w:p w:rsidR="00DA4631" w:rsidRPr="00BD5F9E" w:rsidRDefault="00F54A8F" w:rsidP="00375513">
      <w:pPr>
        <w:pStyle w:val="22"/>
      </w:pPr>
      <w:bookmarkStart w:id="18" w:name="_Toc2265536"/>
      <w:r w:rsidRPr="00BD5F9E">
        <w:t>1</w:t>
      </w:r>
      <w:r w:rsidR="00564A99" w:rsidRPr="00BD5F9E">
        <w:t>.9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</w:r>
      <w:bookmarkEnd w:id="18"/>
    </w:p>
    <w:p w:rsidR="00A374D8" w:rsidRPr="00BD5F9E" w:rsidRDefault="00EA5611" w:rsidP="00E12691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  <w:bCs/>
          <w:kern w:val="36"/>
        </w:rPr>
        <w:tab/>
      </w:r>
      <w:r w:rsidR="00796AB2">
        <w:rPr>
          <w:rFonts w:ascii="Times New Roman" w:hAnsi="Times New Roman" w:cs="Times New Roman"/>
          <w:bCs/>
          <w:kern w:val="36"/>
        </w:rPr>
        <w:t xml:space="preserve"> В соответствии с </w:t>
      </w:r>
      <w:proofErr w:type="gramStart"/>
      <w:r w:rsidR="00796AB2">
        <w:rPr>
          <w:rFonts w:ascii="Times New Roman" w:hAnsi="Times New Roman" w:cs="Times New Roman"/>
          <w:bCs/>
          <w:kern w:val="36"/>
        </w:rPr>
        <w:t>письмом  инспекции</w:t>
      </w:r>
      <w:proofErr w:type="gramEnd"/>
      <w:r w:rsidR="00796AB2">
        <w:rPr>
          <w:rFonts w:ascii="Times New Roman" w:hAnsi="Times New Roman" w:cs="Times New Roman"/>
          <w:bCs/>
          <w:kern w:val="36"/>
        </w:rPr>
        <w:t xml:space="preserve"> по охране объектов культурного наследия Приморского края  №65-03-17/1339 от 29.06.2018 г. п</w:t>
      </w:r>
      <w:r w:rsidRPr="00BD5F9E">
        <w:rPr>
          <w:rFonts w:ascii="Times New Roman" w:hAnsi="Times New Roman" w:cs="Times New Roman"/>
        </w:rPr>
        <w:t xml:space="preserve">о состоянию на 2018 год, на испрашиваемых землях </w:t>
      </w:r>
      <w:r w:rsidR="00D85701" w:rsidRPr="00BD5F9E">
        <w:rPr>
          <w:rFonts w:ascii="Times New Roman" w:hAnsi="Times New Roman" w:cs="Times New Roman"/>
        </w:rPr>
        <w:t xml:space="preserve">в ходе </w:t>
      </w:r>
      <w:r w:rsidR="00A374D8" w:rsidRPr="00BD5F9E">
        <w:rPr>
          <w:rFonts w:ascii="Times New Roman" w:hAnsi="Times New Roman" w:cs="Times New Roman"/>
        </w:rPr>
        <w:t xml:space="preserve">проведения обследования трасс  ВЛ 220 </w:t>
      </w:r>
      <w:proofErr w:type="spellStart"/>
      <w:r w:rsidR="00A374D8" w:rsidRPr="00BD5F9E">
        <w:rPr>
          <w:rFonts w:ascii="Times New Roman" w:hAnsi="Times New Roman" w:cs="Times New Roman"/>
        </w:rPr>
        <w:t>кВ</w:t>
      </w:r>
      <w:proofErr w:type="spellEnd"/>
      <w:r w:rsidR="00A374D8" w:rsidRPr="00BD5F9E">
        <w:rPr>
          <w:rFonts w:ascii="Times New Roman" w:hAnsi="Times New Roman" w:cs="Times New Roman"/>
        </w:rPr>
        <w:t xml:space="preserve"> объект</w:t>
      </w:r>
      <w:r w:rsidR="00E12691" w:rsidRPr="00BD5F9E">
        <w:rPr>
          <w:rFonts w:ascii="Times New Roman" w:hAnsi="Times New Roman" w:cs="Times New Roman"/>
        </w:rPr>
        <w:t>ы</w:t>
      </w:r>
      <w:r w:rsidR="00A374D8" w:rsidRPr="00BD5F9E">
        <w:rPr>
          <w:rFonts w:ascii="Times New Roman" w:hAnsi="Times New Roman" w:cs="Times New Roman"/>
        </w:rPr>
        <w:t xml:space="preserve"> археологического наследия </w:t>
      </w:r>
      <w:r w:rsidR="00E12691" w:rsidRPr="00BD5F9E">
        <w:rPr>
          <w:rFonts w:ascii="Times New Roman" w:hAnsi="Times New Roman" w:cs="Times New Roman"/>
        </w:rPr>
        <w:t>не обнаружены.</w:t>
      </w:r>
      <w:r w:rsidR="00134BA9">
        <w:rPr>
          <w:rFonts w:ascii="Times New Roman" w:hAnsi="Times New Roman" w:cs="Times New Roman"/>
        </w:rPr>
        <w:t xml:space="preserve"> </w:t>
      </w:r>
    </w:p>
    <w:p w:rsidR="00E12691" w:rsidRPr="00BD5F9E" w:rsidRDefault="00E12691" w:rsidP="00375513">
      <w:pPr>
        <w:pStyle w:val="22"/>
      </w:pPr>
    </w:p>
    <w:p w:rsidR="004470EA" w:rsidRPr="00BD5F9E" w:rsidRDefault="00F54A8F" w:rsidP="00375513">
      <w:pPr>
        <w:pStyle w:val="22"/>
      </w:pPr>
      <w:bookmarkStart w:id="19" w:name="_Toc2265537"/>
      <w:r w:rsidRPr="00BD5F9E">
        <w:t>1</w:t>
      </w:r>
      <w:r w:rsidR="00564A99" w:rsidRPr="00BD5F9E">
        <w:t>.10 Информация о необходимости осуществления мероприятий по охране окружающей среды</w:t>
      </w:r>
      <w:bookmarkEnd w:id="19"/>
    </w:p>
    <w:p w:rsidR="003C0D4C" w:rsidRPr="00BD5F9E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  <w:t>Линии электропередачи по принципу работы в нормальном режиме эксплуатации являются слабо загрязняющими природную среду объектами. В экологическом плане их можно отнести к «мягко» влияющим производствам.</w:t>
      </w:r>
    </w:p>
    <w:p w:rsidR="003C0D4C" w:rsidRPr="00BD5F9E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  <w:t>На проектируем</w:t>
      </w:r>
      <w:r w:rsidR="00BD1025" w:rsidRPr="00BD5F9E">
        <w:rPr>
          <w:rFonts w:ascii="Times New Roman" w:hAnsi="Times New Roman" w:cs="Times New Roman"/>
        </w:rPr>
        <w:t>ых</w:t>
      </w:r>
      <w:r w:rsidRPr="00BD5F9E">
        <w:rPr>
          <w:rFonts w:ascii="Times New Roman" w:hAnsi="Times New Roman" w:cs="Times New Roman"/>
        </w:rPr>
        <w:t xml:space="preserve"> ЛЭП 220 </w:t>
      </w:r>
      <w:proofErr w:type="spellStart"/>
      <w:r w:rsidRPr="00BD5F9E">
        <w:rPr>
          <w:rFonts w:ascii="Times New Roman" w:hAnsi="Times New Roman" w:cs="Times New Roman"/>
        </w:rPr>
        <w:t>кВ</w:t>
      </w:r>
      <w:proofErr w:type="spellEnd"/>
      <w:r w:rsidRPr="00BD5F9E">
        <w:rPr>
          <w:rFonts w:ascii="Times New Roman" w:hAnsi="Times New Roman" w:cs="Times New Roman"/>
        </w:rPr>
        <w:t xml:space="preserve"> в процессе эксплуатации отсутствуют постоянно действующие источники загрязнения атмосферного воздуха. Исключение составляют коронные разряды на поверхности проводов ЛЭП, в результате которых в воздухе, окружающем провода, образуются </w:t>
      </w:r>
      <w:proofErr w:type="spellStart"/>
      <w:r w:rsidRPr="00BD5F9E">
        <w:rPr>
          <w:rFonts w:ascii="Times New Roman" w:hAnsi="Times New Roman" w:cs="Times New Roman"/>
        </w:rPr>
        <w:t>газы</w:t>
      </w:r>
      <w:proofErr w:type="spellEnd"/>
      <w:r w:rsidRPr="00BD5F9E">
        <w:rPr>
          <w:rFonts w:ascii="Times New Roman" w:hAnsi="Times New Roman" w:cs="Times New Roman"/>
        </w:rPr>
        <w:t xml:space="preserve"> озон и окислы азота.</w:t>
      </w:r>
    </w:p>
    <w:p w:rsidR="003C0D4C" w:rsidRPr="00BD5F9E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  <w:t>При соблюдении норматива выбора проводов по условию ограничения потерь на корону (Правила устройства электроустановок, раздел 2) концентрация озона в зоне возможного пребывания людей на открытом воздухе под проводами ЛЭП не превышает допустимых значений уже на расстоянии 1 метра от коронирующего провода.</w:t>
      </w:r>
    </w:p>
    <w:p w:rsidR="003C0D4C" w:rsidRPr="00BD5F9E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  <w:t>Воздействие в период эксплуатации будет непостоянным, кратковременным и не будет выходить за пределы полосы отвода.</w:t>
      </w:r>
    </w:p>
    <w:p w:rsidR="003C0D4C" w:rsidRPr="00BD5F9E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  <w:t>Основным специфическим фактором воздействия ЛЭП на живую природу и человека является создаваемое проводами электромагнитное поле.</w:t>
      </w:r>
    </w:p>
    <w:p w:rsidR="003C0D4C" w:rsidRPr="00BD5F9E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lastRenderedPageBreak/>
        <w:tab/>
        <w:t>Уровень воздействия электрического поля определяется напряжением ЛЭП и расстоянием до токоведущих частей.</w:t>
      </w:r>
    </w:p>
    <w:p w:rsidR="003C0D4C" w:rsidRPr="00BD5F9E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  <w:t>Безопасная для здоровья величина напряженности электрического поля под проводами ВЛ обеспечивается конструктивно-техническими и компоновочными решениями в соответствии с «Правилами устройства электроустановок», 2003 г.</w:t>
      </w:r>
    </w:p>
    <w:p w:rsidR="003C0D4C" w:rsidRPr="00BD5F9E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  <w:t>Предельно-допустимые уровни напряженности электрического поля определяются «Санитарными нормами и правилами защиты населения от воздействия электрического поля, создаваемого линиями электропередачи переменного тока промышленной частоты» № 2971-84, утвержденные заместителем Главного Государственного санитарного врача СССР 28 февраля 1984 года.</w:t>
      </w:r>
      <w:r w:rsidR="00926638" w:rsidRPr="00BD5F9E">
        <w:rPr>
          <w:rFonts w:ascii="Times New Roman" w:hAnsi="Times New Roman" w:cs="Times New Roman"/>
        </w:rPr>
        <w:t xml:space="preserve"> Актуализированная редакция.</w:t>
      </w:r>
    </w:p>
    <w:p w:rsidR="003C0D4C" w:rsidRPr="00BD5F9E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  <w:t xml:space="preserve">Согласно пункту 1.1 указанных «Санитарных правил...» защита населения от воздействия электрического поля ЛЭП 220 </w:t>
      </w:r>
      <w:proofErr w:type="spellStart"/>
      <w:r w:rsidRPr="00BD5F9E">
        <w:rPr>
          <w:rFonts w:ascii="Times New Roman" w:hAnsi="Times New Roman" w:cs="Times New Roman"/>
        </w:rPr>
        <w:t>кВ</w:t>
      </w:r>
      <w:proofErr w:type="spellEnd"/>
      <w:r w:rsidRPr="00BD5F9E">
        <w:rPr>
          <w:rFonts w:ascii="Times New Roman" w:hAnsi="Times New Roman" w:cs="Times New Roman"/>
        </w:rPr>
        <w:t xml:space="preserve">, удовлетворяющих ПУЭ, не требуется, и организация санитарно-защитной зоны для ВЛ ниже 330 </w:t>
      </w:r>
      <w:proofErr w:type="spellStart"/>
      <w:r w:rsidRPr="00BD5F9E">
        <w:rPr>
          <w:rFonts w:ascii="Times New Roman" w:hAnsi="Times New Roman" w:cs="Times New Roman"/>
        </w:rPr>
        <w:t>кВ</w:t>
      </w:r>
      <w:proofErr w:type="spellEnd"/>
      <w:r w:rsidRPr="00BD5F9E">
        <w:rPr>
          <w:rFonts w:ascii="Times New Roman" w:hAnsi="Times New Roman" w:cs="Times New Roman"/>
        </w:rPr>
        <w:t xml:space="preserve"> по СанПиН 2.2.1/2.1.1.1200-03 «Санитарно-защитные зоны и санитарная классификация предприятий, сооружений и других объектов» также не требуется.</w:t>
      </w:r>
    </w:p>
    <w:p w:rsidR="003C0D4C" w:rsidRPr="00BD5F9E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  <w:t>Непосредственное воздействие электрического поля ограничивается территорией охранной зоны ЛЭП.</w:t>
      </w:r>
    </w:p>
    <w:p w:rsidR="003C0D4C" w:rsidRPr="00BD5F9E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  <w:t>Охранная зона предназначена для обеспечения сохранности ЛЭП, создания нормальных условий ее эксплуатации, предотвращения несчастных случаев.</w:t>
      </w:r>
    </w:p>
    <w:p w:rsidR="003C0D4C" w:rsidRPr="00BD5F9E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  <w:t xml:space="preserve">Размер охранной зоны ЛЭП регламентируется «Правилами охраны электрических сетей напряжением свыше 1000 вольт» и составляет от проекции крайнего провода на землю 25 м для ВЛ 220 </w:t>
      </w:r>
      <w:proofErr w:type="spellStart"/>
      <w:r w:rsidRPr="00BD5F9E">
        <w:rPr>
          <w:rFonts w:ascii="Times New Roman" w:hAnsi="Times New Roman" w:cs="Times New Roman"/>
        </w:rPr>
        <w:t>кВ.</w:t>
      </w:r>
      <w:proofErr w:type="spellEnd"/>
    </w:p>
    <w:p w:rsidR="003C0D4C" w:rsidRPr="00BD5F9E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  <w:t>Наиболее значимое воздействие на атмосферный воздух будет оказано в период строительства линии электропередачи.</w:t>
      </w:r>
    </w:p>
    <w:p w:rsidR="003C0D4C" w:rsidRPr="00BD5F9E" w:rsidRDefault="005A3C8F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  <w:t>Основные работы в период строительства ЛЭП, процесс выполнения которых сопровождается выбросом загрязняющих веществ в атмосферу:</w:t>
      </w:r>
    </w:p>
    <w:p w:rsidR="003C0D4C" w:rsidRPr="00BD5F9E" w:rsidRDefault="005A3C8F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>- монтажные работы, автотранспортные работы (выбросы загрязняющих веществ от двигателей автотранспорта и строительной техники);</w:t>
      </w:r>
    </w:p>
    <w:p w:rsidR="003C0D4C" w:rsidRPr="00BD5F9E" w:rsidRDefault="005A3C8F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>- заправка авто и строительной техники;</w:t>
      </w:r>
    </w:p>
    <w:p w:rsidR="003C0D4C" w:rsidRPr="00BD5F9E" w:rsidRDefault="005A3C8F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>- работа дизельной электростанции;</w:t>
      </w:r>
    </w:p>
    <w:p w:rsidR="003C0D4C" w:rsidRPr="00BD5F9E" w:rsidRDefault="005A3C8F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>-сварочные работы;</w:t>
      </w:r>
    </w:p>
    <w:p w:rsidR="003C0D4C" w:rsidRPr="00BD5F9E" w:rsidRDefault="005A3C8F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>-окрасочные работы;</w:t>
      </w:r>
    </w:p>
    <w:p w:rsidR="003C0D4C" w:rsidRPr="00BD5F9E" w:rsidRDefault="005A3C8F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>- пыление при взрывных и погрузо-разгрузочных работах.</w:t>
      </w:r>
    </w:p>
    <w:p w:rsidR="003C0D4C" w:rsidRPr="00BD5F9E" w:rsidRDefault="005A3C8F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lastRenderedPageBreak/>
        <w:tab/>
        <w:t>В районе поселка строителей источником загрязнения атмосферного воздуха является открытая стоянка автотранспорта.</w:t>
      </w:r>
    </w:p>
    <w:p w:rsidR="003C0D4C" w:rsidRPr="00BD5F9E" w:rsidRDefault="005A3C8F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  <w:t>Оказываемое воздействие на атмосферный воздух выражается количественно в выбросах загрязняющих веществ в период строительства. Количество выбросов вредных веществ определяется для каждого вида работ с учетом максимальной нагрузки на оборудование и при максимально возможном наборе работ и техники.</w:t>
      </w:r>
    </w:p>
    <w:p w:rsidR="00FA510F" w:rsidRPr="00BD5F9E" w:rsidRDefault="00ED0984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</w:r>
      <w:r w:rsidR="00FA510F" w:rsidRPr="00BD5F9E">
        <w:rPr>
          <w:rFonts w:ascii="Times New Roman" w:hAnsi="Times New Roman" w:cs="Times New Roman"/>
        </w:rPr>
        <w:t>Строительство осуществляется специализированной организаций, с учетом требований заинтересованных сторон, согласовавших строительство данного объекта. Мероприятия по сохранению окружающей природной среды она должна обеспечивать в соответствии с: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6831"/>
      </w:tblGrid>
      <w:tr w:rsidR="00FA510F" w:rsidRPr="00BD5F9E" w:rsidTr="00FA510F">
        <w:trPr>
          <w:trHeight w:val="703"/>
          <w:jc w:val="right"/>
        </w:trPr>
        <w:tc>
          <w:tcPr>
            <w:tcW w:w="2409" w:type="dxa"/>
          </w:tcPr>
          <w:p w:rsidR="00FA510F" w:rsidRPr="00BD5F9E" w:rsidRDefault="00FA510F" w:rsidP="003A37EC">
            <w:pPr>
              <w:ind w:left="113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СП 12-105-2003</w:t>
            </w:r>
          </w:p>
        </w:tc>
        <w:tc>
          <w:tcPr>
            <w:tcW w:w="6831" w:type="dxa"/>
          </w:tcPr>
          <w:p w:rsidR="00FA510F" w:rsidRPr="00BD5F9E" w:rsidRDefault="00FA510F" w:rsidP="003A37EC">
            <w:pPr>
              <w:ind w:left="113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Механизация строительства. Организация диагностирования строительных дорожных машин.</w:t>
            </w:r>
          </w:p>
        </w:tc>
      </w:tr>
      <w:tr w:rsidR="00FA510F" w:rsidRPr="00BD5F9E" w:rsidTr="00FA510F">
        <w:trPr>
          <w:trHeight w:val="686"/>
          <w:jc w:val="right"/>
        </w:trPr>
        <w:tc>
          <w:tcPr>
            <w:tcW w:w="2409" w:type="dxa"/>
          </w:tcPr>
          <w:p w:rsidR="00FA510F" w:rsidRPr="00BD5F9E" w:rsidRDefault="00FA510F" w:rsidP="003A37EC">
            <w:pPr>
              <w:ind w:left="113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ГОСТ 17.5.3.05-84</w:t>
            </w:r>
          </w:p>
        </w:tc>
        <w:tc>
          <w:tcPr>
            <w:tcW w:w="6831" w:type="dxa"/>
          </w:tcPr>
          <w:p w:rsidR="00FA510F" w:rsidRPr="00BD5F9E" w:rsidRDefault="00FA510F" w:rsidP="003A37EC">
            <w:pPr>
              <w:ind w:left="113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Охрана природы. Рекультивация земель. Общие требования к землеванию</w:t>
            </w:r>
          </w:p>
        </w:tc>
      </w:tr>
      <w:tr w:rsidR="00FA510F" w:rsidRPr="00BD5F9E" w:rsidTr="00FA510F">
        <w:trPr>
          <w:trHeight w:val="412"/>
          <w:jc w:val="right"/>
        </w:trPr>
        <w:tc>
          <w:tcPr>
            <w:tcW w:w="2409" w:type="dxa"/>
          </w:tcPr>
          <w:p w:rsidR="00FA510F" w:rsidRPr="00BD5F9E" w:rsidRDefault="00FA510F" w:rsidP="003A37EC">
            <w:pPr>
              <w:ind w:left="113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СНиП III-10-75</w:t>
            </w:r>
          </w:p>
        </w:tc>
        <w:tc>
          <w:tcPr>
            <w:tcW w:w="6831" w:type="dxa"/>
          </w:tcPr>
          <w:p w:rsidR="00FA510F" w:rsidRPr="00BD5F9E" w:rsidRDefault="00FA510F" w:rsidP="003A37EC">
            <w:pPr>
              <w:ind w:left="113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Благоустройство территорий</w:t>
            </w:r>
          </w:p>
        </w:tc>
      </w:tr>
      <w:tr w:rsidR="00FA510F" w:rsidRPr="00BD5F9E" w:rsidTr="00FA510F">
        <w:trPr>
          <w:trHeight w:val="688"/>
          <w:jc w:val="right"/>
        </w:trPr>
        <w:tc>
          <w:tcPr>
            <w:tcW w:w="2409" w:type="dxa"/>
          </w:tcPr>
          <w:p w:rsidR="00FA510F" w:rsidRPr="00BD5F9E" w:rsidRDefault="00FA510F" w:rsidP="003A37EC">
            <w:pPr>
              <w:ind w:left="113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СНиП 3.01.04-87</w:t>
            </w:r>
          </w:p>
        </w:tc>
        <w:tc>
          <w:tcPr>
            <w:tcW w:w="6831" w:type="dxa"/>
          </w:tcPr>
          <w:p w:rsidR="00FA510F" w:rsidRPr="00BD5F9E" w:rsidRDefault="00FA510F" w:rsidP="003A37EC">
            <w:pPr>
              <w:ind w:left="113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 xml:space="preserve">Приемка в </w:t>
            </w:r>
            <w:proofErr w:type="spellStart"/>
            <w:r w:rsidRPr="00BD5F9E">
              <w:rPr>
                <w:sz w:val="24"/>
                <w:szCs w:val="24"/>
              </w:rPr>
              <w:t>эксплутацию</w:t>
            </w:r>
            <w:proofErr w:type="spellEnd"/>
            <w:r w:rsidRPr="00BD5F9E">
              <w:rPr>
                <w:sz w:val="24"/>
                <w:szCs w:val="24"/>
              </w:rPr>
              <w:t xml:space="preserve"> законченных строительством объектов. Основные положения</w:t>
            </w:r>
          </w:p>
        </w:tc>
      </w:tr>
      <w:tr w:rsidR="00FA510F" w:rsidRPr="00BD5F9E" w:rsidTr="004470EA">
        <w:trPr>
          <w:trHeight w:val="869"/>
          <w:jc w:val="right"/>
        </w:trPr>
        <w:tc>
          <w:tcPr>
            <w:tcW w:w="2409" w:type="dxa"/>
          </w:tcPr>
          <w:p w:rsidR="00FA510F" w:rsidRPr="00BD5F9E" w:rsidRDefault="00FA510F" w:rsidP="003A37EC">
            <w:pPr>
              <w:ind w:left="113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ВСН 37-86</w:t>
            </w:r>
          </w:p>
        </w:tc>
        <w:tc>
          <w:tcPr>
            <w:tcW w:w="6831" w:type="dxa"/>
          </w:tcPr>
          <w:p w:rsidR="00FA510F" w:rsidRPr="00BD5F9E" w:rsidRDefault="00FA510F" w:rsidP="003A37EC">
            <w:pPr>
              <w:ind w:left="113"/>
              <w:contextualSpacing/>
              <w:rPr>
                <w:sz w:val="24"/>
                <w:szCs w:val="24"/>
              </w:rPr>
            </w:pPr>
            <w:r w:rsidRPr="00BD5F9E">
              <w:rPr>
                <w:sz w:val="24"/>
                <w:szCs w:val="24"/>
              </w:rPr>
              <w:t>Правила приемки в эксплуатацию отдельных пусковых комплексов и законченных строительством электростанций, объектов электрических и тепловых сетей</w:t>
            </w:r>
          </w:p>
        </w:tc>
      </w:tr>
    </w:tbl>
    <w:p w:rsidR="00FA510F" w:rsidRPr="00BD5F9E" w:rsidRDefault="00FA510F" w:rsidP="00B32124">
      <w:pPr>
        <w:pStyle w:val="32"/>
        <w:ind w:left="1701" w:firstLine="426"/>
        <w:contextualSpacing/>
        <w:rPr>
          <w:rFonts w:ascii="Times New Roman" w:hAnsi="Times New Roman" w:cs="Times New Roman"/>
        </w:rPr>
      </w:pPr>
    </w:p>
    <w:p w:rsidR="00FA510F" w:rsidRPr="00BD5F9E" w:rsidRDefault="00ED0984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</w:r>
      <w:r w:rsidR="00FA510F" w:rsidRPr="00BD5F9E">
        <w:rPr>
          <w:rFonts w:ascii="Times New Roman" w:hAnsi="Times New Roman" w:cs="Times New Roman"/>
        </w:rPr>
        <w:t>Выполнение строительно-монтажных работ, с учетом перечисленных ниже мероприятий, не вызовет каких-либо значительных изменений в природе и не приведет к опасным воздействиям на нее.</w:t>
      </w:r>
    </w:p>
    <w:p w:rsidR="00FA510F" w:rsidRPr="00BD5F9E" w:rsidRDefault="00ED0984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</w:r>
      <w:r w:rsidR="00FA510F" w:rsidRPr="00BD5F9E">
        <w:rPr>
          <w:rFonts w:ascii="Times New Roman" w:hAnsi="Times New Roman" w:cs="Times New Roman"/>
        </w:rPr>
        <w:t>При строительстве предусматриваются щадящие по отношению к природе технологии:</w:t>
      </w:r>
    </w:p>
    <w:p w:rsidR="00FA510F" w:rsidRPr="00BD5F9E" w:rsidRDefault="00ED0984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</w:r>
      <w:r w:rsidR="00FA510F" w:rsidRPr="00BD5F9E">
        <w:rPr>
          <w:rFonts w:ascii="Times New Roman" w:hAnsi="Times New Roman" w:cs="Times New Roman"/>
        </w:rPr>
        <w:t xml:space="preserve">Эксплуатация строительной техники в зимний период не нанесет ощутимого вреда почвенно-растительному </w:t>
      </w:r>
      <w:proofErr w:type="gramStart"/>
      <w:r w:rsidR="00FA510F" w:rsidRPr="00BD5F9E">
        <w:rPr>
          <w:rFonts w:ascii="Times New Roman" w:hAnsi="Times New Roman" w:cs="Times New Roman"/>
        </w:rPr>
        <w:t>покрову, тем более, что</w:t>
      </w:r>
      <w:proofErr w:type="gramEnd"/>
      <w:r w:rsidR="00FA510F" w:rsidRPr="00BD5F9E">
        <w:rPr>
          <w:rFonts w:ascii="Times New Roman" w:hAnsi="Times New Roman" w:cs="Times New Roman"/>
        </w:rPr>
        <w:t xml:space="preserve"> для проезда строительной техники в основном будут использоваться </w:t>
      </w:r>
      <w:r w:rsidR="00202745" w:rsidRPr="00BD5F9E">
        <w:rPr>
          <w:rFonts w:ascii="Times New Roman" w:hAnsi="Times New Roman" w:cs="Times New Roman"/>
        </w:rPr>
        <w:t>существующие</w:t>
      </w:r>
      <w:r w:rsidR="00FA510F" w:rsidRPr="00BD5F9E">
        <w:rPr>
          <w:rFonts w:ascii="Times New Roman" w:hAnsi="Times New Roman" w:cs="Times New Roman"/>
        </w:rPr>
        <w:t xml:space="preserve"> автодороги. Проезд строительн</w:t>
      </w:r>
      <w:r w:rsidRPr="00BD5F9E">
        <w:rPr>
          <w:rFonts w:ascii="Times New Roman" w:hAnsi="Times New Roman" w:cs="Times New Roman"/>
        </w:rPr>
        <w:t xml:space="preserve">ой техники осуществляется по </w:t>
      </w:r>
      <w:r w:rsidR="00FA510F" w:rsidRPr="00BD5F9E">
        <w:rPr>
          <w:rFonts w:ascii="Times New Roman" w:hAnsi="Times New Roman" w:cs="Times New Roman"/>
        </w:rPr>
        <w:t>трассе ВЛ только на отдельных участках.</w:t>
      </w:r>
    </w:p>
    <w:p w:rsidR="00FA510F" w:rsidRPr="00BD5F9E" w:rsidRDefault="00ED0984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</w:r>
      <w:r w:rsidR="00FA510F" w:rsidRPr="00BD5F9E">
        <w:rPr>
          <w:rFonts w:ascii="Times New Roman" w:hAnsi="Times New Roman" w:cs="Times New Roman"/>
        </w:rPr>
        <w:t>Технология выполнения строительно-монтажных работ не требует одновременной работы большого количества строительных механизмов и транспортных средств - при строительстве одного километра трассы ВЛ одновременно работает не более четырех механизмов. Поэтому их суммарный выброс вредных веществ в атмосферу не требует никаких специальных мероприятий для снижения концентрации вредных примесей в воздухе в районе строительства.</w:t>
      </w:r>
    </w:p>
    <w:p w:rsidR="00FA510F" w:rsidRPr="00BD5F9E" w:rsidRDefault="00ED0984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lastRenderedPageBreak/>
        <w:tab/>
      </w:r>
      <w:r w:rsidR="00FA510F" w:rsidRPr="00BD5F9E">
        <w:rPr>
          <w:rFonts w:ascii="Times New Roman" w:hAnsi="Times New Roman" w:cs="Times New Roman"/>
        </w:rPr>
        <w:t>Автотранспорт, задействованный для строительства, должен ежегодно проходить техосмотр в органах ГИБДД (ГАИ), и поэтому должен соответствовать всем необходимым нормам, в том числе и на содержание серы, свинца и двуокиси углерода в выхлопных газах. Воздействие на атмосферный воздух в процессе строительства будет носить кратковременный характер, источник загрязнения - строительная техника.</w:t>
      </w:r>
    </w:p>
    <w:p w:rsidR="00FA510F" w:rsidRPr="00BD5F9E" w:rsidRDefault="00E26753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</w:r>
      <w:r w:rsidR="00FA510F" w:rsidRPr="00BD5F9E">
        <w:rPr>
          <w:rFonts w:ascii="Times New Roman" w:hAnsi="Times New Roman" w:cs="Times New Roman"/>
        </w:rPr>
        <w:t>Заправка автотранспорта, строительных машин и механизмов производится на ближайшей автозаправочной станции (АЗС) с соблюдением всех мер предосторожности против растекания ГСМ по земле и с соблюдением правил пожарной безопасности при работе с горюче-смазочными материалами.</w:t>
      </w:r>
    </w:p>
    <w:p w:rsidR="00FA510F" w:rsidRPr="00BD5F9E" w:rsidRDefault="00E26753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</w:r>
      <w:r w:rsidR="00FA510F" w:rsidRPr="00BD5F9E">
        <w:rPr>
          <w:rFonts w:ascii="Times New Roman" w:hAnsi="Times New Roman" w:cs="Times New Roman"/>
        </w:rPr>
        <w:t>Указанные мероприятия позволяют существенно ограничить загрязнение природы. Следовательно, воздействие от передвижных источников на атмосферу будет в пределах допусков действующих норм.</w:t>
      </w:r>
    </w:p>
    <w:p w:rsidR="00FA510F" w:rsidRPr="00BD5F9E" w:rsidRDefault="00E26753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</w:r>
      <w:r w:rsidR="00FA510F" w:rsidRPr="00BD5F9E">
        <w:rPr>
          <w:rFonts w:ascii="Times New Roman" w:hAnsi="Times New Roman" w:cs="Times New Roman"/>
        </w:rPr>
        <w:t xml:space="preserve">Во время строительства никаких вредных или токсичных сбросов не предусматривается. </w:t>
      </w:r>
    </w:p>
    <w:p w:rsidR="00FA510F" w:rsidRPr="00BD5F9E" w:rsidRDefault="00E26753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</w:r>
      <w:r w:rsidR="00FA510F" w:rsidRPr="00BD5F9E">
        <w:rPr>
          <w:rFonts w:ascii="Times New Roman" w:hAnsi="Times New Roman" w:cs="Times New Roman"/>
        </w:rPr>
        <w:t>При строительстве, линейными ИТР непосредственно руководящими строительством, должна проводится разъяснительная работа среди строителей и монтажников, по сохранению природных ресурсов и соблюдению правил противопожарной безопасности.</w:t>
      </w:r>
    </w:p>
    <w:p w:rsidR="00FA510F" w:rsidRPr="00BD5F9E" w:rsidRDefault="00E26753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</w:r>
      <w:r w:rsidR="00FA510F" w:rsidRPr="00BD5F9E">
        <w:rPr>
          <w:rFonts w:ascii="Times New Roman" w:hAnsi="Times New Roman" w:cs="Times New Roman"/>
        </w:rPr>
        <w:t>Мероприятия по защите окружающей среды на все виды строительных и монтажных работ приведены в соответствующих технологических картах.</w:t>
      </w:r>
    </w:p>
    <w:p w:rsidR="00FA510F" w:rsidRPr="00BD5F9E" w:rsidRDefault="00E26753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</w:r>
      <w:r w:rsidR="00FA510F" w:rsidRPr="00BD5F9E">
        <w:rPr>
          <w:rFonts w:ascii="Times New Roman" w:hAnsi="Times New Roman" w:cs="Times New Roman"/>
        </w:rPr>
        <w:t>После завершения строительства вся территория отведенная, в постоянное и временное пользование, должна быть очищена от строительного мусора и приведена в состояние пригодное для дальнейшего использования - т. е. выполнена рекультивация. Строительный мусор подлежит утилизации путем вывоза на свалку. Проведение всех работ по рекультивации земли осуществляется в соответствии с требованиями</w:t>
      </w:r>
      <w:r w:rsidR="00FA510F" w:rsidRPr="00BD5F9E">
        <w:rPr>
          <w:rFonts w:ascii="Times New Roman" w:hAnsi="Times New Roman" w:cs="Times New Roman"/>
        </w:rPr>
        <w:br/>
        <w:t xml:space="preserve"> СНиП III-10-75* в течении одного календарного месяца посл</w:t>
      </w:r>
      <w:r w:rsidRPr="00BD5F9E">
        <w:rPr>
          <w:rFonts w:ascii="Times New Roman" w:hAnsi="Times New Roman" w:cs="Times New Roman"/>
        </w:rPr>
        <w:t>е сдачи объекта в эксплуатацию.</w:t>
      </w:r>
    </w:p>
    <w:p w:rsidR="00B676D8" w:rsidRPr="00BD5F9E" w:rsidRDefault="00B676D8" w:rsidP="00375513">
      <w:pPr>
        <w:pStyle w:val="22"/>
      </w:pPr>
    </w:p>
    <w:p w:rsidR="00B676D8" w:rsidRPr="00BD5F9E" w:rsidRDefault="00B676D8" w:rsidP="00375513">
      <w:pPr>
        <w:pStyle w:val="22"/>
      </w:pPr>
    </w:p>
    <w:p w:rsidR="00FA510F" w:rsidRPr="00BD5F9E" w:rsidRDefault="00F54A8F" w:rsidP="00375513">
      <w:pPr>
        <w:pStyle w:val="22"/>
      </w:pPr>
      <w:bookmarkStart w:id="20" w:name="_Toc2265538"/>
      <w:r w:rsidRPr="00BD5F9E">
        <w:t>1</w:t>
      </w:r>
      <w:r w:rsidR="00564A99" w:rsidRPr="00BD5F9E">
        <w:t>.11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  <w:bookmarkEnd w:id="20"/>
    </w:p>
    <w:p w:rsidR="00F54A8F" w:rsidRPr="00BD5F9E" w:rsidRDefault="00F54A8F" w:rsidP="00F54A8F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ab/>
        <w:t>В соответствии с Федеральным законом «О гражданской обороне» (с изменениями на 28 декабря 2013 года), организации в пределах своих полномочий:</w:t>
      </w:r>
    </w:p>
    <w:p w:rsidR="00F54A8F" w:rsidRPr="00BD5F9E" w:rsidRDefault="00F54A8F" w:rsidP="00F54A8F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lastRenderedPageBreak/>
        <w:t>-планируют и организуют проведение мероприятий по гражданской обороне;</w:t>
      </w:r>
    </w:p>
    <w:p w:rsidR="00F54A8F" w:rsidRPr="00BD5F9E" w:rsidRDefault="00F54A8F" w:rsidP="00F54A8F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>-проводят мероприятия по поддержанию своего устойчивого функционирования в военное время;</w:t>
      </w:r>
    </w:p>
    <w:p w:rsidR="00F54A8F" w:rsidRPr="00BD5F9E" w:rsidRDefault="00F54A8F" w:rsidP="00F54A8F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>-осуществляют обучение своих работников в области гражданской обороны</w:t>
      </w:r>
    </w:p>
    <w:p w:rsidR="00F54A8F" w:rsidRPr="00BD5F9E" w:rsidRDefault="00F54A8F" w:rsidP="00F54A8F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>-создают и содержат в целях гражданской обороны запасы материально-технических, продовольственных, медицинских средств.</w:t>
      </w:r>
    </w:p>
    <w:p w:rsidR="00F54A8F" w:rsidRPr="00BD5F9E" w:rsidRDefault="00F54A8F" w:rsidP="00F54A8F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ab/>
        <w:t>Управление гражданской обороной объекта осуществляют работники организаций, уполномоченные на решение задач в области гражданской обороны, назначаемые в порядке, установленном Правительством РФ. Руководство гражданской обороной в организациях осуществляют их руководители.</w:t>
      </w:r>
    </w:p>
    <w:p w:rsidR="00F54A8F" w:rsidRPr="00BD5F9E" w:rsidRDefault="00F54A8F" w:rsidP="00F54A8F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>Мероприятия по световой и другим видам маскировки планируемого к размещению объекта:</w:t>
      </w:r>
    </w:p>
    <w:p w:rsidR="00F54A8F" w:rsidRPr="00BD5F9E" w:rsidRDefault="00F54A8F" w:rsidP="00F54A8F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ab/>
        <w:t xml:space="preserve">Опоры </w:t>
      </w:r>
      <w:r w:rsidR="00147886" w:rsidRPr="00BD5F9E">
        <w:rPr>
          <w:rFonts w:ascii="Times New Roman" w:hAnsi="Times New Roman" w:cs="Times New Roman"/>
        </w:rPr>
        <w:t xml:space="preserve">ВЛ 220 </w:t>
      </w:r>
      <w:proofErr w:type="spellStart"/>
      <w:r w:rsidR="00147886" w:rsidRPr="00BD5F9E">
        <w:rPr>
          <w:rFonts w:ascii="Times New Roman" w:hAnsi="Times New Roman" w:cs="Times New Roman"/>
        </w:rPr>
        <w:t>кВ</w:t>
      </w:r>
      <w:proofErr w:type="spellEnd"/>
      <w:r w:rsidR="00147886" w:rsidRPr="00BD5F9E">
        <w:rPr>
          <w:rFonts w:ascii="Times New Roman" w:hAnsi="Times New Roman" w:cs="Times New Roman"/>
        </w:rPr>
        <w:t xml:space="preserve"> НПС-40-НПС-41 (с последующим образованием ВЛ 220 </w:t>
      </w:r>
      <w:proofErr w:type="spellStart"/>
      <w:r w:rsidR="00147886" w:rsidRPr="00BD5F9E">
        <w:rPr>
          <w:rFonts w:ascii="Times New Roman" w:hAnsi="Times New Roman" w:cs="Times New Roman"/>
        </w:rPr>
        <w:t>кВ</w:t>
      </w:r>
      <w:proofErr w:type="spellEnd"/>
      <w:r w:rsidR="00147886" w:rsidRPr="00BD5F9E">
        <w:rPr>
          <w:rFonts w:ascii="Times New Roman" w:hAnsi="Times New Roman" w:cs="Times New Roman"/>
        </w:rPr>
        <w:t xml:space="preserve"> Дальневосточная – НПС-40) и ВЛ 220 </w:t>
      </w:r>
      <w:proofErr w:type="spellStart"/>
      <w:r w:rsidR="00147886" w:rsidRPr="00BD5F9E">
        <w:rPr>
          <w:rFonts w:ascii="Times New Roman" w:hAnsi="Times New Roman" w:cs="Times New Roman"/>
        </w:rPr>
        <w:t>кВ</w:t>
      </w:r>
      <w:proofErr w:type="spellEnd"/>
      <w:r w:rsidR="00147886" w:rsidRPr="00BD5F9E">
        <w:rPr>
          <w:rFonts w:ascii="Times New Roman" w:hAnsi="Times New Roman" w:cs="Times New Roman"/>
        </w:rPr>
        <w:t xml:space="preserve"> Дальневосточная – Арсеньев-2 (с последующим образованием ВЛ 220 </w:t>
      </w:r>
      <w:proofErr w:type="spellStart"/>
      <w:r w:rsidR="00147886" w:rsidRPr="00BD5F9E">
        <w:rPr>
          <w:rFonts w:ascii="Times New Roman" w:hAnsi="Times New Roman" w:cs="Times New Roman"/>
        </w:rPr>
        <w:t>кВ</w:t>
      </w:r>
      <w:proofErr w:type="spellEnd"/>
      <w:r w:rsidR="00147886" w:rsidRPr="00BD5F9E">
        <w:rPr>
          <w:rFonts w:ascii="Times New Roman" w:hAnsi="Times New Roman" w:cs="Times New Roman"/>
        </w:rPr>
        <w:t xml:space="preserve"> Арсеньев-2 - НПС-41) </w:t>
      </w:r>
      <w:r w:rsidRPr="00BD5F9E">
        <w:rPr>
          <w:rFonts w:ascii="Times New Roman" w:hAnsi="Times New Roman" w:cs="Times New Roman"/>
          <w:spacing w:val="0"/>
        </w:rPr>
        <w:t xml:space="preserve">имеют высоту менее 100 м, в соответствии с п.2.5.292 ПУЭ 2.5 </w:t>
      </w:r>
      <w:proofErr w:type="spellStart"/>
      <w:r w:rsidRPr="00BD5F9E">
        <w:rPr>
          <w:rFonts w:ascii="Times New Roman" w:hAnsi="Times New Roman" w:cs="Times New Roman"/>
          <w:spacing w:val="0"/>
        </w:rPr>
        <w:t>светоограждение</w:t>
      </w:r>
      <w:proofErr w:type="spellEnd"/>
      <w:r w:rsidRPr="00BD5F9E">
        <w:rPr>
          <w:rFonts w:ascii="Times New Roman" w:hAnsi="Times New Roman" w:cs="Times New Roman"/>
          <w:spacing w:val="0"/>
        </w:rPr>
        <w:t xml:space="preserve"> опор проектом не предусматривается.</w:t>
      </w:r>
    </w:p>
    <w:p w:rsidR="00F54A8F" w:rsidRPr="00BD5F9E" w:rsidRDefault="00F54A8F" w:rsidP="0044581B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ab/>
        <w:t>Опоры будут иметь дневную маркировку (окраску). Дневная маркировка имеет два маркировочных цвета: красный (оранжевый) и белый. Опоры маркируют от верхней точки на 1/3 высоты горизонтальными чередующимися по цвету полосами шириной 0,5-6 м. Число полос не менее трех, причем крайние полосы окрашивают в</w:t>
      </w:r>
      <w:r w:rsidR="00147886" w:rsidRPr="00BD5F9E">
        <w:rPr>
          <w:rFonts w:ascii="Times New Roman" w:hAnsi="Times New Roman" w:cs="Times New Roman"/>
          <w:spacing w:val="0"/>
        </w:rPr>
        <w:t xml:space="preserve"> </w:t>
      </w:r>
      <w:r w:rsidRPr="00BD5F9E">
        <w:rPr>
          <w:rFonts w:ascii="Times New Roman" w:hAnsi="Times New Roman" w:cs="Times New Roman"/>
          <w:spacing w:val="0"/>
        </w:rPr>
        <w:t>красный (оранжевый) цвет.</w:t>
      </w:r>
    </w:p>
    <w:p w:rsidR="00F54A8F" w:rsidRPr="00BD5F9E" w:rsidRDefault="00F54A8F" w:rsidP="0044581B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ab/>
        <w:t>Маркировку опор ВЛ выполняют предприятие и о</w:t>
      </w:r>
      <w:r w:rsidR="00334D43" w:rsidRPr="00BD5F9E">
        <w:rPr>
          <w:rFonts w:ascii="Times New Roman" w:hAnsi="Times New Roman" w:cs="Times New Roman"/>
          <w:spacing w:val="0"/>
        </w:rPr>
        <w:t>рганизация, которые их строят.</w:t>
      </w:r>
    </w:p>
    <w:p w:rsidR="00F54A8F" w:rsidRPr="00BD5F9E" w:rsidRDefault="00244877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ab/>
      </w:r>
      <w:proofErr w:type="gramStart"/>
      <w:r w:rsidR="00F54A8F" w:rsidRPr="00BD5F9E">
        <w:rPr>
          <w:rFonts w:ascii="Times New Roman" w:hAnsi="Times New Roman" w:cs="Times New Roman"/>
          <w:spacing w:val="0"/>
        </w:rPr>
        <w:t>Мероприятия</w:t>
      </w:r>
      <w:proofErr w:type="gramEnd"/>
      <w:r w:rsidR="00F54A8F" w:rsidRPr="00BD5F9E">
        <w:rPr>
          <w:rFonts w:ascii="Times New Roman" w:hAnsi="Times New Roman" w:cs="Times New Roman"/>
          <w:spacing w:val="0"/>
        </w:rPr>
        <w:t xml:space="preserve"> направленные на уменьшение риска чрезвычайных ситуаций на проектируемом объекте</w:t>
      </w:r>
    </w:p>
    <w:p w:rsidR="00F54A8F" w:rsidRPr="00BD5F9E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ab/>
        <w:t>При коротком замыкании на обмотках, вводах и др. силовых трансформаторов образуется большое количество газов как продуктов разложения масла, вследствие чего значительно повышается давление внутри бака трансформатора. Если при этом предохранительные клапаны не обеспечат полностью сброс давления в баке, то возможен разрыв бака с розливом масла.</w:t>
      </w:r>
    </w:p>
    <w:p w:rsidR="00F54A8F" w:rsidRPr="00BD5F9E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ab/>
        <w:t>Для исключения разгерметизации маслонаполненного оборудования предусматриваются следующие решения:</w:t>
      </w:r>
    </w:p>
    <w:p w:rsidR="00F54A8F" w:rsidRPr="00BD5F9E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>- оборудование автотрансформаторов газовой защитой и дыхательным клапаном;</w:t>
      </w:r>
    </w:p>
    <w:p w:rsidR="00F54A8F" w:rsidRPr="00BD5F9E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lastRenderedPageBreak/>
        <w:t>- использование быстродействующих основных и резервных устройств релейной защиты и автоматики;</w:t>
      </w:r>
    </w:p>
    <w:p w:rsidR="00F54A8F" w:rsidRPr="00BD5F9E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>- ежедневные осмотры дежурным персоналом маслонаполненного оборудования для исключения и немедленного устранения выявленных неисправностей; -контроль качества трансформаторного масла.</w:t>
      </w:r>
    </w:p>
    <w:p w:rsidR="00F54A8F" w:rsidRPr="00BD5F9E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ab/>
        <w:t>Для уменьшения риска аварий на объекте предлагаются следующие меры по предупреждению аварий:</w:t>
      </w:r>
    </w:p>
    <w:p w:rsidR="00F54A8F" w:rsidRPr="00BD5F9E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>-осуществление производственного контроля на предприятии в области промышленной безопасности;</w:t>
      </w:r>
    </w:p>
    <w:p w:rsidR="00F54A8F" w:rsidRPr="00BD5F9E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>-своевременное обучение, аттестация и переаттестация персонала подстанции;</w:t>
      </w:r>
    </w:p>
    <w:p w:rsidR="00F54A8F" w:rsidRPr="00BD5F9E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>-дополнительная учебная отработка действий персонала подстанции в различных нештатных ситуациях;</w:t>
      </w:r>
    </w:p>
    <w:p w:rsidR="00F54A8F" w:rsidRPr="00BD5F9E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>-установка современных цифровых средств аварийной регистрации и контроля;</w:t>
      </w:r>
    </w:p>
    <w:p w:rsidR="004470EA" w:rsidRPr="00BD5F9E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>-усиление контроля за оборудованием, имеющим значительный износ (проведение измерений влагосодержания и пробивного напряжения масла с периодичностью не реже одного раза в шесть месяцев с целью своевременного выявления возможного снижения его электрической прочности, своевременный уход за контактными соединениями для предупреждения их перегрева с последующим разрывом цепи рабочего тока и возникновения короткого замыкания).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ab/>
        <w:t xml:space="preserve">Предусмотренные проектом </w:t>
      </w:r>
      <w:r w:rsidR="00760902" w:rsidRPr="00BD5F9E">
        <w:rPr>
          <w:rFonts w:ascii="Times New Roman" w:hAnsi="Times New Roman" w:cs="Times New Roman"/>
          <w:spacing w:val="0"/>
        </w:rPr>
        <w:t xml:space="preserve">планировки </w:t>
      </w:r>
      <w:r w:rsidRPr="00BD5F9E">
        <w:rPr>
          <w:rFonts w:ascii="Times New Roman" w:hAnsi="Times New Roman" w:cs="Times New Roman"/>
          <w:spacing w:val="0"/>
        </w:rPr>
        <w:t xml:space="preserve">инженерно-технические </w:t>
      </w:r>
      <w:r w:rsidR="00760902" w:rsidRPr="00BD5F9E">
        <w:rPr>
          <w:rFonts w:ascii="Times New Roman" w:hAnsi="Times New Roman" w:cs="Times New Roman"/>
          <w:spacing w:val="0"/>
        </w:rPr>
        <w:t>мероприятия</w:t>
      </w:r>
      <w:r w:rsidRPr="00BD5F9E">
        <w:rPr>
          <w:rFonts w:ascii="Times New Roman" w:hAnsi="Times New Roman" w:cs="Times New Roman"/>
          <w:spacing w:val="0"/>
        </w:rPr>
        <w:t xml:space="preserve"> по обеспечению безопасности подразделений пожарной охраны, соответствуют требованиям статей 80, 82, 90 ФЗ № 123 «Технический регламент о требованиях пожарной безопасности» и нормативных документов по пожарной безопасности.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ab/>
        <w:t xml:space="preserve">Для </w:t>
      </w:r>
      <w:proofErr w:type="gramStart"/>
      <w:r w:rsidRPr="00BD5F9E">
        <w:rPr>
          <w:rFonts w:ascii="Times New Roman" w:hAnsi="Times New Roman" w:cs="Times New Roman"/>
          <w:spacing w:val="0"/>
        </w:rPr>
        <w:t>обеспечения  безопасности</w:t>
      </w:r>
      <w:proofErr w:type="gramEnd"/>
      <w:r w:rsidRPr="00BD5F9E">
        <w:rPr>
          <w:rFonts w:ascii="Times New Roman" w:hAnsi="Times New Roman" w:cs="Times New Roman"/>
          <w:spacing w:val="0"/>
        </w:rPr>
        <w:t xml:space="preserve"> подразделений пожарной охраны при ликв</w:t>
      </w:r>
      <w:r w:rsidR="00760902" w:rsidRPr="00BD5F9E">
        <w:rPr>
          <w:rFonts w:ascii="Times New Roman" w:hAnsi="Times New Roman" w:cs="Times New Roman"/>
          <w:spacing w:val="0"/>
        </w:rPr>
        <w:t xml:space="preserve">идации пожара на территории ПС </w:t>
      </w:r>
      <w:r w:rsidRPr="00BD5F9E">
        <w:rPr>
          <w:rFonts w:ascii="Times New Roman" w:hAnsi="Times New Roman" w:cs="Times New Roman"/>
          <w:spacing w:val="0"/>
        </w:rPr>
        <w:t xml:space="preserve">предусмотрено: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 xml:space="preserve">- устройство подъездных путей к зданиям и сооружениям для пожарной техники;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 xml:space="preserve">- для целей пожаротушения на ПС имеется противопожарный запас воды в количестве 300 м3 (3 резервуара по 100 м3) - выполняется по предыдущему проекту реконструкции. 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 xml:space="preserve">- для обеспечения наружного пожаротушения зданий и сооружений на </w:t>
      </w:r>
      <w:proofErr w:type="gramStart"/>
      <w:r w:rsidRPr="00BD5F9E">
        <w:rPr>
          <w:rFonts w:ascii="Times New Roman" w:hAnsi="Times New Roman" w:cs="Times New Roman"/>
          <w:spacing w:val="0"/>
        </w:rPr>
        <w:t>территории  ПС</w:t>
      </w:r>
      <w:proofErr w:type="gramEnd"/>
      <w:r w:rsidRPr="00BD5F9E">
        <w:rPr>
          <w:rFonts w:ascii="Times New Roman" w:hAnsi="Times New Roman" w:cs="Times New Roman"/>
          <w:spacing w:val="0"/>
        </w:rPr>
        <w:t xml:space="preserve"> выполняется кольцевая сеть наружног</w:t>
      </w:r>
      <w:r w:rsidR="00760902" w:rsidRPr="00BD5F9E">
        <w:rPr>
          <w:rFonts w:ascii="Times New Roman" w:hAnsi="Times New Roman" w:cs="Times New Roman"/>
          <w:spacing w:val="0"/>
        </w:rPr>
        <w:t xml:space="preserve">о противопожарного водопровода </w:t>
      </w:r>
      <w:r w:rsidRPr="00BD5F9E">
        <w:rPr>
          <w:rFonts w:ascii="Times New Roman" w:hAnsi="Times New Roman" w:cs="Times New Roman"/>
          <w:spacing w:val="0"/>
        </w:rPr>
        <w:t>с 2 пожарными гидрантами - выполняется по предыдущему проекту реконструкции;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 xml:space="preserve">- предусмотрена возможность забора воды передвижной пожарной техникой непосредственно из пожарных резервуаров - выполняется по предыдущему титулу;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lastRenderedPageBreak/>
        <w:t xml:space="preserve">- оборудование мест установки пожарной техники на водоисточнике устройствами для ее заземления - выполняется по предыдущему проекту; </w:t>
      </w:r>
    </w:p>
    <w:p w:rsidR="00334D43" w:rsidRPr="00BD5F9E" w:rsidRDefault="00760902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 xml:space="preserve">- на ПС предусматривается </w:t>
      </w:r>
      <w:r w:rsidR="00334D43" w:rsidRPr="00BD5F9E">
        <w:rPr>
          <w:rFonts w:ascii="Times New Roman" w:hAnsi="Times New Roman" w:cs="Times New Roman"/>
          <w:spacing w:val="0"/>
        </w:rPr>
        <w:t>хранен</w:t>
      </w:r>
      <w:r w:rsidRPr="00BD5F9E">
        <w:rPr>
          <w:rFonts w:ascii="Times New Roman" w:hAnsi="Times New Roman" w:cs="Times New Roman"/>
          <w:spacing w:val="0"/>
        </w:rPr>
        <w:t xml:space="preserve">ие необходимого </w:t>
      </w:r>
      <w:r w:rsidR="00334D43" w:rsidRPr="00BD5F9E">
        <w:rPr>
          <w:rFonts w:ascii="Times New Roman" w:hAnsi="Times New Roman" w:cs="Times New Roman"/>
          <w:spacing w:val="0"/>
        </w:rPr>
        <w:t xml:space="preserve">количества диэлектрической обуви, перчаток и заземляющих устройств;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 xml:space="preserve">- аварийный слив масла при повреждении трансформаторов, для предотвращения растекания масла под ними выполнены маслоприемники с отводом масла в маслосборник Таким образом, исключается возможность </w:t>
      </w:r>
      <w:proofErr w:type="spellStart"/>
      <w:r w:rsidRPr="00BD5F9E">
        <w:rPr>
          <w:rFonts w:ascii="Times New Roman" w:hAnsi="Times New Roman" w:cs="Times New Roman"/>
          <w:spacing w:val="0"/>
        </w:rPr>
        <w:t>растеканиягорящего</w:t>
      </w:r>
      <w:proofErr w:type="spellEnd"/>
      <w:r w:rsidRPr="00BD5F9E">
        <w:rPr>
          <w:rFonts w:ascii="Times New Roman" w:hAnsi="Times New Roman" w:cs="Times New Roman"/>
          <w:spacing w:val="0"/>
        </w:rPr>
        <w:t xml:space="preserve"> масла по территории подстанции, и </w:t>
      </w:r>
      <w:proofErr w:type="gramStart"/>
      <w:r w:rsidRPr="00BD5F9E">
        <w:rPr>
          <w:rFonts w:ascii="Times New Roman" w:hAnsi="Times New Roman" w:cs="Times New Roman"/>
          <w:spacing w:val="0"/>
        </w:rPr>
        <w:t>размеры  пожара</w:t>
      </w:r>
      <w:proofErr w:type="gramEnd"/>
      <w:r w:rsidRPr="00BD5F9E">
        <w:rPr>
          <w:rFonts w:ascii="Times New Roman" w:hAnsi="Times New Roman" w:cs="Times New Roman"/>
          <w:spacing w:val="0"/>
        </w:rPr>
        <w:t xml:space="preserve"> ограничатся габаритами маслоприемника;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 xml:space="preserve">- обозначение категорий взрывопожарной и пожарной опасности производственных и складских помещений на входных дверях этих помещений;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 xml:space="preserve">- обозначение знаками безопасности потенциально травмоопасных </w:t>
      </w:r>
      <w:proofErr w:type="gramStart"/>
      <w:r w:rsidRPr="00BD5F9E">
        <w:rPr>
          <w:rFonts w:ascii="Times New Roman" w:hAnsi="Times New Roman" w:cs="Times New Roman"/>
          <w:spacing w:val="0"/>
        </w:rPr>
        <w:t>объектов  (</w:t>
      </w:r>
      <w:proofErr w:type="gramEnd"/>
      <w:r w:rsidRPr="00BD5F9E">
        <w:rPr>
          <w:rFonts w:ascii="Times New Roman" w:hAnsi="Times New Roman" w:cs="Times New Roman"/>
          <w:spacing w:val="0"/>
        </w:rPr>
        <w:t xml:space="preserve">«Высокое напряжение», «Водой не тушить» и т.д.). 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 xml:space="preserve">- устройство наружного освещения территории подстанции, мест размещения источников противопожарного водоснабжения.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ab/>
        <w:t xml:space="preserve">Руководитель тушения пожара имеет право приступить к тушению пожара на объектах электроэнергетики только после выполнения следующих мероприятий: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 xml:space="preserve">- проведения инструктажа личного состава;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 xml:space="preserve">- выполнения личным составом необходимых мер безопасности;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 xml:space="preserve">- получения от руководителей объекта допуска на тушение пожара на отключенном энергетическом оборудовании.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ab/>
        <w:t xml:space="preserve">При тушении электроустановок личный состав подразделений пожарной охраны и персонал </w:t>
      </w:r>
      <w:proofErr w:type="spellStart"/>
      <w:r w:rsidRPr="00BD5F9E">
        <w:rPr>
          <w:rFonts w:ascii="Times New Roman" w:hAnsi="Times New Roman" w:cs="Times New Roman"/>
          <w:spacing w:val="0"/>
        </w:rPr>
        <w:t>энергопредприятий</w:t>
      </w:r>
      <w:proofErr w:type="spellEnd"/>
      <w:r w:rsidRPr="00BD5F9E">
        <w:rPr>
          <w:rFonts w:ascii="Times New Roman" w:hAnsi="Times New Roman" w:cs="Times New Roman"/>
          <w:spacing w:val="0"/>
        </w:rPr>
        <w:t xml:space="preserve"> обязан выполнять следующие требования: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 xml:space="preserve">- заземлить пожарный ствол и насос пожарного автомобиля;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 xml:space="preserve">- работать со средствами пожаротушения в диэлектрических перчатках и ботах (сапогах), а при задымлении - в средствах индивидуальной защиты органов дыхания;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 xml:space="preserve">- находиться на безопасном расстоянии от электроустановок.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ab/>
        <w:t xml:space="preserve">Личному составу пожарной охраны и персоналу ЗАПРЕЩАЕТСЯ: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 xml:space="preserve">- самостоятельно производить какие-либо отключения и прочие операции с электрооборудованием;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>- использовать в качестве огнетушащего вещества воду с добавлением пенообразователей, смачивателей и солей.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lastRenderedPageBreak/>
        <w:tab/>
        <w:t xml:space="preserve">Необходимое количество электрозащитных средств на объекте для </w:t>
      </w:r>
      <w:proofErr w:type="gramStart"/>
      <w:r w:rsidRPr="00BD5F9E">
        <w:rPr>
          <w:rFonts w:ascii="Times New Roman" w:hAnsi="Times New Roman" w:cs="Times New Roman"/>
          <w:spacing w:val="0"/>
        </w:rPr>
        <w:t>под- разделения</w:t>
      </w:r>
      <w:proofErr w:type="gramEnd"/>
      <w:r w:rsidRPr="00BD5F9E">
        <w:rPr>
          <w:rFonts w:ascii="Times New Roman" w:hAnsi="Times New Roman" w:cs="Times New Roman"/>
          <w:spacing w:val="0"/>
        </w:rPr>
        <w:t xml:space="preserve"> пожарной охраны, привлекаемых к тушению пожара, определяется при разработке планов (оперативных карточек) пожаротушения электроподстанции.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ab/>
        <w:t>Боевые позиции пожарных, с учётом безопасных расстояний до конкретных электроустановок, определяются и уточняются в ходе проведения ежегодных пожарно-технических занятий (учений), а затем заносятся в оперативную карточку.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ab/>
        <w:t xml:space="preserve">В соответствие со ст. 27 ФЗ № 123 «Технический регламент о требованиях пожарной безопасности» и СП 12.13130.2009 «Определение категорий помещений, зданий и наружных установок по взрывопожарной и пожарной опасности» категории по взрывопожарной и пожарной опасности определяют для помещений, зданий и наружных установок производственного и складского назначения.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ab/>
        <w:t xml:space="preserve">Строительство новых зданий, установка маслонаполненного оборудования проектом планировки не предусматривается. </w:t>
      </w:r>
    </w:p>
    <w:p w:rsidR="00334D43" w:rsidRPr="00BD5F9E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ab/>
        <w:t xml:space="preserve">Перепланировка существующих зданий настоящим проектом также не предусмотрена. </w:t>
      </w:r>
    </w:p>
    <w:p w:rsidR="00244877" w:rsidRPr="00BD5F9E" w:rsidRDefault="00244877" w:rsidP="00244877">
      <w:pPr>
        <w:pStyle w:val="32"/>
        <w:ind w:left="1701" w:firstLine="0"/>
        <w:contextualSpacing/>
        <w:rPr>
          <w:rFonts w:ascii="Times New Roman" w:hAnsi="Times New Roman" w:cs="Times New Roman"/>
          <w:u w:val="single"/>
        </w:rPr>
      </w:pPr>
    </w:p>
    <w:p w:rsidR="00564A99" w:rsidRPr="00BD5F9E" w:rsidRDefault="00244877" w:rsidP="00375513">
      <w:pPr>
        <w:pStyle w:val="22"/>
      </w:pPr>
      <w:bookmarkStart w:id="21" w:name="_Toc2265539"/>
      <w:r w:rsidRPr="00BD5F9E">
        <w:t>1</w:t>
      </w:r>
      <w:r w:rsidR="00564A99" w:rsidRPr="00BD5F9E">
        <w:t>.12 Характеристика планируемого развития территории, включая:</w:t>
      </w:r>
      <w:bookmarkEnd w:id="21"/>
    </w:p>
    <w:p w:rsidR="00B36DB2" w:rsidRPr="00BD5F9E" w:rsidRDefault="00244877" w:rsidP="00B676D8">
      <w:pPr>
        <w:pStyle w:val="31"/>
      </w:pPr>
      <w:bookmarkStart w:id="22" w:name="_Toc2265540"/>
      <w:r w:rsidRPr="00BD5F9E">
        <w:t>1</w:t>
      </w:r>
      <w:r w:rsidR="00564A99" w:rsidRPr="00BD5F9E">
        <w:t>.12.1 Сведения о территориях общего пользования, в случае их образования</w:t>
      </w:r>
      <w:bookmarkEnd w:id="22"/>
    </w:p>
    <w:p w:rsidR="001D1DDB" w:rsidRPr="00BD5F9E" w:rsidRDefault="00E26753" w:rsidP="00B32124">
      <w:pPr>
        <w:tabs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</w:rPr>
      </w:pPr>
      <w:r w:rsidRPr="00BD5F9E">
        <w:rPr>
          <w:sz w:val="24"/>
          <w:szCs w:val="24"/>
        </w:rPr>
        <w:tab/>
      </w:r>
      <w:r w:rsidR="001D1DDB" w:rsidRPr="00BD5F9E">
        <w:rPr>
          <w:sz w:val="24"/>
          <w:szCs w:val="24"/>
        </w:rPr>
        <w:t xml:space="preserve">Согласно п. 12 ст. 1 Градостроительного кодекса РФ в редакции Федерального закона от </w:t>
      </w:r>
      <w:r w:rsidR="0058578B" w:rsidRPr="00BD5F9E">
        <w:rPr>
          <w:sz w:val="24"/>
          <w:szCs w:val="24"/>
        </w:rPr>
        <w:t>2</w:t>
      </w:r>
      <w:r w:rsidR="00D415A1" w:rsidRPr="00BD5F9E">
        <w:rPr>
          <w:sz w:val="24"/>
          <w:szCs w:val="24"/>
        </w:rPr>
        <w:t>5</w:t>
      </w:r>
      <w:r w:rsidR="001D1DDB" w:rsidRPr="00BD5F9E">
        <w:rPr>
          <w:sz w:val="24"/>
          <w:szCs w:val="24"/>
        </w:rPr>
        <w:t>.</w:t>
      </w:r>
      <w:r w:rsidR="00D415A1" w:rsidRPr="00BD5F9E">
        <w:rPr>
          <w:sz w:val="24"/>
          <w:szCs w:val="24"/>
        </w:rPr>
        <w:t>12</w:t>
      </w:r>
      <w:r w:rsidR="001D1DDB" w:rsidRPr="00BD5F9E">
        <w:rPr>
          <w:sz w:val="24"/>
          <w:szCs w:val="24"/>
        </w:rPr>
        <w:t>.201</w:t>
      </w:r>
      <w:r w:rsidR="00D415A1" w:rsidRPr="00BD5F9E">
        <w:rPr>
          <w:sz w:val="24"/>
          <w:szCs w:val="24"/>
        </w:rPr>
        <w:t>8</w:t>
      </w:r>
      <w:r w:rsidR="001D1DDB" w:rsidRPr="00BD5F9E">
        <w:rPr>
          <w:sz w:val="24"/>
          <w:szCs w:val="24"/>
        </w:rPr>
        <w:t xml:space="preserve"> № </w:t>
      </w:r>
      <w:r w:rsidR="00D415A1" w:rsidRPr="00BD5F9E">
        <w:rPr>
          <w:sz w:val="24"/>
          <w:szCs w:val="24"/>
        </w:rPr>
        <w:t>190</w:t>
      </w:r>
      <w:r w:rsidR="001D1DDB" w:rsidRPr="00BD5F9E">
        <w:rPr>
          <w:sz w:val="24"/>
          <w:szCs w:val="24"/>
        </w:rPr>
        <w:t xml:space="preserve">-ФЗ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 </w:t>
      </w:r>
      <w:r w:rsidR="001D1DDB" w:rsidRPr="00BD5F9E">
        <w:rPr>
          <w:color w:val="000000" w:themeColor="text1"/>
          <w:sz w:val="24"/>
          <w:szCs w:val="24"/>
        </w:rPr>
        <w:t xml:space="preserve">Элементом планировочной структуры территории являются земельные участки, территории отдельных объектов или комплексов. </w:t>
      </w:r>
    </w:p>
    <w:p w:rsidR="001D1DDB" w:rsidRPr="00BD5F9E" w:rsidRDefault="00E26753" w:rsidP="00B32124">
      <w:pPr>
        <w:pStyle w:val="32"/>
        <w:tabs>
          <w:tab w:val="left" w:pos="1701"/>
        </w:tabs>
        <w:ind w:left="1701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</w:r>
      <w:r w:rsidR="001D1DDB" w:rsidRPr="00BD5F9E">
        <w:rPr>
          <w:rFonts w:ascii="Times New Roman" w:hAnsi="Times New Roman" w:cs="Times New Roman"/>
        </w:rPr>
        <w:t>Территории общего пользования отграничиваются от иных земель красными линиями.</w:t>
      </w:r>
    </w:p>
    <w:p w:rsidR="001D1DDB" w:rsidRPr="00BD5F9E" w:rsidRDefault="00E26753" w:rsidP="00B32124">
      <w:pPr>
        <w:pStyle w:val="32"/>
        <w:tabs>
          <w:tab w:val="left" w:pos="1701"/>
        </w:tabs>
        <w:ind w:left="1701" w:firstLine="0"/>
        <w:contextualSpacing/>
        <w:rPr>
          <w:rFonts w:ascii="Times New Roman" w:hAnsi="Times New Roman" w:cs="Times New Roman"/>
          <w:color w:val="000000" w:themeColor="text1"/>
          <w:spacing w:val="0"/>
        </w:rPr>
      </w:pPr>
      <w:r w:rsidRPr="00BD5F9E">
        <w:rPr>
          <w:rFonts w:ascii="Times New Roman" w:hAnsi="Times New Roman" w:cs="Times New Roman"/>
          <w:color w:val="000000" w:themeColor="text1"/>
          <w:spacing w:val="0"/>
        </w:rPr>
        <w:tab/>
      </w:r>
      <w:r w:rsidR="001D1DDB" w:rsidRPr="00BD5F9E">
        <w:rPr>
          <w:rFonts w:ascii="Times New Roman" w:hAnsi="Times New Roman" w:cs="Times New Roman"/>
          <w:color w:val="000000" w:themeColor="text1"/>
          <w:spacing w:val="0"/>
        </w:rPr>
        <w:t>Согласно п. 11 ст. 1 Градостроительного кодекса РФ в редакции Федерального закона от 13.07.2015 № 252-ФЗ 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1D1DDB" w:rsidRPr="00BD5F9E" w:rsidRDefault="00E26753" w:rsidP="00B32124">
      <w:pPr>
        <w:pStyle w:val="32"/>
        <w:tabs>
          <w:tab w:val="left" w:pos="1701"/>
        </w:tabs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tab/>
      </w:r>
      <w:r w:rsidR="001D1DDB" w:rsidRPr="00BD5F9E">
        <w:rPr>
          <w:rFonts w:ascii="Times New Roman" w:hAnsi="Times New Roman" w:cs="Times New Roman"/>
          <w:spacing w:val="0"/>
        </w:rPr>
        <w:t xml:space="preserve">При этом необходимо отметить, что красные линии, отграничивающие территории общего пользования от иных территорий и красные линии, устанавливаемые </w:t>
      </w:r>
      <w:proofErr w:type="gramStart"/>
      <w:r w:rsidR="001D1DDB" w:rsidRPr="00BD5F9E">
        <w:rPr>
          <w:rFonts w:ascii="Times New Roman" w:hAnsi="Times New Roman" w:cs="Times New Roman"/>
          <w:spacing w:val="0"/>
        </w:rPr>
        <w:t>вдоль линейных объектов</w:t>
      </w:r>
      <w:proofErr w:type="gramEnd"/>
      <w:r w:rsidR="001D1DDB" w:rsidRPr="00BD5F9E">
        <w:rPr>
          <w:rFonts w:ascii="Times New Roman" w:hAnsi="Times New Roman" w:cs="Times New Roman"/>
          <w:spacing w:val="0"/>
        </w:rPr>
        <w:t xml:space="preserve"> имеют разную смысловую и функциональную нагрузку.</w:t>
      </w:r>
    </w:p>
    <w:p w:rsidR="001D1DDB" w:rsidRPr="00BD5F9E" w:rsidRDefault="00E26753" w:rsidP="00B32124">
      <w:pPr>
        <w:pStyle w:val="32"/>
        <w:tabs>
          <w:tab w:val="left" w:pos="1701"/>
        </w:tabs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BD5F9E">
        <w:rPr>
          <w:rFonts w:ascii="Times New Roman" w:hAnsi="Times New Roman" w:cs="Times New Roman"/>
          <w:spacing w:val="0"/>
        </w:rPr>
        <w:lastRenderedPageBreak/>
        <w:tab/>
      </w:r>
      <w:r w:rsidR="001D1DDB" w:rsidRPr="00BD5F9E">
        <w:rPr>
          <w:rFonts w:ascii="Times New Roman" w:hAnsi="Times New Roman" w:cs="Times New Roman"/>
          <w:spacing w:val="0"/>
        </w:rPr>
        <w:t xml:space="preserve">Таким образом, земельные участки, предназначенные для размещения линейного объекта, после их образования, не будут относиться к территориям общего пользования. </w:t>
      </w:r>
    </w:p>
    <w:p w:rsidR="001D1DDB" w:rsidRPr="00BD5F9E" w:rsidRDefault="00E26753" w:rsidP="00B32124">
      <w:pPr>
        <w:tabs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</w:rPr>
      </w:pPr>
      <w:r w:rsidRPr="00BD5F9E">
        <w:rPr>
          <w:color w:val="000000" w:themeColor="text1"/>
          <w:sz w:val="24"/>
          <w:szCs w:val="24"/>
        </w:rPr>
        <w:tab/>
      </w:r>
      <w:r w:rsidR="001D1DDB" w:rsidRPr="00BD5F9E">
        <w:rPr>
          <w:color w:val="000000" w:themeColor="text1"/>
          <w:sz w:val="24"/>
          <w:szCs w:val="24"/>
        </w:rPr>
        <w:t>В отношении линейных объектов подготовка документации по планировке территории осуществляется по внешним границам максимально удаленных от планируемого маршрута прохождения линейных объектов (трасс) зон с особыми условиями использования территорий, которые подлежат установлению в связи с размещением таких объектов.</w:t>
      </w:r>
    </w:p>
    <w:p w:rsidR="001D1DDB" w:rsidRPr="00BD5F9E" w:rsidRDefault="00E26753" w:rsidP="00B32124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</w:rPr>
      </w:pPr>
      <w:r w:rsidRPr="00BD5F9E">
        <w:rPr>
          <w:color w:val="000000" w:themeColor="text1"/>
          <w:sz w:val="24"/>
          <w:szCs w:val="24"/>
        </w:rPr>
        <w:tab/>
      </w:r>
      <w:r w:rsidR="001D1DDB" w:rsidRPr="00BD5F9E">
        <w:rPr>
          <w:color w:val="000000" w:themeColor="text1"/>
          <w:sz w:val="24"/>
          <w:szCs w:val="24"/>
        </w:rPr>
        <w:t>Красные линии установлены с учетом существующего землепользования территории проектирования, на основании сведений государственного кадастра недвижимости, в соответствии с «</w:t>
      </w:r>
      <w:r w:rsidR="00244877" w:rsidRPr="00BD5F9E">
        <w:rPr>
          <w:color w:val="000000" w:themeColor="text1"/>
          <w:sz w:val="24"/>
          <w:szCs w:val="24"/>
        </w:rPr>
        <w:t>Порядком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</w:t>
      </w:r>
      <w:r w:rsidR="001D1DDB" w:rsidRPr="00BD5F9E">
        <w:rPr>
          <w:color w:val="000000" w:themeColor="text1"/>
          <w:sz w:val="24"/>
          <w:szCs w:val="24"/>
        </w:rPr>
        <w:t>» (</w:t>
      </w:r>
      <w:r w:rsidR="005C265C" w:rsidRPr="00BD5F9E">
        <w:rPr>
          <w:color w:val="000000" w:themeColor="text1"/>
          <w:sz w:val="24"/>
          <w:szCs w:val="24"/>
        </w:rPr>
        <w:t>утвержденным Приказом Министерства строительства и жилищно-коммунального хозяйства Российской Федерации № 742/</w:t>
      </w:r>
      <w:proofErr w:type="spellStart"/>
      <w:r w:rsidR="005C265C" w:rsidRPr="00BD5F9E">
        <w:rPr>
          <w:color w:val="000000" w:themeColor="text1"/>
          <w:sz w:val="24"/>
          <w:szCs w:val="24"/>
        </w:rPr>
        <w:t>пр</w:t>
      </w:r>
      <w:proofErr w:type="spellEnd"/>
      <w:r w:rsidR="005C265C" w:rsidRPr="00BD5F9E">
        <w:rPr>
          <w:color w:val="000000" w:themeColor="text1"/>
          <w:sz w:val="24"/>
          <w:szCs w:val="24"/>
        </w:rPr>
        <w:t xml:space="preserve"> от 25.04.2017</w:t>
      </w:r>
      <w:r w:rsidR="001D1DDB" w:rsidRPr="00BD5F9E">
        <w:rPr>
          <w:color w:val="000000" w:themeColor="text1"/>
          <w:sz w:val="24"/>
          <w:szCs w:val="24"/>
        </w:rPr>
        <w:t xml:space="preserve">). </w:t>
      </w:r>
    </w:p>
    <w:p w:rsidR="001D1DDB" w:rsidRPr="00BD5F9E" w:rsidRDefault="00E26753" w:rsidP="00B32124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</w:rPr>
      </w:pPr>
      <w:r w:rsidRPr="00BD5F9E">
        <w:rPr>
          <w:color w:val="000000" w:themeColor="text1"/>
          <w:sz w:val="24"/>
          <w:szCs w:val="24"/>
        </w:rPr>
        <w:tab/>
      </w:r>
      <w:r w:rsidR="001D1DDB" w:rsidRPr="00BD5F9E">
        <w:rPr>
          <w:color w:val="000000" w:themeColor="text1"/>
          <w:sz w:val="24"/>
          <w:szCs w:val="24"/>
        </w:rPr>
        <w:t>Красные линии для проектируем</w:t>
      </w:r>
      <w:r w:rsidR="008E4270" w:rsidRPr="00BD5F9E">
        <w:rPr>
          <w:color w:val="000000" w:themeColor="text1"/>
          <w:sz w:val="24"/>
          <w:szCs w:val="24"/>
        </w:rPr>
        <w:t>ых</w:t>
      </w:r>
      <w:r w:rsidR="001D1DDB" w:rsidRPr="00BD5F9E">
        <w:rPr>
          <w:color w:val="000000" w:themeColor="text1"/>
          <w:sz w:val="24"/>
          <w:szCs w:val="24"/>
        </w:rPr>
        <w:t xml:space="preserve"> объект</w:t>
      </w:r>
      <w:r w:rsidR="008E4270" w:rsidRPr="00BD5F9E">
        <w:rPr>
          <w:color w:val="000000" w:themeColor="text1"/>
          <w:sz w:val="24"/>
          <w:szCs w:val="24"/>
        </w:rPr>
        <w:t>ов</w:t>
      </w:r>
      <w:r w:rsidR="001D1DDB" w:rsidRPr="00BD5F9E">
        <w:rPr>
          <w:color w:val="000000" w:themeColor="text1"/>
          <w:sz w:val="24"/>
          <w:szCs w:val="24"/>
        </w:rPr>
        <w:t xml:space="preserve"> </w:t>
      </w:r>
      <w:r w:rsidR="00D415A1" w:rsidRPr="00BD5F9E">
        <w:rPr>
          <w:color w:val="000000" w:themeColor="text1"/>
          <w:sz w:val="24"/>
          <w:szCs w:val="24"/>
        </w:rPr>
        <w:t xml:space="preserve">в границах зоны размещения объекта </w:t>
      </w:r>
      <w:r w:rsidR="001D1DDB" w:rsidRPr="00BD5F9E">
        <w:rPr>
          <w:color w:val="000000" w:themeColor="text1"/>
          <w:sz w:val="24"/>
          <w:szCs w:val="24"/>
        </w:rPr>
        <w:t xml:space="preserve">совпадают с границами испрашиваемого земельного участка на период строительства объекта (в соответствии с гл.1 ст.1 п.11 Градостроительного кодекса РФ). </w:t>
      </w:r>
    </w:p>
    <w:p w:rsidR="00F31770" w:rsidRPr="00BD5F9E" w:rsidRDefault="00F31770" w:rsidP="00B32124">
      <w:pPr>
        <w:pStyle w:val="32"/>
        <w:ind w:left="1701" w:firstLine="426"/>
        <w:contextualSpacing/>
        <w:rPr>
          <w:rFonts w:ascii="Times New Roman" w:hAnsi="Times New Roman" w:cs="Times New Roman"/>
          <w:highlight w:val="yellow"/>
          <w:u w:val="single"/>
        </w:rPr>
      </w:pPr>
    </w:p>
    <w:p w:rsidR="00B36DB2" w:rsidRPr="00BD5F9E" w:rsidRDefault="005C265C" w:rsidP="00B676D8">
      <w:pPr>
        <w:pStyle w:val="31"/>
      </w:pPr>
      <w:bookmarkStart w:id="23" w:name="_Toc2265541"/>
      <w:r w:rsidRPr="00BD5F9E">
        <w:t>1</w:t>
      </w:r>
      <w:r w:rsidR="00564A99" w:rsidRPr="00BD5F9E">
        <w:t xml:space="preserve">.12.1 Сведения об устанавливаемом виде разрешенного использования </w:t>
      </w:r>
      <w:proofErr w:type="gramStart"/>
      <w:r w:rsidR="00564A99" w:rsidRPr="00BD5F9E">
        <w:t>территории  земельных</w:t>
      </w:r>
      <w:proofErr w:type="gramEnd"/>
      <w:r w:rsidR="00564A99" w:rsidRPr="00BD5F9E">
        <w:t xml:space="preserve"> участков, предназначенных для размещения проектируемого объекта (объектов).</w:t>
      </w:r>
      <w:bookmarkEnd w:id="23"/>
    </w:p>
    <w:p w:rsidR="001D1DDB" w:rsidRPr="00BD5F9E" w:rsidRDefault="0023433C" w:rsidP="00B32124">
      <w:pPr>
        <w:pStyle w:val="32"/>
        <w:ind w:left="1701" w:firstLine="0"/>
        <w:contextualSpacing/>
        <w:rPr>
          <w:rFonts w:ascii="Times New Roman" w:hAnsi="Times New Roman" w:cs="Times New Roman"/>
          <w:color w:val="000000" w:themeColor="text1"/>
        </w:rPr>
      </w:pPr>
      <w:r w:rsidRPr="00BD5F9E">
        <w:rPr>
          <w:rFonts w:ascii="Times New Roman" w:hAnsi="Times New Roman" w:cs="Times New Roman"/>
          <w:color w:val="000000" w:themeColor="text1"/>
        </w:rPr>
        <w:tab/>
      </w:r>
      <w:r w:rsidR="001D1DDB" w:rsidRPr="00BD5F9E">
        <w:rPr>
          <w:rFonts w:ascii="Times New Roman" w:hAnsi="Times New Roman" w:cs="Times New Roman"/>
          <w:color w:val="000000" w:themeColor="text1"/>
        </w:rPr>
        <w:t xml:space="preserve">В соответствии с проектом планировки территории на все образуемые земельные участки будет установлен вид разрешенного использования - </w:t>
      </w:r>
      <w:r w:rsidRPr="00BD5F9E">
        <w:rPr>
          <w:rFonts w:ascii="Times New Roman" w:hAnsi="Times New Roman" w:cs="Times New Roman"/>
          <w:color w:val="000000" w:themeColor="text1"/>
        </w:rPr>
        <w:t>Энергетика (</w:t>
      </w:r>
      <w:r w:rsidR="001D1DDB" w:rsidRPr="00BD5F9E">
        <w:rPr>
          <w:rFonts w:ascii="Times New Roman" w:hAnsi="Times New Roman" w:cs="Times New Roman"/>
          <w:color w:val="000000" w:themeColor="text1"/>
        </w:rPr>
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 («Коммунальное обслуживание»)</w:t>
      </w:r>
      <w:r w:rsidRPr="00BD5F9E">
        <w:rPr>
          <w:rFonts w:ascii="Times New Roman" w:hAnsi="Times New Roman" w:cs="Times New Roman"/>
          <w:color w:val="000000" w:themeColor="text1"/>
        </w:rPr>
        <w:t>)</w:t>
      </w:r>
      <w:r w:rsidR="001D1DDB" w:rsidRPr="00BD5F9E">
        <w:rPr>
          <w:rFonts w:ascii="Times New Roman" w:hAnsi="Times New Roman" w:cs="Times New Roman"/>
          <w:color w:val="000000" w:themeColor="text1"/>
        </w:rPr>
        <w:t>, согласно Приказу Минэкономразвития РФ от 01.09.2014 №540 «Об утверждении классификатора видов разрешенного использования земельных участков».</w:t>
      </w:r>
    </w:p>
    <w:p w:rsidR="00FB6ABE" w:rsidRDefault="00FB6ABE">
      <w:pPr>
        <w:rPr>
          <w:b/>
          <w:sz w:val="24"/>
          <w:szCs w:val="24"/>
        </w:rPr>
      </w:pPr>
      <w:r>
        <w:br w:type="page"/>
      </w:r>
    </w:p>
    <w:p w:rsidR="00564A99" w:rsidRPr="00BD5F9E" w:rsidRDefault="00564A99" w:rsidP="00375513">
      <w:pPr>
        <w:pStyle w:val="22"/>
      </w:pPr>
      <w:bookmarkStart w:id="24" w:name="_Toc2265542"/>
      <w:r w:rsidRPr="00BD5F9E">
        <w:lastRenderedPageBreak/>
        <w:t>Приложения:</w:t>
      </w:r>
      <w:bookmarkEnd w:id="24"/>
    </w:p>
    <w:p w:rsidR="00532464" w:rsidRPr="00BD5F9E" w:rsidRDefault="00564A99" w:rsidP="00B676D8">
      <w:pPr>
        <w:pStyle w:val="31"/>
      </w:pPr>
      <w:bookmarkStart w:id="25" w:name="_Toc2265543"/>
      <w:r w:rsidRPr="00BD5F9E">
        <w:t>Приложение 1. Перечень координат характерных точек границ зон планируемого размещения линейных объектов</w:t>
      </w:r>
      <w:bookmarkEnd w:id="25"/>
    </w:p>
    <w:p w:rsidR="007440CE" w:rsidRPr="00BD5F9E" w:rsidRDefault="007440CE" w:rsidP="00016F4A">
      <w:pPr>
        <w:ind w:left="3119"/>
        <w:rPr>
          <w:sz w:val="24"/>
          <w:szCs w:val="24"/>
        </w:rPr>
      </w:pPr>
      <w:r w:rsidRPr="00BD5F9E">
        <w:rPr>
          <w:sz w:val="24"/>
          <w:szCs w:val="24"/>
        </w:rPr>
        <w:t>Каталог координат границы зон размещения</w:t>
      </w:r>
    </w:p>
    <w:p w:rsidR="007440CE" w:rsidRPr="00BD5F9E" w:rsidRDefault="00016F4A" w:rsidP="00016F4A">
      <w:pPr>
        <w:ind w:left="2858" w:firstLine="22"/>
        <w:rPr>
          <w:sz w:val="24"/>
          <w:szCs w:val="24"/>
        </w:rPr>
      </w:pPr>
      <w:r w:rsidRPr="00BD5F9E">
        <w:rPr>
          <w:sz w:val="24"/>
          <w:szCs w:val="24"/>
        </w:rPr>
        <w:t xml:space="preserve">  </w:t>
      </w:r>
      <w:r w:rsidR="007440CE" w:rsidRPr="00BD5F9E">
        <w:rPr>
          <w:sz w:val="24"/>
          <w:szCs w:val="24"/>
        </w:rPr>
        <w:t xml:space="preserve">объекта ВЛ 220 </w:t>
      </w:r>
      <w:proofErr w:type="spellStart"/>
      <w:r w:rsidR="007440CE" w:rsidRPr="00BD5F9E">
        <w:rPr>
          <w:sz w:val="24"/>
          <w:szCs w:val="24"/>
        </w:rPr>
        <w:t>кВ</w:t>
      </w:r>
      <w:proofErr w:type="spellEnd"/>
      <w:r w:rsidR="007440CE" w:rsidRPr="00BD5F9E">
        <w:rPr>
          <w:sz w:val="24"/>
          <w:szCs w:val="24"/>
        </w:rPr>
        <w:t xml:space="preserve"> Дальневосточная – НПС-40</w:t>
      </w:r>
    </w:p>
    <w:p w:rsidR="007440CE" w:rsidRPr="00BD5F9E" w:rsidRDefault="007440CE" w:rsidP="007440CE">
      <w:pPr>
        <w:ind w:left="1418"/>
        <w:rPr>
          <w:sz w:val="24"/>
          <w:szCs w:val="24"/>
        </w:rPr>
      </w:pPr>
    </w:p>
    <w:tbl>
      <w:tblPr>
        <w:tblW w:w="4860" w:type="dxa"/>
        <w:jc w:val="center"/>
        <w:tblLook w:val="04A0" w:firstRow="1" w:lastRow="0" w:firstColumn="1" w:lastColumn="0" w:noHBand="0" w:noVBand="1"/>
      </w:tblPr>
      <w:tblGrid>
        <w:gridCol w:w="1970"/>
        <w:gridCol w:w="1367"/>
        <w:gridCol w:w="1523"/>
      </w:tblGrid>
      <w:tr w:rsidR="007440CE" w:rsidRPr="00BD5F9E" w:rsidTr="001A226A">
        <w:trPr>
          <w:trHeight w:val="300"/>
          <w:tblHeader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CE" w:rsidRPr="00BD5F9E" w:rsidRDefault="007440CE" w:rsidP="001A22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D5F9E">
              <w:rPr>
                <w:i/>
                <w:iCs/>
                <w:color w:val="000000"/>
                <w:sz w:val="24"/>
                <w:szCs w:val="24"/>
              </w:rPr>
              <w:t>Геодезический порядок координат</w:t>
            </w:r>
          </w:p>
        </w:tc>
      </w:tr>
      <w:tr w:rsidR="007440CE" w:rsidRPr="00BD5F9E" w:rsidTr="001A226A">
        <w:trPr>
          <w:trHeight w:val="1032"/>
          <w:tblHeader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440CE" w:rsidRPr="00BD5F9E" w:rsidRDefault="007440CE" w:rsidP="001A22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5F9E">
              <w:rPr>
                <w:b/>
                <w:bCs/>
                <w:color w:val="000000"/>
                <w:sz w:val="24"/>
                <w:szCs w:val="24"/>
              </w:rPr>
              <w:t>Номер поворотной точки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440CE" w:rsidRPr="00BD5F9E" w:rsidRDefault="007440CE" w:rsidP="001A22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5F9E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440CE" w:rsidRPr="00BD5F9E" w:rsidRDefault="007440CE" w:rsidP="001A22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5F9E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7440CE" w:rsidRPr="00BD5F9E" w:rsidTr="001A226A">
        <w:trPr>
          <w:trHeight w:val="300"/>
          <w:tblHeader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CE" w:rsidRPr="00BD5F9E" w:rsidRDefault="007440CE" w:rsidP="001A22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D5F9E">
              <w:rPr>
                <w:i/>
                <w:iCs/>
                <w:color w:val="000000"/>
                <w:sz w:val="24"/>
                <w:szCs w:val="24"/>
              </w:rPr>
              <w:t>Система координат: МСК-25 зона 2</w:t>
            </w:r>
          </w:p>
        </w:tc>
      </w:tr>
      <w:tr w:rsidR="007440CE" w:rsidRPr="00BD5F9E" w:rsidTr="001A226A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478 333,69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2 210 557,89</w:t>
            </w:r>
          </w:p>
        </w:tc>
      </w:tr>
      <w:tr w:rsidR="007440CE" w:rsidRPr="00BD5F9E" w:rsidTr="001A226A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478 119,27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2 210 443,94</w:t>
            </w:r>
          </w:p>
        </w:tc>
      </w:tr>
      <w:tr w:rsidR="007440CE" w:rsidRPr="00BD5F9E" w:rsidTr="001A226A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478 068,06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2 210 360,05</w:t>
            </w:r>
          </w:p>
        </w:tc>
      </w:tr>
      <w:tr w:rsidR="007440CE" w:rsidRPr="00BD5F9E" w:rsidTr="001A226A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477 942,15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2 210 293,02</w:t>
            </w:r>
          </w:p>
        </w:tc>
      </w:tr>
      <w:tr w:rsidR="007440CE" w:rsidRPr="00BD5F9E" w:rsidTr="001A226A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477 912,45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2 210 349,13</w:t>
            </w:r>
          </w:p>
        </w:tc>
      </w:tr>
      <w:tr w:rsidR="007440CE" w:rsidRPr="00BD5F9E" w:rsidTr="001A226A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478 023,19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2 210 407,79</w:t>
            </w:r>
          </w:p>
        </w:tc>
      </w:tr>
      <w:tr w:rsidR="007440CE" w:rsidRPr="00BD5F9E" w:rsidTr="001A226A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478 074,45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2 210 491,73</w:t>
            </w:r>
          </w:p>
        </w:tc>
      </w:tr>
      <w:tr w:rsidR="007440CE" w:rsidRPr="00BD5F9E" w:rsidTr="001A226A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478 304,17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2 210 613,55</w:t>
            </w:r>
          </w:p>
        </w:tc>
      </w:tr>
      <w:tr w:rsidR="007440CE" w:rsidRPr="00BD5F9E" w:rsidTr="001A226A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478 333,69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2 210 557,89</w:t>
            </w:r>
          </w:p>
        </w:tc>
      </w:tr>
    </w:tbl>
    <w:p w:rsidR="007440CE" w:rsidRPr="00BD5F9E" w:rsidRDefault="007440CE" w:rsidP="007440CE">
      <w:pPr>
        <w:rPr>
          <w:sz w:val="24"/>
          <w:szCs w:val="24"/>
        </w:rPr>
      </w:pPr>
    </w:p>
    <w:p w:rsidR="007440CE" w:rsidRPr="00BD5F9E" w:rsidRDefault="007440CE" w:rsidP="007440CE">
      <w:pPr>
        <w:rPr>
          <w:sz w:val="24"/>
          <w:szCs w:val="24"/>
        </w:rPr>
      </w:pPr>
    </w:p>
    <w:p w:rsidR="007440CE" w:rsidRPr="00BD5F9E" w:rsidRDefault="007440CE" w:rsidP="00016F4A">
      <w:pPr>
        <w:ind w:left="2858" w:firstLine="22"/>
        <w:rPr>
          <w:sz w:val="24"/>
          <w:szCs w:val="24"/>
        </w:rPr>
      </w:pPr>
      <w:r w:rsidRPr="00BD5F9E">
        <w:rPr>
          <w:sz w:val="24"/>
          <w:szCs w:val="24"/>
        </w:rPr>
        <w:t>Каталог координат границы зон размещения</w:t>
      </w:r>
    </w:p>
    <w:p w:rsidR="007440CE" w:rsidRPr="00BD5F9E" w:rsidRDefault="00016F4A" w:rsidP="00016F4A">
      <w:pPr>
        <w:ind w:left="2836" w:firstLine="22"/>
        <w:rPr>
          <w:sz w:val="24"/>
          <w:szCs w:val="24"/>
        </w:rPr>
      </w:pPr>
      <w:r w:rsidRPr="00BD5F9E">
        <w:rPr>
          <w:sz w:val="24"/>
          <w:szCs w:val="24"/>
        </w:rPr>
        <w:t xml:space="preserve">     </w:t>
      </w:r>
      <w:r w:rsidR="007440CE" w:rsidRPr="00BD5F9E">
        <w:rPr>
          <w:sz w:val="24"/>
          <w:szCs w:val="24"/>
        </w:rPr>
        <w:t xml:space="preserve">объекта ВЛ 220 </w:t>
      </w:r>
      <w:proofErr w:type="spellStart"/>
      <w:r w:rsidR="007440CE" w:rsidRPr="00BD5F9E">
        <w:rPr>
          <w:sz w:val="24"/>
          <w:szCs w:val="24"/>
        </w:rPr>
        <w:t>кВ</w:t>
      </w:r>
      <w:proofErr w:type="spellEnd"/>
      <w:r w:rsidR="007440CE" w:rsidRPr="00BD5F9E">
        <w:rPr>
          <w:sz w:val="24"/>
          <w:szCs w:val="24"/>
        </w:rPr>
        <w:t xml:space="preserve"> Арсеньев-2 - НПС-41</w:t>
      </w:r>
    </w:p>
    <w:p w:rsidR="007440CE" w:rsidRPr="00BD5F9E" w:rsidRDefault="007440CE" w:rsidP="00016F4A">
      <w:pPr>
        <w:ind w:left="1418"/>
        <w:jc w:val="center"/>
        <w:rPr>
          <w:sz w:val="24"/>
          <w:szCs w:val="24"/>
        </w:rPr>
      </w:pPr>
    </w:p>
    <w:tbl>
      <w:tblPr>
        <w:tblW w:w="4860" w:type="dxa"/>
        <w:jc w:val="center"/>
        <w:tblLook w:val="04A0" w:firstRow="1" w:lastRow="0" w:firstColumn="1" w:lastColumn="0" w:noHBand="0" w:noVBand="1"/>
      </w:tblPr>
      <w:tblGrid>
        <w:gridCol w:w="1970"/>
        <w:gridCol w:w="1367"/>
        <w:gridCol w:w="1523"/>
      </w:tblGrid>
      <w:tr w:rsidR="007440CE" w:rsidRPr="00BD5F9E" w:rsidTr="001A226A">
        <w:trPr>
          <w:trHeight w:val="300"/>
          <w:tblHeader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CE" w:rsidRPr="00BD5F9E" w:rsidRDefault="007440CE" w:rsidP="001A22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D5F9E">
              <w:rPr>
                <w:i/>
                <w:iCs/>
                <w:color w:val="000000"/>
                <w:sz w:val="24"/>
                <w:szCs w:val="24"/>
              </w:rPr>
              <w:t>Геодезический порядок координат</w:t>
            </w:r>
          </w:p>
        </w:tc>
      </w:tr>
      <w:tr w:rsidR="007440CE" w:rsidRPr="00BD5F9E" w:rsidTr="001A226A">
        <w:trPr>
          <w:trHeight w:val="1032"/>
          <w:tblHeader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440CE" w:rsidRPr="00BD5F9E" w:rsidRDefault="007440CE" w:rsidP="001A22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5F9E">
              <w:rPr>
                <w:b/>
                <w:bCs/>
                <w:color w:val="000000"/>
                <w:sz w:val="24"/>
                <w:szCs w:val="24"/>
              </w:rPr>
              <w:t>Номер поворотной точки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440CE" w:rsidRPr="00BD5F9E" w:rsidRDefault="007440CE" w:rsidP="001A22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5F9E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440CE" w:rsidRPr="00BD5F9E" w:rsidRDefault="007440CE" w:rsidP="001A22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5F9E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7440CE" w:rsidRPr="00BD5F9E" w:rsidTr="001A226A">
        <w:trPr>
          <w:trHeight w:val="300"/>
          <w:tblHeader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CE" w:rsidRPr="00BD5F9E" w:rsidRDefault="007440CE" w:rsidP="001A22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D5F9E">
              <w:rPr>
                <w:i/>
                <w:iCs/>
                <w:color w:val="000000"/>
                <w:sz w:val="24"/>
                <w:szCs w:val="24"/>
              </w:rPr>
              <w:t>Система координат: МСК-25 зона 2</w:t>
            </w:r>
          </w:p>
        </w:tc>
      </w:tr>
      <w:tr w:rsidR="007440CE" w:rsidRPr="00BD5F9E" w:rsidTr="001A226A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471 005,62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2 210 258,98</w:t>
            </w:r>
          </w:p>
        </w:tc>
      </w:tr>
      <w:tr w:rsidR="007440CE" w:rsidRPr="00BD5F9E" w:rsidTr="001A226A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470 940,32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2 210 362,21</w:t>
            </w:r>
          </w:p>
        </w:tc>
      </w:tr>
      <w:tr w:rsidR="007440CE" w:rsidRPr="00BD5F9E" w:rsidTr="001A226A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470 887,07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2 210 328,56</w:t>
            </w:r>
          </w:p>
        </w:tc>
      </w:tr>
      <w:tr w:rsidR="007440CE" w:rsidRPr="00BD5F9E" w:rsidTr="001A226A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470 937,23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2 210 249,27</w:t>
            </w:r>
          </w:p>
        </w:tc>
      </w:tr>
      <w:tr w:rsidR="007440CE" w:rsidRPr="00BD5F9E" w:rsidTr="001A226A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470 885,67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2 210 209,60</w:t>
            </w:r>
          </w:p>
        </w:tc>
      </w:tr>
      <w:tr w:rsidR="007440CE" w:rsidRPr="00BD5F9E" w:rsidTr="001A226A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470 776,55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2 210 310,37</w:t>
            </w:r>
          </w:p>
        </w:tc>
      </w:tr>
      <w:tr w:rsidR="007440CE" w:rsidRPr="00BD5F9E" w:rsidTr="001A226A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470 753,48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2 210 285,40</w:t>
            </w:r>
          </w:p>
        </w:tc>
      </w:tr>
      <w:tr w:rsidR="007440CE" w:rsidRPr="00BD5F9E" w:rsidTr="001A226A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470 883,66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2 210 165,17</w:t>
            </w:r>
          </w:p>
        </w:tc>
      </w:tr>
      <w:tr w:rsidR="007440CE" w:rsidRPr="00BD5F9E" w:rsidTr="001A226A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471 005,62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0CE" w:rsidRPr="00BD5F9E" w:rsidRDefault="007440CE" w:rsidP="001A2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F9E">
              <w:rPr>
                <w:color w:val="000000" w:themeColor="text1"/>
                <w:sz w:val="24"/>
                <w:szCs w:val="24"/>
              </w:rPr>
              <w:t>2 210 258,98</w:t>
            </w:r>
          </w:p>
        </w:tc>
      </w:tr>
    </w:tbl>
    <w:p w:rsidR="007440CE" w:rsidRPr="00BD5F9E" w:rsidRDefault="007440CE" w:rsidP="007440CE">
      <w:pPr>
        <w:ind w:left="1418"/>
        <w:rPr>
          <w:sz w:val="24"/>
          <w:szCs w:val="24"/>
        </w:rPr>
      </w:pPr>
    </w:p>
    <w:p w:rsidR="007440CE" w:rsidRPr="00BD5F9E" w:rsidRDefault="007440CE" w:rsidP="007440CE">
      <w:pPr>
        <w:ind w:left="1418"/>
        <w:rPr>
          <w:sz w:val="24"/>
          <w:szCs w:val="24"/>
        </w:rPr>
      </w:pPr>
    </w:p>
    <w:p w:rsidR="00532464" w:rsidRPr="00BD5F9E" w:rsidRDefault="00532464" w:rsidP="00532464">
      <w:pPr>
        <w:pStyle w:val="32"/>
        <w:spacing w:line="240" w:lineRule="auto"/>
        <w:ind w:left="1701" w:firstLine="0"/>
        <w:contextualSpacing/>
        <w:rPr>
          <w:rFonts w:ascii="Times New Roman" w:hAnsi="Times New Roman" w:cs="Times New Roman"/>
          <w:highlight w:val="yellow"/>
        </w:rPr>
      </w:pPr>
    </w:p>
    <w:p w:rsidR="00532464" w:rsidRPr="00BD5F9E" w:rsidRDefault="00532464" w:rsidP="0063246C">
      <w:pPr>
        <w:pStyle w:val="32"/>
        <w:spacing w:line="240" w:lineRule="auto"/>
        <w:ind w:firstLine="0"/>
        <w:rPr>
          <w:rFonts w:ascii="Times New Roman" w:hAnsi="Times New Roman" w:cs="Times New Roman"/>
          <w:highlight w:val="yellow"/>
        </w:rPr>
      </w:pPr>
    </w:p>
    <w:p w:rsidR="0023433C" w:rsidRPr="00BD5F9E" w:rsidRDefault="00564A99" w:rsidP="00B676D8">
      <w:pPr>
        <w:pStyle w:val="31"/>
      </w:pPr>
      <w:bookmarkStart w:id="26" w:name="_Toc2265544"/>
      <w:r w:rsidRPr="00BD5F9E">
        <w:lastRenderedPageBreak/>
        <w:t>Приложение 2.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</w:t>
      </w:r>
      <w:bookmarkEnd w:id="26"/>
    </w:p>
    <w:p w:rsidR="00A42F1C" w:rsidRPr="00BD5F9E" w:rsidRDefault="00A42F1C" w:rsidP="005A3C8F">
      <w:pPr>
        <w:pStyle w:val="32"/>
        <w:spacing w:line="276" w:lineRule="auto"/>
        <w:ind w:left="1701" w:firstLine="0"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ab/>
        <w:t>Линейные объекты, подлежащие переносу (переустройству) из зон планируемого размещения линейных объектов отсутствуют.</w:t>
      </w:r>
    </w:p>
    <w:sectPr w:rsidR="00A42F1C" w:rsidRPr="00BD5F9E" w:rsidSect="00BD5F9E">
      <w:headerReference w:type="default" r:id="rId8"/>
      <w:footerReference w:type="default" r:id="rId9"/>
      <w:pgSz w:w="11906" w:h="16838" w:code="9"/>
      <w:pgMar w:top="1276" w:right="737" w:bottom="0" w:left="397" w:header="720" w:footer="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E8F" w:rsidRDefault="00BA7E8F">
      <w:r>
        <w:separator/>
      </w:r>
    </w:p>
  </w:endnote>
  <w:endnote w:type="continuationSeparator" w:id="0">
    <w:p w:rsidR="00BA7E8F" w:rsidRDefault="00BA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4"/>
      <w:gridCol w:w="424"/>
      <w:gridCol w:w="551"/>
      <w:gridCol w:w="565"/>
      <w:gridCol w:w="565"/>
      <w:gridCol w:w="565"/>
      <w:gridCol w:w="847"/>
      <w:gridCol w:w="565"/>
      <w:gridCol w:w="5982"/>
      <w:gridCol w:w="709"/>
    </w:tblGrid>
    <w:tr w:rsidR="00BA7E8F">
      <w:trPr>
        <w:cantSplit/>
        <w:trHeight w:hRule="exact" w:val="20"/>
      </w:trPr>
      <w:tc>
        <w:tcPr>
          <w:tcW w:w="11057" w:type="dxa"/>
          <w:gridSpan w:val="10"/>
          <w:tcBorders>
            <w:top w:val="nil"/>
            <w:left w:val="nil"/>
            <w:bottom w:val="nil"/>
            <w:right w:val="single" w:sz="12" w:space="0" w:color="auto"/>
          </w:tcBorders>
          <w:textDirection w:val="btLr"/>
          <w:vAlign w:val="center"/>
        </w:tcPr>
        <w:p w:rsidR="00BA7E8F" w:rsidRDefault="00BA7E8F">
          <w:pPr>
            <w:pStyle w:val="a5"/>
            <w:spacing w:line="240" w:lineRule="exact"/>
            <w:ind w:right="360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51071" behindDoc="0" locked="0" layoutInCell="0" allowOverlap="1">
                    <wp:simplePos x="0" y="0"/>
                    <wp:positionH relativeFrom="column">
                      <wp:posOffset>187960</wp:posOffset>
                    </wp:positionH>
                    <wp:positionV relativeFrom="paragraph">
                      <wp:posOffset>-2138045</wp:posOffset>
                    </wp:positionV>
                    <wp:extent cx="295910" cy="846455"/>
                    <wp:effectExtent l="0" t="0" r="1905" b="0"/>
                    <wp:wrapNone/>
                    <wp:docPr id="2" name="Text Box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910" cy="846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8F" w:rsidRDefault="00BA7E8F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26" type="#_x0000_t202" style="position:absolute;left:0;text-align:left;margin-left:14.8pt;margin-top:-168.35pt;width:23.3pt;height:66.6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p1tAIAALw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" o:allowincell="f" filled="f" stroked="f">
                    <v:textbox style="layout-flow:vertical;mso-layout-flow-alt:bottom-to-top">
                      <w:txbxContent>
                        <w:p w:rsidR="00BA7E8F" w:rsidRDefault="00BA7E8F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BA7E8F">
      <w:trPr>
        <w:cantSplit/>
        <w:trHeight w:val="558"/>
      </w:trPr>
      <w:tc>
        <w:tcPr>
          <w:tcW w:w="28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extDirection w:val="btLr"/>
          <w:vAlign w:val="center"/>
        </w:tcPr>
        <w:p w:rsidR="00BA7E8F" w:rsidRDefault="00BA7E8F">
          <w:pPr>
            <w:pStyle w:val="a5"/>
            <w:spacing w:line="200" w:lineRule="exact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Инв. № подп.</w:t>
          </w:r>
        </w:p>
      </w:tc>
      <w:tc>
        <w:tcPr>
          <w:tcW w:w="42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textDirection w:val="btLr"/>
          <w:vAlign w:val="center"/>
        </w:tcPr>
        <w:p w:rsidR="00BA7E8F" w:rsidRDefault="00BA7E8F">
          <w:pPr>
            <w:pStyle w:val="a5"/>
            <w:spacing w:line="200" w:lineRule="exact"/>
            <w:jc w:val="center"/>
            <w:rPr>
              <w:rFonts w:ascii="Arial" w:hAnsi="Arial"/>
            </w:rPr>
          </w:pPr>
        </w:p>
      </w:tc>
      <w:tc>
        <w:tcPr>
          <w:tcW w:w="10349" w:type="dxa"/>
          <w:gridSpan w:val="8"/>
          <w:tcBorders>
            <w:top w:val="nil"/>
            <w:left w:val="single" w:sz="12" w:space="0" w:color="auto"/>
            <w:bottom w:val="nil"/>
            <w:right w:val="nil"/>
          </w:tcBorders>
        </w:tcPr>
        <w:p w:rsidR="00BA7E8F" w:rsidRDefault="00BA7E8F">
          <w:pPr>
            <w:pStyle w:val="a5"/>
            <w:spacing w:line="260" w:lineRule="exact"/>
            <w:jc w:val="center"/>
            <w:rPr>
              <w:rFonts w:ascii="Arial" w:hAnsi="Arial"/>
              <w:b/>
              <w:sz w:val="16"/>
            </w:rPr>
          </w:pPr>
        </w:p>
        <w:p w:rsidR="00BA7E8F" w:rsidRPr="004B4F5B" w:rsidRDefault="00BA7E8F" w:rsidP="004B4F5B">
          <w:pPr>
            <w:tabs>
              <w:tab w:val="left" w:pos="6662"/>
            </w:tabs>
          </w:pPr>
          <w:r>
            <w:tab/>
          </w:r>
        </w:p>
      </w:tc>
    </w:tr>
    <w:tr w:rsidR="00BA7E8F" w:rsidTr="007D419C">
      <w:trPr>
        <w:cantSplit/>
        <w:trHeight w:val="79"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A7E8F" w:rsidRDefault="00BA7E8F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BA7E8F" w:rsidRDefault="00BA7E8F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551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BA7E8F" w:rsidRDefault="00BA7E8F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BA7E8F" w:rsidRDefault="00BA7E8F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BA7E8F" w:rsidRDefault="00BA7E8F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BA7E8F" w:rsidRDefault="00BA7E8F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847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BA7E8F" w:rsidRDefault="00BA7E8F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BA7E8F" w:rsidRDefault="00BA7E8F">
          <w:pPr>
            <w:pStyle w:val="a5"/>
            <w:spacing w:line="260" w:lineRule="exact"/>
            <w:rPr>
              <w:rFonts w:ascii="Arial" w:hAnsi="Arial"/>
              <w:sz w:val="14"/>
            </w:rPr>
          </w:pPr>
        </w:p>
      </w:tc>
      <w:tc>
        <w:tcPr>
          <w:tcW w:w="5982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A7E8F" w:rsidRPr="006C7536" w:rsidRDefault="00BA7E8F" w:rsidP="00BB6FB4">
          <w:pPr>
            <w:keepNext/>
            <w:tabs>
              <w:tab w:val="left" w:pos="0"/>
            </w:tabs>
            <w:jc w:val="center"/>
            <w:rPr>
              <w:bCs/>
              <w:sz w:val="16"/>
              <w:szCs w:val="16"/>
            </w:rPr>
          </w:pPr>
          <w:r w:rsidRPr="00662DB2">
            <w:rPr>
              <w:b/>
              <w:i/>
              <w:sz w:val="16"/>
              <w:szCs w:val="16"/>
            </w:rPr>
            <w:t xml:space="preserve">Реконструкция ВЛ 220 </w:t>
          </w:r>
          <w:proofErr w:type="spellStart"/>
          <w:r w:rsidRPr="00662DB2">
            <w:rPr>
              <w:b/>
              <w:i/>
              <w:sz w:val="16"/>
              <w:szCs w:val="16"/>
            </w:rPr>
            <w:t>кВ</w:t>
          </w:r>
          <w:proofErr w:type="spellEnd"/>
          <w:r w:rsidRPr="00662DB2">
            <w:rPr>
              <w:b/>
              <w:i/>
              <w:sz w:val="16"/>
              <w:szCs w:val="16"/>
            </w:rPr>
            <w:t xml:space="preserve"> НПС-40 – НПС-41 (с последующим образованием ВЛ 220 </w:t>
          </w:r>
          <w:proofErr w:type="spellStart"/>
          <w:r w:rsidRPr="00662DB2">
            <w:rPr>
              <w:b/>
              <w:i/>
              <w:sz w:val="16"/>
              <w:szCs w:val="16"/>
            </w:rPr>
            <w:t>кВ</w:t>
          </w:r>
          <w:proofErr w:type="spellEnd"/>
          <w:r w:rsidRPr="00662DB2">
            <w:rPr>
              <w:b/>
              <w:i/>
              <w:sz w:val="16"/>
              <w:szCs w:val="16"/>
            </w:rPr>
            <w:t xml:space="preserve"> Дальневосточная – НПС-40);</w:t>
          </w:r>
          <w:r>
            <w:rPr>
              <w:b/>
              <w:i/>
              <w:sz w:val="16"/>
              <w:szCs w:val="16"/>
            </w:rPr>
            <w:t xml:space="preserve"> </w:t>
          </w:r>
          <w:r w:rsidRPr="00662DB2">
            <w:rPr>
              <w:b/>
              <w:i/>
              <w:sz w:val="16"/>
              <w:szCs w:val="16"/>
            </w:rPr>
            <w:t xml:space="preserve">Реконструкция ВЛ 220 </w:t>
          </w:r>
          <w:proofErr w:type="spellStart"/>
          <w:r w:rsidRPr="00662DB2">
            <w:rPr>
              <w:b/>
              <w:i/>
              <w:sz w:val="16"/>
              <w:szCs w:val="16"/>
            </w:rPr>
            <w:t>кВ</w:t>
          </w:r>
          <w:proofErr w:type="spellEnd"/>
          <w:r w:rsidRPr="00662DB2">
            <w:rPr>
              <w:b/>
              <w:i/>
              <w:sz w:val="16"/>
              <w:szCs w:val="16"/>
            </w:rPr>
            <w:t xml:space="preserve"> Дальневосточная – Арсеньев-2 (с последующим образованием ВЛ 220 </w:t>
          </w:r>
          <w:proofErr w:type="spellStart"/>
          <w:r w:rsidRPr="00662DB2">
            <w:rPr>
              <w:b/>
              <w:i/>
              <w:sz w:val="16"/>
              <w:szCs w:val="16"/>
            </w:rPr>
            <w:t>кВ</w:t>
          </w:r>
          <w:proofErr w:type="spellEnd"/>
          <w:r w:rsidRPr="00662DB2">
            <w:rPr>
              <w:b/>
              <w:i/>
              <w:sz w:val="16"/>
              <w:szCs w:val="16"/>
            </w:rPr>
            <w:t xml:space="preserve"> Арсеньев-2 - НПС-41);</w:t>
          </w:r>
          <w:r>
            <w:rPr>
              <w:b/>
              <w:i/>
              <w:sz w:val="16"/>
              <w:szCs w:val="16"/>
            </w:rPr>
            <w:t xml:space="preserve"> </w:t>
          </w:r>
          <w:r w:rsidRPr="00662DB2">
            <w:rPr>
              <w:b/>
              <w:i/>
              <w:sz w:val="16"/>
              <w:szCs w:val="16"/>
            </w:rPr>
            <w:t>ВЛ 220 </w:t>
          </w:r>
          <w:proofErr w:type="spellStart"/>
          <w:r w:rsidRPr="00662DB2">
            <w:rPr>
              <w:b/>
              <w:i/>
              <w:sz w:val="16"/>
              <w:szCs w:val="16"/>
            </w:rPr>
            <w:t>кВ</w:t>
          </w:r>
          <w:proofErr w:type="spellEnd"/>
          <w:r w:rsidRPr="00662DB2">
            <w:rPr>
              <w:b/>
              <w:i/>
              <w:sz w:val="16"/>
              <w:szCs w:val="16"/>
            </w:rPr>
            <w:t xml:space="preserve"> НПС-40 - Дальневосточная (реконструкция)</w:t>
          </w: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A7E8F" w:rsidRDefault="00BA7E8F">
          <w:pPr>
            <w:pStyle w:val="a5"/>
            <w:ind w:left="-57" w:right="-57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Лист</w:t>
          </w:r>
        </w:p>
      </w:tc>
    </w:tr>
    <w:tr w:rsidR="00BA7E8F">
      <w:trPr>
        <w:cantSplit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A7E8F" w:rsidRDefault="00BA7E8F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BA7E8F" w:rsidRDefault="00BA7E8F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BA7E8F" w:rsidRDefault="00BA7E8F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BA7E8F" w:rsidRDefault="00BA7E8F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A7E8F" w:rsidRDefault="00BA7E8F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A7E8F" w:rsidRDefault="00BA7E8F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847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BA7E8F" w:rsidRDefault="00BA7E8F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A7E8F" w:rsidRDefault="00BA7E8F">
          <w:pPr>
            <w:pStyle w:val="a5"/>
            <w:spacing w:line="260" w:lineRule="exact"/>
            <w:rPr>
              <w:rFonts w:ascii="Arial" w:hAnsi="Arial"/>
              <w:sz w:val="14"/>
            </w:rPr>
          </w:pPr>
        </w:p>
      </w:tc>
      <w:tc>
        <w:tcPr>
          <w:tcW w:w="5982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BA7E8F" w:rsidRDefault="00BA7E8F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709" w:type="dxa"/>
          <w:vMerge w:val="restart"/>
          <w:tcBorders>
            <w:top w:val="nil"/>
            <w:left w:val="single" w:sz="12" w:space="0" w:color="auto"/>
            <w:bottom w:val="nil"/>
            <w:right w:val="single" w:sz="12" w:space="0" w:color="auto"/>
          </w:tcBorders>
        </w:tcPr>
        <w:p w:rsidR="00BA7E8F" w:rsidRPr="0006086E" w:rsidRDefault="00BA7E8F">
          <w:pPr>
            <w:pStyle w:val="a5"/>
            <w:spacing w:before="60" w:line="280" w:lineRule="exact"/>
            <w:jc w:val="center"/>
          </w:pPr>
        </w:p>
      </w:tc>
    </w:tr>
    <w:tr w:rsidR="00BA7E8F">
      <w:trPr>
        <w:cantSplit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A7E8F" w:rsidRDefault="00BA7E8F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BA7E8F" w:rsidRDefault="00BA7E8F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551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BA7E8F" w:rsidRDefault="00BA7E8F">
          <w:pPr>
            <w:pStyle w:val="a5"/>
            <w:spacing w:line="240" w:lineRule="exact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BA7E8F" w:rsidRDefault="00BA7E8F">
          <w:pPr>
            <w:pStyle w:val="a5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A7E8F" w:rsidRDefault="00BA7E8F">
          <w:pPr>
            <w:pStyle w:val="a5"/>
            <w:spacing w:line="240" w:lineRule="exact"/>
            <w:ind w:left="-113" w:right="-57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A7E8F" w:rsidRDefault="00BA7E8F">
          <w:pPr>
            <w:pStyle w:val="a5"/>
            <w:spacing w:line="240" w:lineRule="exact"/>
            <w:ind w:left="-113" w:right="-113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47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BA7E8F" w:rsidRDefault="00BA7E8F">
          <w:pPr>
            <w:pStyle w:val="a5"/>
            <w:spacing w:line="240" w:lineRule="exact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A7E8F" w:rsidRDefault="00BA7E8F">
          <w:pPr>
            <w:pStyle w:val="a5"/>
            <w:spacing w:line="240" w:lineRule="exact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5982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BA7E8F" w:rsidRDefault="00BA7E8F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709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A7E8F" w:rsidRDefault="00BA7E8F">
          <w:pPr>
            <w:pStyle w:val="a5"/>
            <w:spacing w:line="280" w:lineRule="exact"/>
            <w:rPr>
              <w:rFonts w:ascii="Arial" w:hAnsi="Arial"/>
            </w:rPr>
          </w:pPr>
        </w:p>
      </w:tc>
    </w:tr>
  </w:tbl>
  <w:p w:rsidR="00BA7E8F" w:rsidRDefault="00BA7E8F">
    <w:pPr>
      <w:pStyle w:val="a5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244475</wp:posOffset>
              </wp:positionH>
              <wp:positionV relativeFrom="paragraph">
                <wp:posOffset>-3098800</wp:posOffset>
              </wp:positionV>
              <wp:extent cx="265430" cy="918845"/>
              <wp:effectExtent l="18415" t="14605" r="11430" b="9525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918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7E8F" w:rsidRDefault="00BA7E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7" type="#_x0000_t202" style="position:absolute;margin-left:19.25pt;margin-top:-244pt;width:20.9pt;height: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" o:allowincell="f" strokeweight="1.5pt">
              <v:textbox>
                <w:txbxContent>
                  <w:p w:rsidR="00BA7E8F" w:rsidRDefault="00BA7E8F"/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60325</wp:posOffset>
              </wp:positionH>
              <wp:positionV relativeFrom="paragraph">
                <wp:posOffset>-3098165</wp:posOffset>
              </wp:positionV>
              <wp:extent cx="182880" cy="914400"/>
              <wp:effectExtent l="15240" t="15240" r="11430" b="13335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914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A7E8F" w:rsidRDefault="00BA7E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8" type="#_x0000_t202" style="position:absolute;margin-left:4.75pt;margin-top:-243.95pt;width:14.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" o:allowincell="f" filled="f" strokeweight="1.5pt">
              <v:textbox>
                <w:txbxContent>
                  <w:p w:rsidR="00BA7E8F" w:rsidRDefault="00BA7E8F"/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245110</wp:posOffset>
              </wp:positionH>
              <wp:positionV relativeFrom="paragraph">
                <wp:posOffset>-2178685</wp:posOffset>
              </wp:positionV>
              <wp:extent cx="262890" cy="1243330"/>
              <wp:effectExtent l="9525" t="10795" r="13335" b="12700"/>
              <wp:wrapNone/>
              <wp:docPr id="6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" cy="12433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13190B" id="Rectangle 33" o:spid="_x0000_s1026" style="position:absolute;margin-left:19.3pt;margin-top:-171.55pt;width:20.7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" o:allowincell="f" filled="f"/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59690</wp:posOffset>
              </wp:positionH>
              <wp:positionV relativeFrom="paragraph">
                <wp:posOffset>-2178685</wp:posOffset>
              </wp:positionV>
              <wp:extent cx="183515" cy="1243965"/>
              <wp:effectExtent l="14605" t="10795" r="11430" b="12065"/>
              <wp:wrapNone/>
              <wp:docPr id="5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515" cy="124396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8F87FA" id="Rectangle 32" o:spid="_x0000_s1026" style="position:absolute;margin-left:4.7pt;margin-top:-171.55pt;width:14.4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z7eAIAAP0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" o:allowincell="f" filled="f" strokeweight="1.5pt"/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226060</wp:posOffset>
              </wp:positionH>
              <wp:positionV relativeFrom="paragraph">
                <wp:posOffset>-2128520</wp:posOffset>
              </wp:positionV>
              <wp:extent cx="278130" cy="1134745"/>
              <wp:effectExtent l="0" t="3810" r="0" b="4445"/>
              <wp:wrapNone/>
              <wp:docPr id="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13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E8F" w:rsidRDefault="00BA7E8F">
                          <w:pPr>
                            <w:spacing w:line="140" w:lineRule="exact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9" type="#_x0000_t202" style="position:absolute;margin-left:17.8pt;margin-top:-167.6pt;width:21.9pt;height:8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" o:allowincell="f" filled="f" stroked="f">
              <v:textbox style="layout-flow:vertical;mso-layout-flow-alt:bottom-to-top">
                <w:txbxContent>
                  <w:p w:rsidR="00BA7E8F" w:rsidRDefault="00BA7E8F">
                    <w:pPr>
                      <w:spacing w:line="140" w:lineRule="exact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-2067560</wp:posOffset>
              </wp:positionV>
              <wp:extent cx="279400" cy="1008380"/>
              <wp:effectExtent l="2540" t="0" r="3810" b="317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00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E8F" w:rsidRDefault="00BA7E8F">
                          <w:pPr>
                            <w:spacing w:line="160" w:lineRule="exact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Подп. и дата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0" type="#_x0000_t202" style="position:absolute;margin-left:0;margin-top:-162.8pt;width:22pt;height:7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" o:allowincell="f" filled="f" stroked="f">
              <v:textbox style="layout-flow:vertical;mso-layout-flow-alt:bottom-to-top">
                <w:txbxContent>
                  <w:p w:rsidR="00BA7E8F" w:rsidRDefault="00BA7E8F">
                    <w:pPr>
                      <w:spacing w:line="160" w:lineRule="exact"/>
                      <w:jc w:val="center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-3124835</wp:posOffset>
              </wp:positionV>
              <wp:extent cx="269875" cy="95631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E8F" w:rsidRDefault="00BA7E8F">
                          <w:pPr>
                            <w:spacing w:line="160" w:lineRule="exact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. инв. №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1" type="#_x0000_t202" style="position:absolute;margin-left:1.15pt;margin-top:-246.05pt;width:21.25pt;height:7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" o:allowincell="f" filled="f" stroked="f">
              <v:textbox style="layout-flow:vertical;mso-layout-flow-alt:bottom-to-top">
                <w:txbxContent>
                  <w:p w:rsidR="00BA7E8F" w:rsidRDefault="00BA7E8F">
                    <w:pPr>
                      <w:spacing w:line="160" w:lineRule="exact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Взам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>. инв. №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E8F" w:rsidRDefault="00BA7E8F">
      <w:r>
        <w:separator/>
      </w:r>
    </w:p>
  </w:footnote>
  <w:footnote w:type="continuationSeparator" w:id="0">
    <w:p w:rsidR="00BA7E8F" w:rsidRDefault="00BA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8413755"/>
      <w:docPartObj>
        <w:docPartGallery w:val="Page Numbers (Top of Page)"/>
        <w:docPartUnique/>
      </w:docPartObj>
    </w:sdtPr>
    <w:sdtEndPr/>
    <w:sdtContent>
      <w:p w:rsidR="00BA7E8F" w:rsidRDefault="00BA7E8F">
        <w:pPr>
          <w:pStyle w:val="a3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-243205</wp:posOffset>
                  </wp:positionV>
                  <wp:extent cx="5715" cy="7704455"/>
                  <wp:effectExtent l="11430" t="13970" r="11430" b="15875"/>
                  <wp:wrapNone/>
                  <wp:docPr id="9" name="AutoShap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5715" cy="770445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78A84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26" type="#_x0000_t32" style="position:absolute;margin-left:39.9pt;margin-top:-19.15pt;width:.45pt;height:606.6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" strokeweight="1.5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7089140</wp:posOffset>
                  </wp:positionH>
                  <wp:positionV relativeFrom="paragraph">
                    <wp:posOffset>-245110</wp:posOffset>
                  </wp:positionV>
                  <wp:extent cx="0" cy="9785985"/>
                  <wp:effectExtent l="12065" t="12065" r="16510" b="12700"/>
                  <wp:wrapNone/>
                  <wp:docPr id="10" name="AutoSha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97859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0101DA0" id="AutoShape 41" o:spid="_x0000_s1026" type="#_x0000_t32" style="position:absolute;margin-left:558.2pt;margin-top:-19.3pt;width:0;height:7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jhHwIAAD4EAAAOAAAAZHJzL2Uyb0RvYy54bWysU02P2jAQvVfqf7ByhyQ0s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" strokeweight="1.5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-245110</wp:posOffset>
                  </wp:positionV>
                  <wp:extent cx="6576695" cy="0"/>
                  <wp:effectExtent l="17145" t="12065" r="16510" b="16510"/>
                  <wp:wrapNone/>
                  <wp:docPr id="11" name="AutoShap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57669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20D6652" id="AutoShape 40" o:spid="_x0000_s1026" type="#_x0000_t32" style="position:absolute;margin-left:40.35pt;margin-top:-19.3pt;width:517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" strokeweight="1.5pt"/>
              </w:pict>
            </mc:Fallback>
          </mc:AlternateContent>
        </w:r>
      </w:p>
    </w:sdtContent>
  </w:sdt>
  <w:p w:rsidR="00BA7E8F" w:rsidRDefault="00BA7E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541"/>
    <w:multiLevelType w:val="hybridMultilevel"/>
    <w:tmpl w:val="E466B4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4431498"/>
    <w:multiLevelType w:val="hybridMultilevel"/>
    <w:tmpl w:val="6D34DCB6"/>
    <w:lvl w:ilvl="0" w:tplc="202A47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F7ADC"/>
    <w:multiLevelType w:val="hybridMultilevel"/>
    <w:tmpl w:val="2460FC9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21074E07"/>
    <w:multiLevelType w:val="hybridMultilevel"/>
    <w:tmpl w:val="32A65BDC"/>
    <w:lvl w:ilvl="0" w:tplc="BCA6AEC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4" w15:restartNumberingAfterBreak="0">
    <w:nsid w:val="24825176"/>
    <w:multiLevelType w:val="hybridMultilevel"/>
    <w:tmpl w:val="E95AC14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6A65ADE"/>
    <w:multiLevelType w:val="hybridMultilevel"/>
    <w:tmpl w:val="8EEC7156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3D4A094C"/>
    <w:multiLevelType w:val="hybridMultilevel"/>
    <w:tmpl w:val="90FEFA9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4C021B14"/>
    <w:multiLevelType w:val="hybridMultilevel"/>
    <w:tmpl w:val="FFF04420"/>
    <w:lvl w:ilvl="0" w:tplc="F5E847A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6C9F575C"/>
    <w:multiLevelType w:val="multilevel"/>
    <w:tmpl w:val="CF823F2A"/>
    <w:lvl w:ilvl="0">
      <w:start w:val="1"/>
      <w:numFmt w:val="decimal"/>
      <w:pStyle w:val="1"/>
      <w:lvlText w:val="%1."/>
      <w:lvlJc w:val="left"/>
      <w:pPr>
        <w:tabs>
          <w:tab w:val="num" w:pos="1567"/>
        </w:tabs>
        <w:ind w:left="1567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0B06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C9F40CD"/>
    <w:multiLevelType w:val="hybridMultilevel"/>
    <w:tmpl w:val="9364CF84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7D0E43BB"/>
    <w:multiLevelType w:val="hybridMultilevel"/>
    <w:tmpl w:val="39FCFA84"/>
    <w:lvl w:ilvl="0" w:tplc="951CEF42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40D48E6C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56FA4BD4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9104D5B2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C8FC1572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FEAC2D8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85FA4BB4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C4D821A2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9196A91E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B1"/>
    <w:rsid w:val="00000705"/>
    <w:rsid w:val="00000A47"/>
    <w:rsid w:val="00003242"/>
    <w:rsid w:val="0000449E"/>
    <w:rsid w:val="00004CAD"/>
    <w:rsid w:val="000050BF"/>
    <w:rsid w:val="00005CF5"/>
    <w:rsid w:val="00005E1E"/>
    <w:rsid w:val="00006382"/>
    <w:rsid w:val="00006989"/>
    <w:rsid w:val="00006F6F"/>
    <w:rsid w:val="00007BF0"/>
    <w:rsid w:val="000104DC"/>
    <w:rsid w:val="00010A1D"/>
    <w:rsid w:val="00011924"/>
    <w:rsid w:val="000128E6"/>
    <w:rsid w:val="0001445E"/>
    <w:rsid w:val="000144C6"/>
    <w:rsid w:val="0001466B"/>
    <w:rsid w:val="0001527E"/>
    <w:rsid w:val="0001615B"/>
    <w:rsid w:val="00016F4A"/>
    <w:rsid w:val="00017AD4"/>
    <w:rsid w:val="00020817"/>
    <w:rsid w:val="00020AD6"/>
    <w:rsid w:val="00021A23"/>
    <w:rsid w:val="00021B6B"/>
    <w:rsid w:val="00022B59"/>
    <w:rsid w:val="000234A0"/>
    <w:rsid w:val="0002399F"/>
    <w:rsid w:val="00024016"/>
    <w:rsid w:val="000240CD"/>
    <w:rsid w:val="00024863"/>
    <w:rsid w:val="00025C23"/>
    <w:rsid w:val="00025DD8"/>
    <w:rsid w:val="00026E35"/>
    <w:rsid w:val="0002766F"/>
    <w:rsid w:val="000330CE"/>
    <w:rsid w:val="0003399D"/>
    <w:rsid w:val="000347B1"/>
    <w:rsid w:val="000353E1"/>
    <w:rsid w:val="00036CC1"/>
    <w:rsid w:val="00036CFC"/>
    <w:rsid w:val="000375FC"/>
    <w:rsid w:val="00037633"/>
    <w:rsid w:val="00040456"/>
    <w:rsid w:val="00040AE5"/>
    <w:rsid w:val="0004106A"/>
    <w:rsid w:val="0004146C"/>
    <w:rsid w:val="0004222C"/>
    <w:rsid w:val="00042754"/>
    <w:rsid w:val="000427FE"/>
    <w:rsid w:val="00043217"/>
    <w:rsid w:val="00045060"/>
    <w:rsid w:val="00045C5F"/>
    <w:rsid w:val="00045DBD"/>
    <w:rsid w:val="000463FC"/>
    <w:rsid w:val="00046703"/>
    <w:rsid w:val="00046E58"/>
    <w:rsid w:val="00047BA0"/>
    <w:rsid w:val="00050236"/>
    <w:rsid w:val="000507ED"/>
    <w:rsid w:val="00051070"/>
    <w:rsid w:val="00051C33"/>
    <w:rsid w:val="00051C6C"/>
    <w:rsid w:val="00052013"/>
    <w:rsid w:val="00052162"/>
    <w:rsid w:val="000539D4"/>
    <w:rsid w:val="00054474"/>
    <w:rsid w:val="00054586"/>
    <w:rsid w:val="00055708"/>
    <w:rsid w:val="000559B2"/>
    <w:rsid w:val="00055A39"/>
    <w:rsid w:val="00055CFA"/>
    <w:rsid w:val="00055EAD"/>
    <w:rsid w:val="00056A01"/>
    <w:rsid w:val="000574D9"/>
    <w:rsid w:val="000579B0"/>
    <w:rsid w:val="00060248"/>
    <w:rsid w:val="0006086E"/>
    <w:rsid w:val="000610A1"/>
    <w:rsid w:val="00061EE9"/>
    <w:rsid w:val="0006210A"/>
    <w:rsid w:val="0006296E"/>
    <w:rsid w:val="00062C1D"/>
    <w:rsid w:val="00063C52"/>
    <w:rsid w:val="000673D4"/>
    <w:rsid w:val="00067462"/>
    <w:rsid w:val="00067A07"/>
    <w:rsid w:val="00067D5E"/>
    <w:rsid w:val="000703E8"/>
    <w:rsid w:val="0007047A"/>
    <w:rsid w:val="00071C9C"/>
    <w:rsid w:val="000731E5"/>
    <w:rsid w:val="00073B17"/>
    <w:rsid w:val="0007469D"/>
    <w:rsid w:val="00074F38"/>
    <w:rsid w:val="00075AF3"/>
    <w:rsid w:val="000761C6"/>
    <w:rsid w:val="00076DD4"/>
    <w:rsid w:val="000771E3"/>
    <w:rsid w:val="000772E1"/>
    <w:rsid w:val="000801A2"/>
    <w:rsid w:val="00080E77"/>
    <w:rsid w:val="00082977"/>
    <w:rsid w:val="00082F4D"/>
    <w:rsid w:val="0008326A"/>
    <w:rsid w:val="000838CE"/>
    <w:rsid w:val="00083B73"/>
    <w:rsid w:val="00084D67"/>
    <w:rsid w:val="00084DF2"/>
    <w:rsid w:val="0008523D"/>
    <w:rsid w:val="000855D5"/>
    <w:rsid w:val="000856E0"/>
    <w:rsid w:val="0008688E"/>
    <w:rsid w:val="00087EBF"/>
    <w:rsid w:val="0009002B"/>
    <w:rsid w:val="00091440"/>
    <w:rsid w:val="00091F8B"/>
    <w:rsid w:val="00093277"/>
    <w:rsid w:val="00093321"/>
    <w:rsid w:val="000936D0"/>
    <w:rsid w:val="000951E8"/>
    <w:rsid w:val="00095C49"/>
    <w:rsid w:val="00095C82"/>
    <w:rsid w:val="000960A2"/>
    <w:rsid w:val="000960CB"/>
    <w:rsid w:val="00096CA8"/>
    <w:rsid w:val="00096CCC"/>
    <w:rsid w:val="000A077D"/>
    <w:rsid w:val="000A0C47"/>
    <w:rsid w:val="000A1E7C"/>
    <w:rsid w:val="000A372B"/>
    <w:rsid w:val="000A41CC"/>
    <w:rsid w:val="000A45EE"/>
    <w:rsid w:val="000A4950"/>
    <w:rsid w:val="000A5D72"/>
    <w:rsid w:val="000A5DC4"/>
    <w:rsid w:val="000A6739"/>
    <w:rsid w:val="000A696B"/>
    <w:rsid w:val="000B007E"/>
    <w:rsid w:val="000B0204"/>
    <w:rsid w:val="000B0C33"/>
    <w:rsid w:val="000B0D5B"/>
    <w:rsid w:val="000B0F23"/>
    <w:rsid w:val="000B23C2"/>
    <w:rsid w:val="000B29BA"/>
    <w:rsid w:val="000B3F33"/>
    <w:rsid w:val="000B46E4"/>
    <w:rsid w:val="000B511C"/>
    <w:rsid w:val="000B5E64"/>
    <w:rsid w:val="000B5FE5"/>
    <w:rsid w:val="000B628D"/>
    <w:rsid w:val="000B69A8"/>
    <w:rsid w:val="000B6F58"/>
    <w:rsid w:val="000B7D9B"/>
    <w:rsid w:val="000C0272"/>
    <w:rsid w:val="000C070C"/>
    <w:rsid w:val="000C1558"/>
    <w:rsid w:val="000C406D"/>
    <w:rsid w:val="000C65C4"/>
    <w:rsid w:val="000C7790"/>
    <w:rsid w:val="000D15C6"/>
    <w:rsid w:val="000D1D8A"/>
    <w:rsid w:val="000D317A"/>
    <w:rsid w:val="000D3656"/>
    <w:rsid w:val="000D3730"/>
    <w:rsid w:val="000D4004"/>
    <w:rsid w:val="000D6299"/>
    <w:rsid w:val="000D6923"/>
    <w:rsid w:val="000D6AB0"/>
    <w:rsid w:val="000D7174"/>
    <w:rsid w:val="000D7B3B"/>
    <w:rsid w:val="000D7D19"/>
    <w:rsid w:val="000E0B90"/>
    <w:rsid w:val="000E19B6"/>
    <w:rsid w:val="000E2312"/>
    <w:rsid w:val="000E3093"/>
    <w:rsid w:val="000E32D8"/>
    <w:rsid w:val="000E35A7"/>
    <w:rsid w:val="000E4AB9"/>
    <w:rsid w:val="000E4F46"/>
    <w:rsid w:val="000E5230"/>
    <w:rsid w:val="000E6EB5"/>
    <w:rsid w:val="000E7008"/>
    <w:rsid w:val="000E708F"/>
    <w:rsid w:val="000E726B"/>
    <w:rsid w:val="000E7F69"/>
    <w:rsid w:val="000F004A"/>
    <w:rsid w:val="000F02BC"/>
    <w:rsid w:val="000F1109"/>
    <w:rsid w:val="000F1237"/>
    <w:rsid w:val="000F1720"/>
    <w:rsid w:val="000F3CE5"/>
    <w:rsid w:val="000F4DBE"/>
    <w:rsid w:val="000F504F"/>
    <w:rsid w:val="000F5277"/>
    <w:rsid w:val="000F52B6"/>
    <w:rsid w:val="000F5D38"/>
    <w:rsid w:val="000F600E"/>
    <w:rsid w:val="000F6D15"/>
    <w:rsid w:val="000F7F05"/>
    <w:rsid w:val="00100954"/>
    <w:rsid w:val="00100E29"/>
    <w:rsid w:val="00100F2B"/>
    <w:rsid w:val="0010105F"/>
    <w:rsid w:val="00101232"/>
    <w:rsid w:val="00101E35"/>
    <w:rsid w:val="00102AD0"/>
    <w:rsid w:val="00103BA9"/>
    <w:rsid w:val="00103EF9"/>
    <w:rsid w:val="0010441A"/>
    <w:rsid w:val="00105425"/>
    <w:rsid w:val="00105735"/>
    <w:rsid w:val="00106F90"/>
    <w:rsid w:val="0010783B"/>
    <w:rsid w:val="00110097"/>
    <w:rsid w:val="001109CD"/>
    <w:rsid w:val="00110B08"/>
    <w:rsid w:val="00110E09"/>
    <w:rsid w:val="00111258"/>
    <w:rsid w:val="00111D3D"/>
    <w:rsid w:val="00112138"/>
    <w:rsid w:val="0011345A"/>
    <w:rsid w:val="00114C07"/>
    <w:rsid w:val="00114F48"/>
    <w:rsid w:val="00115A66"/>
    <w:rsid w:val="00115B59"/>
    <w:rsid w:val="00115DE4"/>
    <w:rsid w:val="001161F1"/>
    <w:rsid w:val="001164B8"/>
    <w:rsid w:val="001171E5"/>
    <w:rsid w:val="00117743"/>
    <w:rsid w:val="0012028E"/>
    <w:rsid w:val="001206D8"/>
    <w:rsid w:val="001208C5"/>
    <w:rsid w:val="001209C8"/>
    <w:rsid w:val="00121C32"/>
    <w:rsid w:val="00121D2D"/>
    <w:rsid w:val="00121E0E"/>
    <w:rsid w:val="001224B1"/>
    <w:rsid w:val="00122947"/>
    <w:rsid w:val="00122FFC"/>
    <w:rsid w:val="00124D22"/>
    <w:rsid w:val="00124F25"/>
    <w:rsid w:val="001322AA"/>
    <w:rsid w:val="00133B8F"/>
    <w:rsid w:val="00134BA9"/>
    <w:rsid w:val="00135F5F"/>
    <w:rsid w:val="00136AD5"/>
    <w:rsid w:val="00137158"/>
    <w:rsid w:val="001377C6"/>
    <w:rsid w:val="00137B15"/>
    <w:rsid w:val="00137B2B"/>
    <w:rsid w:val="001408DE"/>
    <w:rsid w:val="00140D6E"/>
    <w:rsid w:val="00140EAE"/>
    <w:rsid w:val="00140EF2"/>
    <w:rsid w:val="00142689"/>
    <w:rsid w:val="001433B0"/>
    <w:rsid w:val="00143AC3"/>
    <w:rsid w:val="00144519"/>
    <w:rsid w:val="00145075"/>
    <w:rsid w:val="001457F0"/>
    <w:rsid w:val="00146747"/>
    <w:rsid w:val="00147738"/>
    <w:rsid w:val="00147886"/>
    <w:rsid w:val="001502FD"/>
    <w:rsid w:val="00150B27"/>
    <w:rsid w:val="001535F6"/>
    <w:rsid w:val="001538B3"/>
    <w:rsid w:val="001543C4"/>
    <w:rsid w:val="00154D35"/>
    <w:rsid w:val="00155A64"/>
    <w:rsid w:val="00155F07"/>
    <w:rsid w:val="00156273"/>
    <w:rsid w:val="00157562"/>
    <w:rsid w:val="00157D62"/>
    <w:rsid w:val="001602A5"/>
    <w:rsid w:val="001604B7"/>
    <w:rsid w:val="00161472"/>
    <w:rsid w:val="001618B6"/>
    <w:rsid w:val="00162696"/>
    <w:rsid w:val="001626B3"/>
    <w:rsid w:val="001631B9"/>
    <w:rsid w:val="001632F7"/>
    <w:rsid w:val="00163544"/>
    <w:rsid w:val="001635D9"/>
    <w:rsid w:val="00164CB7"/>
    <w:rsid w:val="00164E47"/>
    <w:rsid w:val="001671BE"/>
    <w:rsid w:val="00167FDF"/>
    <w:rsid w:val="001706AF"/>
    <w:rsid w:val="0017137B"/>
    <w:rsid w:val="00173074"/>
    <w:rsid w:val="0017360F"/>
    <w:rsid w:val="001736C2"/>
    <w:rsid w:val="00173C01"/>
    <w:rsid w:val="001741D9"/>
    <w:rsid w:val="00176B12"/>
    <w:rsid w:val="00176C09"/>
    <w:rsid w:val="00177693"/>
    <w:rsid w:val="00177D1D"/>
    <w:rsid w:val="00181537"/>
    <w:rsid w:val="001818E9"/>
    <w:rsid w:val="00182788"/>
    <w:rsid w:val="001828C5"/>
    <w:rsid w:val="001833CF"/>
    <w:rsid w:val="00184587"/>
    <w:rsid w:val="001846E3"/>
    <w:rsid w:val="00184929"/>
    <w:rsid w:val="00184C9D"/>
    <w:rsid w:val="001860A3"/>
    <w:rsid w:val="0018610F"/>
    <w:rsid w:val="00187263"/>
    <w:rsid w:val="00187BDA"/>
    <w:rsid w:val="00187CBC"/>
    <w:rsid w:val="00190E65"/>
    <w:rsid w:val="00191F0D"/>
    <w:rsid w:val="001927A6"/>
    <w:rsid w:val="00195470"/>
    <w:rsid w:val="001971C2"/>
    <w:rsid w:val="00197AD3"/>
    <w:rsid w:val="00197D69"/>
    <w:rsid w:val="001A0557"/>
    <w:rsid w:val="001A0DFC"/>
    <w:rsid w:val="001A226A"/>
    <w:rsid w:val="001A246F"/>
    <w:rsid w:val="001A2D8C"/>
    <w:rsid w:val="001A333A"/>
    <w:rsid w:val="001A3CF3"/>
    <w:rsid w:val="001A506A"/>
    <w:rsid w:val="001A53B6"/>
    <w:rsid w:val="001A56A9"/>
    <w:rsid w:val="001A5A6C"/>
    <w:rsid w:val="001A7355"/>
    <w:rsid w:val="001A73B9"/>
    <w:rsid w:val="001A7EA0"/>
    <w:rsid w:val="001B3129"/>
    <w:rsid w:val="001B3F44"/>
    <w:rsid w:val="001B4946"/>
    <w:rsid w:val="001B6634"/>
    <w:rsid w:val="001B6E2D"/>
    <w:rsid w:val="001B6EB1"/>
    <w:rsid w:val="001B6EF7"/>
    <w:rsid w:val="001B76BB"/>
    <w:rsid w:val="001B78F3"/>
    <w:rsid w:val="001C09DC"/>
    <w:rsid w:val="001C1CED"/>
    <w:rsid w:val="001C1E49"/>
    <w:rsid w:val="001C68CD"/>
    <w:rsid w:val="001D12F9"/>
    <w:rsid w:val="001D16AC"/>
    <w:rsid w:val="001D1DDB"/>
    <w:rsid w:val="001D1E71"/>
    <w:rsid w:val="001D3613"/>
    <w:rsid w:val="001D3DF7"/>
    <w:rsid w:val="001D4579"/>
    <w:rsid w:val="001D4A58"/>
    <w:rsid w:val="001D4B4D"/>
    <w:rsid w:val="001D51AE"/>
    <w:rsid w:val="001D5765"/>
    <w:rsid w:val="001D646E"/>
    <w:rsid w:val="001D6EA4"/>
    <w:rsid w:val="001E127A"/>
    <w:rsid w:val="001E17D8"/>
    <w:rsid w:val="001E1EBE"/>
    <w:rsid w:val="001E2E9F"/>
    <w:rsid w:val="001E376A"/>
    <w:rsid w:val="001E3947"/>
    <w:rsid w:val="001E4477"/>
    <w:rsid w:val="001E5292"/>
    <w:rsid w:val="001E6466"/>
    <w:rsid w:val="001E6954"/>
    <w:rsid w:val="001E6A51"/>
    <w:rsid w:val="001E7F9E"/>
    <w:rsid w:val="001F1F68"/>
    <w:rsid w:val="001F1F8D"/>
    <w:rsid w:val="001F3110"/>
    <w:rsid w:val="001F31D0"/>
    <w:rsid w:val="001F3BB8"/>
    <w:rsid w:val="001F3C04"/>
    <w:rsid w:val="001F3CC6"/>
    <w:rsid w:val="001F4495"/>
    <w:rsid w:val="001F4F97"/>
    <w:rsid w:val="001F6B34"/>
    <w:rsid w:val="00202745"/>
    <w:rsid w:val="00204499"/>
    <w:rsid w:val="00206280"/>
    <w:rsid w:val="002067E3"/>
    <w:rsid w:val="00210804"/>
    <w:rsid w:val="00210A00"/>
    <w:rsid w:val="00210E1B"/>
    <w:rsid w:val="002110B1"/>
    <w:rsid w:val="00212AB8"/>
    <w:rsid w:val="00213949"/>
    <w:rsid w:val="00214513"/>
    <w:rsid w:val="00214A6F"/>
    <w:rsid w:val="00216C2B"/>
    <w:rsid w:val="00217005"/>
    <w:rsid w:val="00222498"/>
    <w:rsid w:val="00222B57"/>
    <w:rsid w:val="0022307E"/>
    <w:rsid w:val="00223450"/>
    <w:rsid w:val="00223508"/>
    <w:rsid w:val="002236C6"/>
    <w:rsid w:val="00223851"/>
    <w:rsid w:val="00223BF2"/>
    <w:rsid w:val="0022436E"/>
    <w:rsid w:val="002249BD"/>
    <w:rsid w:val="00225AD8"/>
    <w:rsid w:val="00225D63"/>
    <w:rsid w:val="00226171"/>
    <w:rsid w:val="00227487"/>
    <w:rsid w:val="00227617"/>
    <w:rsid w:val="0022774A"/>
    <w:rsid w:val="002302F1"/>
    <w:rsid w:val="002313CB"/>
    <w:rsid w:val="0023190D"/>
    <w:rsid w:val="00232226"/>
    <w:rsid w:val="00232F48"/>
    <w:rsid w:val="00233139"/>
    <w:rsid w:val="0023433C"/>
    <w:rsid w:val="00234D87"/>
    <w:rsid w:val="002354BC"/>
    <w:rsid w:val="00235C4C"/>
    <w:rsid w:val="00237958"/>
    <w:rsid w:val="0024111D"/>
    <w:rsid w:val="002427DD"/>
    <w:rsid w:val="00244209"/>
    <w:rsid w:val="002443FF"/>
    <w:rsid w:val="00244877"/>
    <w:rsid w:val="00245B5D"/>
    <w:rsid w:val="00245BAA"/>
    <w:rsid w:val="00245C75"/>
    <w:rsid w:val="002464F6"/>
    <w:rsid w:val="00246EA4"/>
    <w:rsid w:val="00250EA4"/>
    <w:rsid w:val="00251546"/>
    <w:rsid w:val="00252A85"/>
    <w:rsid w:val="00252D3D"/>
    <w:rsid w:val="00252E5A"/>
    <w:rsid w:val="0025340F"/>
    <w:rsid w:val="00254A0C"/>
    <w:rsid w:val="00254BF0"/>
    <w:rsid w:val="00255ED6"/>
    <w:rsid w:val="00256A58"/>
    <w:rsid w:val="00256B19"/>
    <w:rsid w:val="00256F0F"/>
    <w:rsid w:val="002615B1"/>
    <w:rsid w:val="002624F3"/>
    <w:rsid w:val="002634F9"/>
    <w:rsid w:val="00263CD8"/>
    <w:rsid w:val="0026452E"/>
    <w:rsid w:val="00264616"/>
    <w:rsid w:val="002647C1"/>
    <w:rsid w:val="0026557E"/>
    <w:rsid w:val="00265D60"/>
    <w:rsid w:val="00266896"/>
    <w:rsid w:val="00270400"/>
    <w:rsid w:val="002707A7"/>
    <w:rsid w:val="00274046"/>
    <w:rsid w:val="00274190"/>
    <w:rsid w:val="0027452D"/>
    <w:rsid w:val="0027529E"/>
    <w:rsid w:val="002801B7"/>
    <w:rsid w:val="0028054D"/>
    <w:rsid w:val="002807AD"/>
    <w:rsid w:val="00281CB6"/>
    <w:rsid w:val="00282675"/>
    <w:rsid w:val="00282D5B"/>
    <w:rsid w:val="00282E12"/>
    <w:rsid w:val="00282F52"/>
    <w:rsid w:val="00284E86"/>
    <w:rsid w:val="002850CA"/>
    <w:rsid w:val="00286B7E"/>
    <w:rsid w:val="002873EF"/>
    <w:rsid w:val="00287CC0"/>
    <w:rsid w:val="0029187F"/>
    <w:rsid w:val="00292235"/>
    <w:rsid w:val="002931EB"/>
    <w:rsid w:val="00293563"/>
    <w:rsid w:val="0029383F"/>
    <w:rsid w:val="002941A9"/>
    <w:rsid w:val="002942CE"/>
    <w:rsid w:val="0029494E"/>
    <w:rsid w:val="002954EE"/>
    <w:rsid w:val="00295B4B"/>
    <w:rsid w:val="00295BBF"/>
    <w:rsid w:val="0029639F"/>
    <w:rsid w:val="002969D1"/>
    <w:rsid w:val="0029719F"/>
    <w:rsid w:val="002978DB"/>
    <w:rsid w:val="00297A64"/>
    <w:rsid w:val="002A0574"/>
    <w:rsid w:val="002A06B5"/>
    <w:rsid w:val="002A1DC3"/>
    <w:rsid w:val="002A1E37"/>
    <w:rsid w:val="002A2086"/>
    <w:rsid w:val="002A224B"/>
    <w:rsid w:val="002A2A5C"/>
    <w:rsid w:val="002A2ED2"/>
    <w:rsid w:val="002A3030"/>
    <w:rsid w:val="002A3879"/>
    <w:rsid w:val="002A4CDA"/>
    <w:rsid w:val="002A5624"/>
    <w:rsid w:val="002A6003"/>
    <w:rsid w:val="002A607D"/>
    <w:rsid w:val="002A7D1C"/>
    <w:rsid w:val="002B02BA"/>
    <w:rsid w:val="002B0BED"/>
    <w:rsid w:val="002B2CD3"/>
    <w:rsid w:val="002B2F7F"/>
    <w:rsid w:val="002B343E"/>
    <w:rsid w:val="002B388D"/>
    <w:rsid w:val="002B3A1F"/>
    <w:rsid w:val="002B3F73"/>
    <w:rsid w:val="002B53A7"/>
    <w:rsid w:val="002B562C"/>
    <w:rsid w:val="002B5851"/>
    <w:rsid w:val="002B76FF"/>
    <w:rsid w:val="002C12B0"/>
    <w:rsid w:val="002C14B9"/>
    <w:rsid w:val="002C52BB"/>
    <w:rsid w:val="002C78AF"/>
    <w:rsid w:val="002D01D9"/>
    <w:rsid w:val="002D1EBF"/>
    <w:rsid w:val="002D2055"/>
    <w:rsid w:val="002D2138"/>
    <w:rsid w:val="002D24EB"/>
    <w:rsid w:val="002D27FA"/>
    <w:rsid w:val="002D37B2"/>
    <w:rsid w:val="002D4154"/>
    <w:rsid w:val="002D4564"/>
    <w:rsid w:val="002D48CA"/>
    <w:rsid w:val="002D48CD"/>
    <w:rsid w:val="002D4C94"/>
    <w:rsid w:val="002D4F16"/>
    <w:rsid w:val="002D5742"/>
    <w:rsid w:val="002D590E"/>
    <w:rsid w:val="002D67E0"/>
    <w:rsid w:val="002D6E25"/>
    <w:rsid w:val="002D739C"/>
    <w:rsid w:val="002E1A4F"/>
    <w:rsid w:val="002E4AFA"/>
    <w:rsid w:val="002E5D62"/>
    <w:rsid w:val="002E7348"/>
    <w:rsid w:val="002E7ABA"/>
    <w:rsid w:val="002F0769"/>
    <w:rsid w:val="002F1E29"/>
    <w:rsid w:val="002F2020"/>
    <w:rsid w:val="002F20B2"/>
    <w:rsid w:val="002F27CF"/>
    <w:rsid w:val="002F3A2E"/>
    <w:rsid w:val="002F60E6"/>
    <w:rsid w:val="002F6194"/>
    <w:rsid w:val="002F659C"/>
    <w:rsid w:val="00301C76"/>
    <w:rsid w:val="00302B8C"/>
    <w:rsid w:val="0030496B"/>
    <w:rsid w:val="0030496D"/>
    <w:rsid w:val="00304A0A"/>
    <w:rsid w:val="00304DE3"/>
    <w:rsid w:val="00305218"/>
    <w:rsid w:val="003054EE"/>
    <w:rsid w:val="003064B7"/>
    <w:rsid w:val="00306754"/>
    <w:rsid w:val="003078AD"/>
    <w:rsid w:val="00307CA0"/>
    <w:rsid w:val="00307D88"/>
    <w:rsid w:val="0031027E"/>
    <w:rsid w:val="0031059E"/>
    <w:rsid w:val="00312A40"/>
    <w:rsid w:val="00312BA3"/>
    <w:rsid w:val="00312C7D"/>
    <w:rsid w:val="00313CE1"/>
    <w:rsid w:val="00314FB0"/>
    <w:rsid w:val="0031525F"/>
    <w:rsid w:val="003156C2"/>
    <w:rsid w:val="0031570B"/>
    <w:rsid w:val="00315B5D"/>
    <w:rsid w:val="00315D61"/>
    <w:rsid w:val="00316117"/>
    <w:rsid w:val="00316AA9"/>
    <w:rsid w:val="003175A2"/>
    <w:rsid w:val="00317EAC"/>
    <w:rsid w:val="00320415"/>
    <w:rsid w:val="00320CEC"/>
    <w:rsid w:val="0032146D"/>
    <w:rsid w:val="0032156A"/>
    <w:rsid w:val="003215AA"/>
    <w:rsid w:val="003221BF"/>
    <w:rsid w:val="00324016"/>
    <w:rsid w:val="003244EF"/>
    <w:rsid w:val="0032468F"/>
    <w:rsid w:val="00324BC3"/>
    <w:rsid w:val="00325A80"/>
    <w:rsid w:val="00327209"/>
    <w:rsid w:val="00327807"/>
    <w:rsid w:val="003278C7"/>
    <w:rsid w:val="0033021D"/>
    <w:rsid w:val="0033135E"/>
    <w:rsid w:val="003314B9"/>
    <w:rsid w:val="00333587"/>
    <w:rsid w:val="003335C2"/>
    <w:rsid w:val="00334D43"/>
    <w:rsid w:val="00335466"/>
    <w:rsid w:val="003355D1"/>
    <w:rsid w:val="0033671E"/>
    <w:rsid w:val="0033681F"/>
    <w:rsid w:val="00336F7E"/>
    <w:rsid w:val="0034170E"/>
    <w:rsid w:val="00341CBC"/>
    <w:rsid w:val="00343A81"/>
    <w:rsid w:val="00343AD4"/>
    <w:rsid w:val="00344E3F"/>
    <w:rsid w:val="00346CC1"/>
    <w:rsid w:val="00346F4D"/>
    <w:rsid w:val="0034794C"/>
    <w:rsid w:val="003501C8"/>
    <w:rsid w:val="00350BD4"/>
    <w:rsid w:val="003526F7"/>
    <w:rsid w:val="003542EA"/>
    <w:rsid w:val="003551E2"/>
    <w:rsid w:val="00356F74"/>
    <w:rsid w:val="00357CB8"/>
    <w:rsid w:val="00360591"/>
    <w:rsid w:val="00360ED7"/>
    <w:rsid w:val="00361488"/>
    <w:rsid w:val="003614FE"/>
    <w:rsid w:val="00361E10"/>
    <w:rsid w:val="003629ED"/>
    <w:rsid w:val="003632DB"/>
    <w:rsid w:val="003635E7"/>
    <w:rsid w:val="003636B1"/>
    <w:rsid w:val="0036387F"/>
    <w:rsid w:val="00363B6E"/>
    <w:rsid w:val="00364D98"/>
    <w:rsid w:val="00366640"/>
    <w:rsid w:val="00366A97"/>
    <w:rsid w:val="00366CE0"/>
    <w:rsid w:val="00366D4D"/>
    <w:rsid w:val="00367FC1"/>
    <w:rsid w:val="003707B1"/>
    <w:rsid w:val="00371AD4"/>
    <w:rsid w:val="00371DC4"/>
    <w:rsid w:val="0037270A"/>
    <w:rsid w:val="0037341F"/>
    <w:rsid w:val="003741EA"/>
    <w:rsid w:val="00375513"/>
    <w:rsid w:val="003770F4"/>
    <w:rsid w:val="00377204"/>
    <w:rsid w:val="00380CD6"/>
    <w:rsid w:val="003815C2"/>
    <w:rsid w:val="003820CA"/>
    <w:rsid w:val="0038315C"/>
    <w:rsid w:val="003838E8"/>
    <w:rsid w:val="00383C39"/>
    <w:rsid w:val="003858E4"/>
    <w:rsid w:val="003859D0"/>
    <w:rsid w:val="0038606C"/>
    <w:rsid w:val="00386ED2"/>
    <w:rsid w:val="00387069"/>
    <w:rsid w:val="00387CEA"/>
    <w:rsid w:val="00390573"/>
    <w:rsid w:val="00390B06"/>
    <w:rsid w:val="00390F09"/>
    <w:rsid w:val="00390FEE"/>
    <w:rsid w:val="00392B9E"/>
    <w:rsid w:val="00395B99"/>
    <w:rsid w:val="00395F6C"/>
    <w:rsid w:val="00396C0F"/>
    <w:rsid w:val="00396CEF"/>
    <w:rsid w:val="00396E7F"/>
    <w:rsid w:val="00397350"/>
    <w:rsid w:val="00397A00"/>
    <w:rsid w:val="003A0028"/>
    <w:rsid w:val="003A0C26"/>
    <w:rsid w:val="003A1A82"/>
    <w:rsid w:val="003A253B"/>
    <w:rsid w:val="003A2686"/>
    <w:rsid w:val="003A3374"/>
    <w:rsid w:val="003A37EC"/>
    <w:rsid w:val="003A3DA2"/>
    <w:rsid w:val="003A3F59"/>
    <w:rsid w:val="003A52CC"/>
    <w:rsid w:val="003A576D"/>
    <w:rsid w:val="003A598C"/>
    <w:rsid w:val="003A5D2D"/>
    <w:rsid w:val="003A5E06"/>
    <w:rsid w:val="003A7164"/>
    <w:rsid w:val="003B0072"/>
    <w:rsid w:val="003B109D"/>
    <w:rsid w:val="003B155B"/>
    <w:rsid w:val="003B16DC"/>
    <w:rsid w:val="003B1A1C"/>
    <w:rsid w:val="003B1EDE"/>
    <w:rsid w:val="003B209A"/>
    <w:rsid w:val="003B2141"/>
    <w:rsid w:val="003B2B5E"/>
    <w:rsid w:val="003B3325"/>
    <w:rsid w:val="003B3667"/>
    <w:rsid w:val="003B40DA"/>
    <w:rsid w:val="003B449A"/>
    <w:rsid w:val="003B5521"/>
    <w:rsid w:val="003C043F"/>
    <w:rsid w:val="003C071B"/>
    <w:rsid w:val="003C0D4C"/>
    <w:rsid w:val="003C16D2"/>
    <w:rsid w:val="003C2B7A"/>
    <w:rsid w:val="003C311A"/>
    <w:rsid w:val="003C49C1"/>
    <w:rsid w:val="003C63E4"/>
    <w:rsid w:val="003C6579"/>
    <w:rsid w:val="003C700A"/>
    <w:rsid w:val="003D045A"/>
    <w:rsid w:val="003D2EA8"/>
    <w:rsid w:val="003D3F5D"/>
    <w:rsid w:val="003D486F"/>
    <w:rsid w:val="003D6102"/>
    <w:rsid w:val="003D61FA"/>
    <w:rsid w:val="003D710E"/>
    <w:rsid w:val="003D75E0"/>
    <w:rsid w:val="003D7839"/>
    <w:rsid w:val="003E0B8F"/>
    <w:rsid w:val="003E0EB6"/>
    <w:rsid w:val="003E1BB7"/>
    <w:rsid w:val="003E1E23"/>
    <w:rsid w:val="003E2350"/>
    <w:rsid w:val="003E3CB4"/>
    <w:rsid w:val="003E4BF9"/>
    <w:rsid w:val="003E5283"/>
    <w:rsid w:val="003E7A99"/>
    <w:rsid w:val="003E7A9A"/>
    <w:rsid w:val="003F0655"/>
    <w:rsid w:val="003F2986"/>
    <w:rsid w:val="003F3297"/>
    <w:rsid w:val="003F339F"/>
    <w:rsid w:val="003F3D0E"/>
    <w:rsid w:val="003F6246"/>
    <w:rsid w:val="003F6EFA"/>
    <w:rsid w:val="003F73A3"/>
    <w:rsid w:val="003F779E"/>
    <w:rsid w:val="0040071C"/>
    <w:rsid w:val="0040098B"/>
    <w:rsid w:val="00400B3D"/>
    <w:rsid w:val="0040142A"/>
    <w:rsid w:val="00401F1F"/>
    <w:rsid w:val="00403831"/>
    <w:rsid w:val="004038E7"/>
    <w:rsid w:val="004046A8"/>
    <w:rsid w:val="00405A7F"/>
    <w:rsid w:val="00405B85"/>
    <w:rsid w:val="00406A7F"/>
    <w:rsid w:val="00406EC8"/>
    <w:rsid w:val="0041052E"/>
    <w:rsid w:val="00411B85"/>
    <w:rsid w:val="00411C6C"/>
    <w:rsid w:val="004123EF"/>
    <w:rsid w:val="00412B40"/>
    <w:rsid w:val="004130EF"/>
    <w:rsid w:val="004132F9"/>
    <w:rsid w:val="004133D9"/>
    <w:rsid w:val="0041434A"/>
    <w:rsid w:val="00414A05"/>
    <w:rsid w:val="00415103"/>
    <w:rsid w:val="00416DEB"/>
    <w:rsid w:val="00416EC9"/>
    <w:rsid w:val="0041755A"/>
    <w:rsid w:val="00417B10"/>
    <w:rsid w:val="00420304"/>
    <w:rsid w:val="004204CA"/>
    <w:rsid w:val="00421AE5"/>
    <w:rsid w:val="00421C5D"/>
    <w:rsid w:val="00425C9C"/>
    <w:rsid w:val="004279B4"/>
    <w:rsid w:val="0043039C"/>
    <w:rsid w:val="00430718"/>
    <w:rsid w:val="00430DA2"/>
    <w:rsid w:val="00431771"/>
    <w:rsid w:val="004320AB"/>
    <w:rsid w:val="004321B5"/>
    <w:rsid w:val="00432757"/>
    <w:rsid w:val="00432BFA"/>
    <w:rsid w:val="0043384C"/>
    <w:rsid w:val="00433CF4"/>
    <w:rsid w:val="00433D90"/>
    <w:rsid w:val="00434EC1"/>
    <w:rsid w:val="00436050"/>
    <w:rsid w:val="0043725C"/>
    <w:rsid w:val="004377A7"/>
    <w:rsid w:val="00437955"/>
    <w:rsid w:val="00441076"/>
    <w:rsid w:val="00441F86"/>
    <w:rsid w:val="00442535"/>
    <w:rsid w:val="004431B3"/>
    <w:rsid w:val="00443A05"/>
    <w:rsid w:val="00443D8E"/>
    <w:rsid w:val="00445755"/>
    <w:rsid w:val="0044581B"/>
    <w:rsid w:val="00445CDD"/>
    <w:rsid w:val="00446BD3"/>
    <w:rsid w:val="004470EA"/>
    <w:rsid w:val="004472E2"/>
    <w:rsid w:val="004477EB"/>
    <w:rsid w:val="00447844"/>
    <w:rsid w:val="004502D9"/>
    <w:rsid w:val="0045049B"/>
    <w:rsid w:val="00450677"/>
    <w:rsid w:val="00450E8A"/>
    <w:rsid w:val="00451301"/>
    <w:rsid w:val="004517A5"/>
    <w:rsid w:val="00451860"/>
    <w:rsid w:val="00453E77"/>
    <w:rsid w:val="00454B8F"/>
    <w:rsid w:val="004552B6"/>
    <w:rsid w:val="00457D3F"/>
    <w:rsid w:val="00460689"/>
    <w:rsid w:val="00460F32"/>
    <w:rsid w:val="0046156F"/>
    <w:rsid w:val="004615AB"/>
    <w:rsid w:val="00462628"/>
    <w:rsid w:val="0046296F"/>
    <w:rsid w:val="0046398B"/>
    <w:rsid w:val="004647B7"/>
    <w:rsid w:val="00465930"/>
    <w:rsid w:val="00465D99"/>
    <w:rsid w:val="004661FA"/>
    <w:rsid w:val="00466219"/>
    <w:rsid w:val="0046622C"/>
    <w:rsid w:val="00466FAD"/>
    <w:rsid w:val="00466FDE"/>
    <w:rsid w:val="00467214"/>
    <w:rsid w:val="00470F5A"/>
    <w:rsid w:val="00471067"/>
    <w:rsid w:val="00471733"/>
    <w:rsid w:val="004731EC"/>
    <w:rsid w:val="00473CFB"/>
    <w:rsid w:val="0047407E"/>
    <w:rsid w:val="004742DD"/>
    <w:rsid w:val="00474FAC"/>
    <w:rsid w:val="004752A2"/>
    <w:rsid w:val="00475E29"/>
    <w:rsid w:val="00476EEF"/>
    <w:rsid w:val="004803A5"/>
    <w:rsid w:val="00480549"/>
    <w:rsid w:val="00480A4A"/>
    <w:rsid w:val="0048140A"/>
    <w:rsid w:val="00481456"/>
    <w:rsid w:val="004818F5"/>
    <w:rsid w:val="00483C77"/>
    <w:rsid w:val="0048547D"/>
    <w:rsid w:val="00487C72"/>
    <w:rsid w:val="00491061"/>
    <w:rsid w:val="00492A1C"/>
    <w:rsid w:val="00492F6B"/>
    <w:rsid w:val="004951C9"/>
    <w:rsid w:val="00495C35"/>
    <w:rsid w:val="004967A2"/>
    <w:rsid w:val="0049686B"/>
    <w:rsid w:val="004A0469"/>
    <w:rsid w:val="004A05D3"/>
    <w:rsid w:val="004A0872"/>
    <w:rsid w:val="004A142E"/>
    <w:rsid w:val="004A1C31"/>
    <w:rsid w:val="004A1E84"/>
    <w:rsid w:val="004A35F1"/>
    <w:rsid w:val="004A36CF"/>
    <w:rsid w:val="004A45A6"/>
    <w:rsid w:val="004A46C6"/>
    <w:rsid w:val="004A48D8"/>
    <w:rsid w:val="004A580B"/>
    <w:rsid w:val="004A6084"/>
    <w:rsid w:val="004A6164"/>
    <w:rsid w:val="004A63B7"/>
    <w:rsid w:val="004A7E7E"/>
    <w:rsid w:val="004B02C4"/>
    <w:rsid w:val="004B088F"/>
    <w:rsid w:val="004B0A5A"/>
    <w:rsid w:val="004B1414"/>
    <w:rsid w:val="004B4F5B"/>
    <w:rsid w:val="004B56C0"/>
    <w:rsid w:val="004B5AB6"/>
    <w:rsid w:val="004B6F4A"/>
    <w:rsid w:val="004B7C9A"/>
    <w:rsid w:val="004C0913"/>
    <w:rsid w:val="004C2BBC"/>
    <w:rsid w:val="004C49A2"/>
    <w:rsid w:val="004C4AAB"/>
    <w:rsid w:val="004C569E"/>
    <w:rsid w:val="004C57EA"/>
    <w:rsid w:val="004C6264"/>
    <w:rsid w:val="004C762E"/>
    <w:rsid w:val="004C7F46"/>
    <w:rsid w:val="004D1D7A"/>
    <w:rsid w:val="004D2A48"/>
    <w:rsid w:val="004D2C54"/>
    <w:rsid w:val="004D3008"/>
    <w:rsid w:val="004D33AB"/>
    <w:rsid w:val="004D3449"/>
    <w:rsid w:val="004D3B44"/>
    <w:rsid w:val="004D4274"/>
    <w:rsid w:val="004E0380"/>
    <w:rsid w:val="004E2B65"/>
    <w:rsid w:val="004E34A5"/>
    <w:rsid w:val="004E42CE"/>
    <w:rsid w:val="004E462D"/>
    <w:rsid w:val="004E5851"/>
    <w:rsid w:val="004E5FD8"/>
    <w:rsid w:val="004E654E"/>
    <w:rsid w:val="004E7689"/>
    <w:rsid w:val="004F1528"/>
    <w:rsid w:val="004F264D"/>
    <w:rsid w:val="004F3523"/>
    <w:rsid w:val="004F3920"/>
    <w:rsid w:val="004F4215"/>
    <w:rsid w:val="004F4790"/>
    <w:rsid w:val="004F4C5B"/>
    <w:rsid w:val="004F5BC7"/>
    <w:rsid w:val="004F64D9"/>
    <w:rsid w:val="0050082C"/>
    <w:rsid w:val="00501C07"/>
    <w:rsid w:val="00501DF6"/>
    <w:rsid w:val="00501EE7"/>
    <w:rsid w:val="00503DA8"/>
    <w:rsid w:val="0050423E"/>
    <w:rsid w:val="005053A2"/>
    <w:rsid w:val="005057A4"/>
    <w:rsid w:val="0050624E"/>
    <w:rsid w:val="00506912"/>
    <w:rsid w:val="00506D26"/>
    <w:rsid w:val="00507279"/>
    <w:rsid w:val="00511F7F"/>
    <w:rsid w:val="00512792"/>
    <w:rsid w:val="00513908"/>
    <w:rsid w:val="00513ADF"/>
    <w:rsid w:val="00514CCA"/>
    <w:rsid w:val="00515456"/>
    <w:rsid w:val="0051742F"/>
    <w:rsid w:val="00517DBF"/>
    <w:rsid w:val="0052052D"/>
    <w:rsid w:val="0052078E"/>
    <w:rsid w:val="00521B59"/>
    <w:rsid w:val="00521EFF"/>
    <w:rsid w:val="005229D2"/>
    <w:rsid w:val="00523230"/>
    <w:rsid w:val="00523730"/>
    <w:rsid w:val="005256CB"/>
    <w:rsid w:val="00527982"/>
    <w:rsid w:val="00527E68"/>
    <w:rsid w:val="0053027E"/>
    <w:rsid w:val="005304CB"/>
    <w:rsid w:val="00531474"/>
    <w:rsid w:val="00531674"/>
    <w:rsid w:val="00532446"/>
    <w:rsid w:val="00532464"/>
    <w:rsid w:val="00534746"/>
    <w:rsid w:val="00534AC7"/>
    <w:rsid w:val="00535D84"/>
    <w:rsid w:val="0053670E"/>
    <w:rsid w:val="005374DB"/>
    <w:rsid w:val="005409A8"/>
    <w:rsid w:val="00540AC3"/>
    <w:rsid w:val="0054150E"/>
    <w:rsid w:val="00543843"/>
    <w:rsid w:val="00543AF9"/>
    <w:rsid w:val="00543B83"/>
    <w:rsid w:val="005442F4"/>
    <w:rsid w:val="0054470B"/>
    <w:rsid w:val="00545405"/>
    <w:rsid w:val="0054766C"/>
    <w:rsid w:val="00547C98"/>
    <w:rsid w:val="00550381"/>
    <w:rsid w:val="005514DC"/>
    <w:rsid w:val="0055222D"/>
    <w:rsid w:val="005529BA"/>
    <w:rsid w:val="005532AA"/>
    <w:rsid w:val="0055406D"/>
    <w:rsid w:val="00554D9F"/>
    <w:rsid w:val="00555B02"/>
    <w:rsid w:val="00555E4D"/>
    <w:rsid w:val="00556E2D"/>
    <w:rsid w:val="00560F14"/>
    <w:rsid w:val="005615DF"/>
    <w:rsid w:val="005632F2"/>
    <w:rsid w:val="0056385B"/>
    <w:rsid w:val="00564A99"/>
    <w:rsid w:val="005659D2"/>
    <w:rsid w:val="00566EB1"/>
    <w:rsid w:val="00571DB8"/>
    <w:rsid w:val="005726B5"/>
    <w:rsid w:val="005727FC"/>
    <w:rsid w:val="00572BAC"/>
    <w:rsid w:val="00573DBE"/>
    <w:rsid w:val="00575102"/>
    <w:rsid w:val="00575C10"/>
    <w:rsid w:val="00576A2D"/>
    <w:rsid w:val="00576C89"/>
    <w:rsid w:val="00580BF4"/>
    <w:rsid w:val="00581EAA"/>
    <w:rsid w:val="00582A2C"/>
    <w:rsid w:val="00582B81"/>
    <w:rsid w:val="00583237"/>
    <w:rsid w:val="005845F1"/>
    <w:rsid w:val="005848E6"/>
    <w:rsid w:val="00584FCE"/>
    <w:rsid w:val="0058560D"/>
    <w:rsid w:val="0058578B"/>
    <w:rsid w:val="005857E9"/>
    <w:rsid w:val="005879A0"/>
    <w:rsid w:val="005907F5"/>
    <w:rsid w:val="00591AA8"/>
    <w:rsid w:val="00591D92"/>
    <w:rsid w:val="005939EC"/>
    <w:rsid w:val="00594025"/>
    <w:rsid w:val="00594F14"/>
    <w:rsid w:val="00595B04"/>
    <w:rsid w:val="00595B5C"/>
    <w:rsid w:val="00596472"/>
    <w:rsid w:val="00597072"/>
    <w:rsid w:val="005A08ED"/>
    <w:rsid w:val="005A1758"/>
    <w:rsid w:val="005A1D97"/>
    <w:rsid w:val="005A276F"/>
    <w:rsid w:val="005A3BD9"/>
    <w:rsid w:val="005A3C8F"/>
    <w:rsid w:val="005A4003"/>
    <w:rsid w:val="005A4704"/>
    <w:rsid w:val="005A4860"/>
    <w:rsid w:val="005A5EAB"/>
    <w:rsid w:val="005A6E92"/>
    <w:rsid w:val="005A7C76"/>
    <w:rsid w:val="005A7F40"/>
    <w:rsid w:val="005B0999"/>
    <w:rsid w:val="005B3D42"/>
    <w:rsid w:val="005B43A2"/>
    <w:rsid w:val="005B4C6C"/>
    <w:rsid w:val="005B5205"/>
    <w:rsid w:val="005B669B"/>
    <w:rsid w:val="005B7AFE"/>
    <w:rsid w:val="005C13F9"/>
    <w:rsid w:val="005C17AC"/>
    <w:rsid w:val="005C24AF"/>
    <w:rsid w:val="005C254F"/>
    <w:rsid w:val="005C265C"/>
    <w:rsid w:val="005C26C4"/>
    <w:rsid w:val="005C292E"/>
    <w:rsid w:val="005C2A5C"/>
    <w:rsid w:val="005C42D0"/>
    <w:rsid w:val="005C4934"/>
    <w:rsid w:val="005C54DB"/>
    <w:rsid w:val="005C55B2"/>
    <w:rsid w:val="005C563D"/>
    <w:rsid w:val="005C584F"/>
    <w:rsid w:val="005C5E70"/>
    <w:rsid w:val="005C7698"/>
    <w:rsid w:val="005C76CB"/>
    <w:rsid w:val="005D049E"/>
    <w:rsid w:val="005D0B0F"/>
    <w:rsid w:val="005D0C82"/>
    <w:rsid w:val="005D0D4D"/>
    <w:rsid w:val="005D271C"/>
    <w:rsid w:val="005D3FF4"/>
    <w:rsid w:val="005D49BE"/>
    <w:rsid w:val="005D59E7"/>
    <w:rsid w:val="005D622F"/>
    <w:rsid w:val="005D65B2"/>
    <w:rsid w:val="005D6E9D"/>
    <w:rsid w:val="005D726C"/>
    <w:rsid w:val="005D78CA"/>
    <w:rsid w:val="005D7C22"/>
    <w:rsid w:val="005D7FB5"/>
    <w:rsid w:val="005E17A1"/>
    <w:rsid w:val="005E1F7F"/>
    <w:rsid w:val="005E2102"/>
    <w:rsid w:val="005E25E1"/>
    <w:rsid w:val="005E2766"/>
    <w:rsid w:val="005E2853"/>
    <w:rsid w:val="005E2B23"/>
    <w:rsid w:val="005E2BB9"/>
    <w:rsid w:val="005E369E"/>
    <w:rsid w:val="005E626A"/>
    <w:rsid w:val="005E72E8"/>
    <w:rsid w:val="005F0389"/>
    <w:rsid w:val="005F092A"/>
    <w:rsid w:val="005F26B3"/>
    <w:rsid w:val="005F365B"/>
    <w:rsid w:val="005F7677"/>
    <w:rsid w:val="005F7EF3"/>
    <w:rsid w:val="00600061"/>
    <w:rsid w:val="0060029B"/>
    <w:rsid w:val="006006AD"/>
    <w:rsid w:val="0060086B"/>
    <w:rsid w:val="00600B44"/>
    <w:rsid w:val="006011C5"/>
    <w:rsid w:val="00601E02"/>
    <w:rsid w:val="00601ED6"/>
    <w:rsid w:val="00602A6B"/>
    <w:rsid w:val="00604111"/>
    <w:rsid w:val="006041B4"/>
    <w:rsid w:val="006044DB"/>
    <w:rsid w:val="006107BE"/>
    <w:rsid w:val="00611918"/>
    <w:rsid w:val="00611B27"/>
    <w:rsid w:val="006127ED"/>
    <w:rsid w:val="00613D3A"/>
    <w:rsid w:val="00615282"/>
    <w:rsid w:val="0061680A"/>
    <w:rsid w:val="00620D33"/>
    <w:rsid w:val="006211E7"/>
    <w:rsid w:val="00621D70"/>
    <w:rsid w:val="0062236A"/>
    <w:rsid w:val="006227BD"/>
    <w:rsid w:val="006228A9"/>
    <w:rsid w:val="00622A78"/>
    <w:rsid w:val="006237AC"/>
    <w:rsid w:val="00623D98"/>
    <w:rsid w:val="00624351"/>
    <w:rsid w:val="006244FC"/>
    <w:rsid w:val="00625552"/>
    <w:rsid w:val="0062559D"/>
    <w:rsid w:val="00625D83"/>
    <w:rsid w:val="006262B6"/>
    <w:rsid w:val="00626B48"/>
    <w:rsid w:val="00626BD5"/>
    <w:rsid w:val="00627A2F"/>
    <w:rsid w:val="00627AD5"/>
    <w:rsid w:val="00627DC0"/>
    <w:rsid w:val="00630358"/>
    <w:rsid w:val="00630AE9"/>
    <w:rsid w:val="00631573"/>
    <w:rsid w:val="00632065"/>
    <w:rsid w:val="0063246C"/>
    <w:rsid w:val="00632EFF"/>
    <w:rsid w:val="00632F2E"/>
    <w:rsid w:val="00633D05"/>
    <w:rsid w:val="00634549"/>
    <w:rsid w:val="006345A7"/>
    <w:rsid w:val="0063529C"/>
    <w:rsid w:val="00636AB0"/>
    <w:rsid w:val="00637055"/>
    <w:rsid w:val="0063782B"/>
    <w:rsid w:val="00641FF5"/>
    <w:rsid w:val="00642148"/>
    <w:rsid w:val="006428B1"/>
    <w:rsid w:val="006429F7"/>
    <w:rsid w:val="006433E9"/>
    <w:rsid w:val="00643759"/>
    <w:rsid w:val="00644547"/>
    <w:rsid w:val="00650466"/>
    <w:rsid w:val="00650E21"/>
    <w:rsid w:val="0065172B"/>
    <w:rsid w:val="00651C76"/>
    <w:rsid w:val="00653B26"/>
    <w:rsid w:val="00654F3B"/>
    <w:rsid w:val="00656A05"/>
    <w:rsid w:val="006571F3"/>
    <w:rsid w:val="00660385"/>
    <w:rsid w:val="006603D3"/>
    <w:rsid w:val="0066276A"/>
    <w:rsid w:val="00662B02"/>
    <w:rsid w:val="00662E63"/>
    <w:rsid w:val="0066335B"/>
    <w:rsid w:val="006657FD"/>
    <w:rsid w:val="006664F8"/>
    <w:rsid w:val="00666E68"/>
    <w:rsid w:val="0066709F"/>
    <w:rsid w:val="006675E7"/>
    <w:rsid w:val="006716A2"/>
    <w:rsid w:val="006743E2"/>
    <w:rsid w:val="006749D4"/>
    <w:rsid w:val="00674C16"/>
    <w:rsid w:val="00675AFB"/>
    <w:rsid w:val="00676D46"/>
    <w:rsid w:val="0067751C"/>
    <w:rsid w:val="006818FF"/>
    <w:rsid w:val="0068237C"/>
    <w:rsid w:val="00687470"/>
    <w:rsid w:val="00690868"/>
    <w:rsid w:val="006909F5"/>
    <w:rsid w:val="00691819"/>
    <w:rsid w:val="00691DE4"/>
    <w:rsid w:val="00692A6C"/>
    <w:rsid w:val="00693ACE"/>
    <w:rsid w:val="006955E1"/>
    <w:rsid w:val="00695818"/>
    <w:rsid w:val="00695F4B"/>
    <w:rsid w:val="00697118"/>
    <w:rsid w:val="00697A48"/>
    <w:rsid w:val="006A0375"/>
    <w:rsid w:val="006A0655"/>
    <w:rsid w:val="006A0EF3"/>
    <w:rsid w:val="006A1A8C"/>
    <w:rsid w:val="006A1C6E"/>
    <w:rsid w:val="006A1D46"/>
    <w:rsid w:val="006A264C"/>
    <w:rsid w:val="006A2F04"/>
    <w:rsid w:val="006A32F2"/>
    <w:rsid w:val="006A3776"/>
    <w:rsid w:val="006A4F69"/>
    <w:rsid w:val="006A6188"/>
    <w:rsid w:val="006A704F"/>
    <w:rsid w:val="006A7F6E"/>
    <w:rsid w:val="006B4513"/>
    <w:rsid w:val="006B48D4"/>
    <w:rsid w:val="006B5F6D"/>
    <w:rsid w:val="006B7827"/>
    <w:rsid w:val="006B7CF9"/>
    <w:rsid w:val="006C060D"/>
    <w:rsid w:val="006C1AD4"/>
    <w:rsid w:val="006C2CDA"/>
    <w:rsid w:val="006C33D1"/>
    <w:rsid w:val="006C34F5"/>
    <w:rsid w:val="006C5035"/>
    <w:rsid w:val="006C5CF3"/>
    <w:rsid w:val="006C7536"/>
    <w:rsid w:val="006C776C"/>
    <w:rsid w:val="006D0692"/>
    <w:rsid w:val="006D0CE6"/>
    <w:rsid w:val="006D2381"/>
    <w:rsid w:val="006D2D46"/>
    <w:rsid w:val="006D2E3B"/>
    <w:rsid w:val="006D3B92"/>
    <w:rsid w:val="006D4623"/>
    <w:rsid w:val="006D4AE1"/>
    <w:rsid w:val="006D6ADF"/>
    <w:rsid w:val="006D6BF9"/>
    <w:rsid w:val="006D7B8C"/>
    <w:rsid w:val="006D7D83"/>
    <w:rsid w:val="006E1A26"/>
    <w:rsid w:val="006E2179"/>
    <w:rsid w:val="006E2E6B"/>
    <w:rsid w:val="006E3ACE"/>
    <w:rsid w:val="006E42AC"/>
    <w:rsid w:val="006E52EB"/>
    <w:rsid w:val="006E68CD"/>
    <w:rsid w:val="006E6CBB"/>
    <w:rsid w:val="006F1427"/>
    <w:rsid w:val="006F218C"/>
    <w:rsid w:val="006F5736"/>
    <w:rsid w:val="006F7687"/>
    <w:rsid w:val="00700A20"/>
    <w:rsid w:val="0070178F"/>
    <w:rsid w:val="007026F0"/>
    <w:rsid w:val="00702CED"/>
    <w:rsid w:val="00703C77"/>
    <w:rsid w:val="00703F56"/>
    <w:rsid w:val="00705723"/>
    <w:rsid w:val="00705EFD"/>
    <w:rsid w:val="0070740D"/>
    <w:rsid w:val="00707FAA"/>
    <w:rsid w:val="00710832"/>
    <w:rsid w:val="00710A89"/>
    <w:rsid w:val="00712073"/>
    <w:rsid w:val="007132A3"/>
    <w:rsid w:val="007138D0"/>
    <w:rsid w:val="007144F5"/>
    <w:rsid w:val="00715E63"/>
    <w:rsid w:val="0072008B"/>
    <w:rsid w:val="007208FC"/>
    <w:rsid w:val="007209F3"/>
    <w:rsid w:val="00720B2A"/>
    <w:rsid w:val="00721281"/>
    <w:rsid w:val="007212AF"/>
    <w:rsid w:val="007219DB"/>
    <w:rsid w:val="00721AAE"/>
    <w:rsid w:val="00721C35"/>
    <w:rsid w:val="00722619"/>
    <w:rsid w:val="007228C4"/>
    <w:rsid w:val="00722E00"/>
    <w:rsid w:val="0072394E"/>
    <w:rsid w:val="00725C50"/>
    <w:rsid w:val="007268DA"/>
    <w:rsid w:val="007315E6"/>
    <w:rsid w:val="00731F6E"/>
    <w:rsid w:val="0073272A"/>
    <w:rsid w:val="00732C9F"/>
    <w:rsid w:val="00733916"/>
    <w:rsid w:val="00734627"/>
    <w:rsid w:val="00735409"/>
    <w:rsid w:val="00735816"/>
    <w:rsid w:val="00735DF1"/>
    <w:rsid w:val="00741B0D"/>
    <w:rsid w:val="00742DF1"/>
    <w:rsid w:val="00742E2D"/>
    <w:rsid w:val="007435EA"/>
    <w:rsid w:val="007440CE"/>
    <w:rsid w:val="00744D3D"/>
    <w:rsid w:val="00744D7F"/>
    <w:rsid w:val="007450A0"/>
    <w:rsid w:val="00745A2A"/>
    <w:rsid w:val="00746368"/>
    <w:rsid w:val="00746A16"/>
    <w:rsid w:val="0074708D"/>
    <w:rsid w:val="00747479"/>
    <w:rsid w:val="0074790E"/>
    <w:rsid w:val="00747EDF"/>
    <w:rsid w:val="00752078"/>
    <w:rsid w:val="00752205"/>
    <w:rsid w:val="007528F2"/>
    <w:rsid w:val="00752905"/>
    <w:rsid w:val="00752AE3"/>
    <w:rsid w:val="0075390A"/>
    <w:rsid w:val="007550F6"/>
    <w:rsid w:val="00755AEA"/>
    <w:rsid w:val="00757B36"/>
    <w:rsid w:val="007600A4"/>
    <w:rsid w:val="00760902"/>
    <w:rsid w:val="00761973"/>
    <w:rsid w:val="00761EAB"/>
    <w:rsid w:val="00763DA8"/>
    <w:rsid w:val="007650A2"/>
    <w:rsid w:val="007658B3"/>
    <w:rsid w:val="00766FA1"/>
    <w:rsid w:val="00770104"/>
    <w:rsid w:val="00773B3D"/>
    <w:rsid w:val="0077413A"/>
    <w:rsid w:val="00774A6C"/>
    <w:rsid w:val="0077614E"/>
    <w:rsid w:val="0077763B"/>
    <w:rsid w:val="00780A8D"/>
    <w:rsid w:val="00781395"/>
    <w:rsid w:val="0078322A"/>
    <w:rsid w:val="00783476"/>
    <w:rsid w:val="00783C22"/>
    <w:rsid w:val="00783DDC"/>
    <w:rsid w:val="00784341"/>
    <w:rsid w:val="00785CE2"/>
    <w:rsid w:val="007877E8"/>
    <w:rsid w:val="007909CB"/>
    <w:rsid w:val="00791043"/>
    <w:rsid w:val="00791530"/>
    <w:rsid w:val="00795581"/>
    <w:rsid w:val="00795EF0"/>
    <w:rsid w:val="00796AB2"/>
    <w:rsid w:val="00796B4F"/>
    <w:rsid w:val="007978B1"/>
    <w:rsid w:val="00797A53"/>
    <w:rsid w:val="007A262F"/>
    <w:rsid w:val="007A26A4"/>
    <w:rsid w:val="007A2E85"/>
    <w:rsid w:val="007A3495"/>
    <w:rsid w:val="007A3A77"/>
    <w:rsid w:val="007A58D3"/>
    <w:rsid w:val="007A5AE7"/>
    <w:rsid w:val="007A6700"/>
    <w:rsid w:val="007A77D4"/>
    <w:rsid w:val="007B06F1"/>
    <w:rsid w:val="007B0A48"/>
    <w:rsid w:val="007B1A07"/>
    <w:rsid w:val="007B1CDC"/>
    <w:rsid w:val="007B1E4B"/>
    <w:rsid w:val="007B30C8"/>
    <w:rsid w:val="007B355C"/>
    <w:rsid w:val="007B5595"/>
    <w:rsid w:val="007B561F"/>
    <w:rsid w:val="007B571E"/>
    <w:rsid w:val="007B5A88"/>
    <w:rsid w:val="007B5D5A"/>
    <w:rsid w:val="007B5D91"/>
    <w:rsid w:val="007B6BC7"/>
    <w:rsid w:val="007C0134"/>
    <w:rsid w:val="007C0AA8"/>
    <w:rsid w:val="007C0D4C"/>
    <w:rsid w:val="007C1780"/>
    <w:rsid w:val="007C2991"/>
    <w:rsid w:val="007C33B2"/>
    <w:rsid w:val="007C3493"/>
    <w:rsid w:val="007C41BC"/>
    <w:rsid w:val="007C49F5"/>
    <w:rsid w:val="007C5326"/>
    <w:rsid w:val="007C60E1"/>
    <w:rsid w:val="007C684D"/>
    <w:rsid w:val="007C78E6"/>
    <w:rsid w:val="007D0AC7"/>
    <w:rsid w:val="007D112F"/>
    <w:rsid w:val="007D12D8"/>
    <w:rsid w:val="007D1697"/>
    <w:rsid w:val="007D2E25"/>
    <w:rsid w:val="007D31A7"/>
    <w:rsid w:val="007D419C"/>
    <w:rsid w:val="007D4388"/>
    <w:rsid w:val="007D4ACF"/>
    <w:rsid w:val="007D5B51"/>
    <w:rsid w:val="007D5FF4"/>
    <w:rsid w:val="007D602C"/>
    <w:rsid w:val="007D624E"/>
    <w:rsid w:val="007D6655"/>
    <w:rsid w:val="007D6AB0"/>
    <w:rsid w:val="007D764A"/>
    <w:rsid w:val="007E007D"/>
    <w:rsid w:val="007E2E30"/>
    <w:rsid w:val="007E45C7"/>
    <w:rsid w:val="007E474A"/>
    <w:rsid w:val="007E4BA1"/>
    <w:rsid w:val="007E719E"/>
    <w:rsid w:val="007E77E7"/>
    <w:rsid w:val="007F15DE"/>
    <w:rsid w:val="007F406B"/>
    <w:rsid w:val="007F492F"/>
    <w:rsid w:val="007F543C"/>
    <w:rsid w:val="007F558D"/>
    <w:rsid w:val="007F6372"/>
    <w:rsid w:val="007F63DD"/>
    <w:rsid w:val="007F74D4"/>
    <w:rsid w:val="007F77C3"/>
    <w:rsid w:val="007F7834"/>
    <w:rsid w:val="007F7FBF"/>
    <w:rsid w:val="00802AD6"/>
    <w:rsid w:val="00802EDB"/>
    <w:rsid w:val="008041F1"/>
    <w:rsid w:val="008047F4"/>
    <w:rsid w:val="008061D1"/>
    <w:rsid w:val="00811B05"/>
    <w:rsid w:val="00811F87"/>
    <w:rsid w:val="00814467"/>
    <w:rsid w:val="00815519"/>
    <w:rsid w:val="00816580"/>
    <w:rsid w:val="00816BC1"/>
    <w:rsid w:val="008206CD"/>
    <w:rsid w:val="00822015"/>
    <w:rsid w:val="0082215A"/>
    <w:rsid w:val="008223D3"/>
    <w:rsid w:val="00825235"/>
    <w:rsid w:val="00825285"/>
    <w:rsid w:val="00825F30"/>
    <w:rsid w:val="00826A1F"/>
    <w:rsid w:val="00831359"/>
    <w:rsid w:val="00832BA5"/>
    <w:rsid w:val="00832F5D"/>
    <w:rsid w:val="00832F77"/>
    <w:rsid w:val="00833C3A"/>
    <w:rsid w:val="0083446C"/>
    <w:rsid w:val="0083455D"/>
    <w:rsid w:val="00834BCB"/>
    <w:rsid w:val="00834E26"/>
    <w:rsid w:val="008356FF"/>
    <w:rsid w:val="0083572F"/>
    <w:rsid w:val="00835B54"/>
    <w:rsid w:val="008360E2"/>
    <w:rsid w:val="00836210"/>
    <w:rsid w:val="00836E11"/>
    <w:rsid w:val="0083734C"/>
    <w:rsid w:val="00837B05"/>
    <w:rsid w:val="008404E6"/>
    <w:rsid w:val="00841AFD"/>
    <w:rsid w:val="0084240C"/>
    <w:rsid w:val="00844196"/>
    <w:rsid w:val="00844C04"/>
    <w:rsid w:val="008454B7"/>
    <w:rsid w:val="00845B6D"/>
    <w:rsid w:val="008465AF"/>
    <w:rsid w:val="008465D7"/>
    <w:rsid w:val="00846E95"/>
    <w:rsid w:val="00847097"/>
    <w:rsid w:val="00850D75"/>
    <w:rsid w:val="00850FCE"/>
    <w:rsid w:val="00851128"/>
    <w:rsid w:val="008516C8"/>
    <w:rsid w:val="008527EA"/>
    <w:rsid w:val="00853305"/>
    <w:rsid w:val="00854557"/>
    <w:rsid w:val="00855073"/>
    <w:rsid w:val="0085555A"/>
    <w:rsid w:val="00856738"/>
    <w:rsid w:val="008602BB"/>
    <w:rsid w:val="00861F9B"/>
    <w:rsid w:val="008622A0"/>
    <w:rsid w:val="008628FA"/>
    <w:rsid w:val="00862DAF"/>
    <w:rsid w:val="008641A5"/>
    <w:rsid w:val="00865F40"/>
    <w:rsid w:val="008664CA"/>
    <w:rsid w:val="0087000C"/>
    <w:rsid w:val="008703ED"/>
    <w:rsid w:val="008713A3"/>
    <w:rsid w:val="008717B4"/>
    <w:rsid w:val="00871BCE"/>
    <w:rsid w:val="00872ECE"/>
    <w:rsid w:val="00873B02"/>
    <w:rsid w:val="008744B0"/>
    <w:rsid w:val="00874FC7"/>
    <w:rsid w:val="00875033"/>
    <w:rsid w:val="00875737"/>
    <w:rsid w:val="00876535"/>
    <w:rsid w:val="00876972"/>
    <w:rsid w:val="00876B5E"/>
    <w:rsid w:val="00877A93"/>
    <w:rsid w:val="00880C03"/>
    <w:rsid w:val="00880F92"/>
    <w:rsid w:val="008823D4"/>
    <w:rsid w:val="00883AD3"/>
    <w:rsid w:val="008846CC"/>
    <w:rsid w:val="00884E0F"/>
    <w:rsid w:val="0088615A"/>
    <w:rsid w:val="008861FC"/>
    <w:rsid w:val="008865DA"/>
    <w:rsid w:val="0088733C"/>
    <w:rsid w:val="00887E86"/>
    <w:rsid w:val="00890278"/>
    <w:rsid w:val="00890291"/>
    <w:rsid w:val="0089043D"/>
    <w:rsid w:val="00890D22"/>
    <w:rsid w:val="00892488"/>
    <w:rsid w:val="00893DBA"/>
    <w:rsid w:val="00894304"/>
    <w:rsid w:val="00894624"/>
    <w:rsid w:val="0089473C"/>
    <w:rsid w:val="00895845"/>
    <w:rsid w:val="008A11EB"/>
    <w:rsid w:val="008A18E2"/>
    <w:rsid w:val="008A1BEE"/>
    <w:rsid w:val="008A21A0"/>
    <w:rsid w:val="008A252F"/>
    <w:rsid w:val="008A254D"/>
    <w:rsid w:val="008A36A0"/>
    <w:rsid w:val="008A4F0D"/>
    <w:rsid w:val="008A5388"/>
    <w:rsid w:val="008A64FE"/>
    <w:rsid w:val="008A6D57"/>
    <w:rsid w:val="008A7126"/>
    <w:rsid w:val="008B0561"/>
    <w:rsid w:val="008B2A79"/>
    <w:rsid w:val="008B3637"/>
    <w:rsid w:val="008B6CD1"/>
    <w:rsid w:val="008B76F8"/>
    <w:rsid w:val="008C05B9"/>
    <w:rsid w:val="008C07E5"/>
    <w:rsid w:val="008C25BF"/>
    <w:rsid w:val="008C4048"/>
    <w:rsid w:val="008C77E6"/>
    <w:rsid w:val="008C7FCF"/>
    <w:rsid w:val="008D0465"/>
    <w:rsid w:val="008D14B9"/>
    <w:rsid w:val="008D219C"/>
    <w:rsid w:val="008D2EB1"/>
    <w:rsid w:val="008D4886"/>
    <w:rsid w:val="008D4985"/>
    <w:rsid w:val="008D5D3B"/>
    <w:rsid w:val="008D75C7"/>
    <w:rsid w:val="008D7DC5"/>
    <w:rsid w:val="008E037B"/>
    <w:rsid w:val="008E1D20"/>
    <w:rsid w:val="008E3183"/>
    <w:rsid w:val="008E4270"/>
    <w:rsid w:val="008E519E"/>
    <w:rsid w:val="008E6235"/>
    <w:rsid w:val="008E637D"/>
    <w:rsid w:val="008F0625"/>
    <w:rsid w:val="008F2D6D"/>
    <w:rsid w:val="008F34AF"/>
    <w:rsid w:val="008F34CD"/>
    <w:rsid w:val="008F3654"/>
    <w:rsid w:val="008F3C1F"/>
    <w:rsid w:val="008F3DB1"/>
    <w:rsid w:val="008F5356"/>
    <w:rsid w:val="008F63DB"/>
    <w:rsid w:val="008F6AF5"/>
    <w:rsid w:val="008F7517"/>
    <w:rsid w:val="008F7CDF"/>
    <w:rsid w:val="00901DF1"/>
    <w:rsid w:val="00902D78"/>
    <w:rsid w:val="0090366D"/>
    <w:rsid w:val="009052D0"/>
    <w:rsid w:val="00905861"/>
    <w:rsid w:val="00905AFA"/>
    <w:rsid w:val="00906868"/>
    <w:rsid w:val="00906BC8"/>
    <w:rsid w:val="009070B4"/>
    <w:rsid w:val="0090786E"/>
    <w:rsid w:val="009110B2"/>
    <w:rsid w:val="009115A3"/>
    <w:rsid w:val="009118D4"/>
    <w:rsid w:val="00911924"/>
    <w:rsid w:val="009119D6"/>
    <w:rsid w:val="009145E8"/>
    <w:rsid w:val="009164DA"/>
    <w:rsid w:val="0091690D"/>
    <w:rsid w:val="00917C44"/>
    <w:rsid w:val="00920CA5"/>
    <w:rsid w:val="00920ED6"/>
    <w:rsid w:val="00921874"/>
    <w:rsid w:val="00921971"/>
    <w:rsid w:val="0092445F"/>
    <w:rsid w:val="00925A35"/>
    <w:rsid w:val="00926638"/>
    <w:rsid w:val="00926F44"/>
    <w:rsid w:val="009312F6"/>
    <w:rsid w:val="00931A09"/>
    <w:rsid w:val="0093231E"/>
    <w:rsid w:val="009326B8"/>
    <w:rsid w:val="00932939"/>
    <w:rsid w:val="00933C6E"/>
    <w:rsid w:val="00933C92"/>
    <w:rsid w:val="00934B42"/>
    <w:rsid w:val="00934E73"/>
    <w:rsid w:val="0093619B"/>
    <w:rsid w:val="009364F9"/>
    <w:rsid w:val="00936E64"/>
    <w:rsid w:val="00937EB2"/>
    <w:rsid w:val="00940F67"/>
    <w:rsid w:val="009420B5"/>
    <w:rsid w:val="009437D7"/>
    <w:rsid w:val="009453A2"/>
    <w:rsid w:val="009464B1"/>
    <w:rsid w:val="00947F2A"/>
    <w:rsid w:val="00950D55"/>
    <w:rsid w:val="0095142E"/>
    <w:rsid w:val="00951CF7"/>
    <w:rsid w:val="00952388"/>
    <w:rsid w:val="00952D0D"/>
    <w:rsid w:val="00952F22"/>
    <w:rsid w:val="00955023"/>
    <w:rsid w:val="0095521B"/>
    <w:rsid w:val="00955952"/>
    <w:rsid w:val="00955F62"/>
    <w:rsid w:val="00956EE4"/>
    <w:rsid w:val="0095709F"/>
    <w:rsid w:val="0095716D"/>
    <w:rsid w:val="0096013F"/>
    <w:rsid w:val="0096015E"/>
    <w:rsid w:val="0096055D"/>
    <w:rsid w:val="00961333"/>
    <w:rsid w:val="00961C75"/>
    <w:rsid w:val="00961CB9"/>
    <w:rsid w:val="00962CFB"/>
    <w:rsid w:val="00964806"/>
    <w:rsid w:val="0096496A"/>
    <w:rsid w:val="00965488"/>
    <w:rsid w:val="00966CA7"/>
    <w:rsid w:val="00966DE1"/>
    <w:rsid w:val="00967317"/>
    <w:rsid w:val="00967C40"/>
    <w:rsid w:val="00967EE3"/>
    <w:rsid w:val="00967F76"/>
    <w:rsid w:val="00970197"/>
    <w:rsid w:val="00970B28"/>
    <w:rsid w:val="009723A0"/>
    <w:rsid w:val="0097298A"/>
    <w:rsid w:val="009732EB"/>
    <w:rsid w:val="00974CA2"/>
    <w:rsid w:val="00975546"/>
    <w:rsid w:val="00976623"/>
    <w:rsid w:val="00977755"/>
    <w:rsid w:val="009801E4"/>
    <w:rsid w:val="00980DE2"/>
    <w:rsid w:val="00981032"/>
    <w:rsid w:val="00981074"/>
    <w:rsid w:val="00982660"/>
    <w:rsid w:val="00982703"/>
    <w:rsid w:val="0098335E"/>
    <w:rsid w:val="0098444F"/>
    <w:rsid w:val="00984DC0"/>
    <w:rsid w:val="0098513A"/>
    <w:rsid w:val="00985786"/>
    <w:rsid w:val="00986533"/>
    <w:rsid w:val="009913A3"/>
    <w:rsid w:val="009914AE"/>
    <w:rsid w:val="00992A47"/>
    <w:rsid w:val="00993410"/>
    <w:rsid w:val="00994194"/>
    <w:rsid w:val="00994BF8"/>
    <w:rsid w:val="009957EB"/>
    <w:rsid w:val="009A037A"/>
    <w:rsid w:val="009A0767"/>
    <w:rsid w:val="009A0D18"/>
    <w:rsid w:val="009A11DA"/>
    <w:rsid w:val="009A17F3"/>
    <w:rsid w:val="009A37FC"/>
    <w:rsid w:val="009A3B78"/>
    <w:rsid w:val="009A54E4"/>
    <w:rsid w:val="009A5F0C"/>
    <w:rsid w:val="009A5F14"/>
    <w:rsid w:val="009A6AAF"/>
    <w:rsid w:val="009B2DEC"/>
    <w:rsid w:val="009B36B9"/>
    <w:rsid w:val="009B3C08"/>
    <w:rsid w:val="009B4118"/>
    <w:rsid w:val="009B4406"/>
    <w:rsid w:val="009B65D6"/>
    <w:rsid w:val="009B7DCE"/>
    <w:rsid w:val="009C0BD9"/>
    <w:rsid w:val="009C14B6"/>
    <w:rsid w:val="009C2C41"/>
    <w:rsid w:val="009C2FCA"/>
    <w:rsid w:val="009C33F2"/>
    <w:rsid w:val="009C412C"/>
    <w:rsid w:val="009C4212"/>
    <w:rsid w:val="009C4CBB"/>
    <w:rsid w:val="009C5307"/>
    <w:rsid w:val="009C5924"/>
    <w:rsid w:val="009C5930"/>
    <w:rsid w:val="009C617B"/>
    <w:rsid w:val="009D1F11"/>
    <w:rsid w:val="009D37BB"/>
    <w:rsid w:val="009D3ADD"/>
    <w:rsid w:val="009D4914"/>
    <w:rsid w:val="009D57E7"/>
    <w:rsid w:val="009D5C05"/>
    <w:rsid w:val="009D63C0"/>
    <w:rsid w:val="009D743A"/>
    <w:rsid w:val="009D79CF"/>
    <w:rsid w:val="009E030E"/>
    <w:rsid w:val="009E0856"/>
    <w:rsid w:val="009E0AD8"/>
    <w:rsid w:val="009E0BC5"/>
    <w:rsid w:val="009E184D"/>
    <w:rsid w:val="009E1D89"/>
    <w:rsid w:val="009E3E91"/>
    <w:rsid w:val="009E470B"/>
    <w:rsid w:val="009E4A7A"/>
    <w:rsid w:val="009E4EEB"/>
    <w:rsid w:val="009E5A4E"/>
    <w:rsid w:val="009E6270"/>
    <w:rsid w:val="009E72A4"/>
    <w:rsid w:val="009E73BB"/>
    <w:rsid w:val="009E79D3"/>
    <w:rsid w:val="009F0075"/>
    <w:rsid w:val="009F0673"/>
    <w:rsid w:val="009F085E"/>
    <w:rsid w:val="009F2C8F"/>
    <w:rsid w:val="009F3595"/>
    <w:rsid w:val="009F566F"/>
    <w:rsid w:val="009F5BFB"/>
    <w:rsid w:val="009F7B1F"/>
    <w:rsid w:val="009F7C5F"/>
    <w:rsid w:val="00A00BCC"/>
    <w:rsid w:val="00A0146E"/>
    <w:rsid w:val="00A02731"/>
    <w:rsid w:val="00A027A8"/>
    <w:rsid w:val="00A03795"/>
    <w:rsid w:val="00A03D40"/>
    <w:rsid w:val="00A04BE9"/>
    <w:rsid w:val="00A05161"/>
    <w:rsid w:val="00A05729"/>
    <w:rsid w:val="00A05AF6"/>
    <w:rsid w:val="00A05F85"/>
    <w:rsid w:val="00A06733"/>
    <w:rsid w:val="00A06EDA"/>
    <w:rsid w:val="00A07D48"/>
    <w:rsid w:val="00A125DF"/>
    <w:rsid w:val="00A132A1"/>
    <w:rsid w:val="00A14596"/>
    <w:rsid w:val="00A1505F"/>
    <w:rsid w:val="00A155E2"/>
    <w:rsid w:val="00A166C7"/>
    <w:rsid w:val="00A20392"/>
    <w:rsid w:val="00A2104F"/>
    <w:rsid w:val="00A22B4C"/>
    <w:rsid w:val="00A22E3A"/>
    <w:rsid w:val="00A23114"/>
    <w:rsid w:val="00A23938"/>
    <w:rsid w:val="00A23A16"/>
    <w:rsid w:val="00A23C0D"/>
    <w:rsid w:val="00A2649F"/>
    <w:rsid w:val="00A268A9"/>
    <w:rsid w:val="00A31993"/>
    <w:rsid w:val="00A31ADB"/>
    <w:rsid w:val="00A31D97"/>
    <w:rsid w:val="00A32156"/>
    <w:rsid w:val="00A3252E"/>
    <w:rsid w:val="00A331D2"/>
    <w:rsid w:val="00A337AC"/>
    <w:rsid w:val="00A33FC1"/>
    <w:rsid w:val="00A35360"/>
    <w:rsid w:val="00A35822"/>
    <w:rsid w:val="00A35F33"/>
    <w:rsid w:val="00A374D8"/>
    <w:rsid w:val="00A3770C"/>
    <w:rsid w:val="00A3780C"/>
    <w:rsid w:val="00A37B24"/>
    <w:rsid w:val="00A40820"/>
    <w:rsid w:val="00A40A8C"/>
    <w:rsid w:val="00A4139B"/>
    <w:rsid w:val="00A4156C"/>
    <w:rsid w:val="00A42AC0"/>
    <w:rsid w:val="00A42F1C"/>
    <w:rsid w:val="00A433E9"/>
    <w:rsid w:val="00A4385C"/>
    <w:rsid w:val="00A438D2"/>
    <w:rsid w:val="00A44C60"/>
    <w:rsid w:val="00A459F5"/>
    <w:rsid w:val="00A463A3"/>
    <w:rsid w:val="00A46A64"/>
    <w:rsid w:val="00A4798F"/>
    <w:rsid w:val="00A50038"/>
    <w:rsid w:val="00A5014A"/>
    <w:rsid w:val="00A509E7"/>
    <w:rsid w:val="00A51F6A"/>
    <w:rsid w:val="00A52008"/>
    <w:rsid w:val="00A52AC8"/>
    <w:rsid w:val="00A53346"/>
    <w:rsid w:val="00A53AB3"/>
    <w:rsid w:val="00A54291"/>
    <w:rsid w:val="00A54467"/>
    <w:rsid w:val="00A54C31"/>
    <w:rsid w:val="00A56563"/>
    <w:rsid w:val="00A56B07"/>
    <w:rsid w:val="00A5756D"/>
    <w:rsid w:val="00A6023F"/>
    <w:rsid w:val="00A60707"/>
    <w:rsid w:val="00A60B56"/>
    <w:rsid w:val="00A6136A"/>
    <w:rsid w:val="00A613A3"/>
    <w:rsid w:val="00A62585"/>
    <w:rsid w:val="00A640F4"/>
    <w:rsid w:val="00A64B87"/>
    <w:rsid w:val="00A64D9B"/>
    <w:rsid w:val="00A65527"/>
    <w:rsid w:val="00A66113"/>
    <w:rsid w:val="00A66296"/>
    <w:rsid w:val="00A66B89"/>
    <w:rsid w:val="00A679C5"/>
    <w:rsid w:val="00A67FAE"/>
    <w:rsid w:val="00A7205D"/>
    <w:rsid w:val="00A72E24"/>
    <w:rsid w:val="00A73012"/>
    <w:rsid w:val="00A74131"/>
    <w:rsid w:val="00A741A7"/>
    <w:rsid w:val="00A74DB4"/>
    <w:rsid w:val="00A80BAA"/>
    <w:rsid w:val="00A80E41"/>
    <w:rsid w:val="00A80F24"/>
    <w:rsid w:val="00A83476"/>
    <w:rsid w:val="00A8463E"/>
    <w:rsid w:val="00A84A3B"/>
    <w:rsid w:val="00A84E6F"/>
    <w:rsid w:val="00A84F09"/>
    <w:rsid w:val="00A859CA"/>
    <w:rsid w:val="00A901A5"/>
    <w:rsid w:val="00A904A2"/>
    <w:rsid w:val="00A909BA"/>
    <w:rsid w:val="00A90CF9"/>
    <w:rsid w:val="00A910B7"/>
    <w:rsid w:val="00A91430"/>
    <w:rsid w:val="00A9160E"/>
    <w:rsid w:val="00A923CF"/>
    <w:rsid w:val="00A93FA7"/>
    <w:rsid w:val="00A93FC3"/>
    <w:rsid w:val="00A94C0E"/>
    <w:rsid w:val="00A95D64"/>
    <w:rsid w:val="00A95F15"/>
    <w:rsid w:val="00A97F18"/>
    <w:rsid w:val="00A97F8F"/>
    <w:rsid w:val="00AA004D"/>
    <w:rsid w:val="00AA1AC2"/>
    <w:rsid w:val="00AA207A"/>
    <w:rsid w:val="00AA2CF1"/>
    <w:rsid w:val="00AA2E3C"/>
    <w:rsid w:val="00AA372D"/>
    <w:rsid w:val="00AA4A49"/>
    <w:rsid w:val="00AA5067"/>
    <w:rsid w:val="00AA5300"/>
    <w:rsid w:val="00AA6186"/>
    <w:rsid w:val="00AA6282"/>
    <w:rsid w:val="00AA6EDA"/>
    <w:rsid w:val="00AA6EE7"/>
    <w:rsid w:val="00AB1658"/>
    <w:rsid w:val="00AB3125"/>
    <w:rsid w:val="00AB3750"/>
    <w:rsid w:val="00AB48D1"/>
    <w:rsid w:val="00AB4915"/>
    <w:rsid w:val="00AB54FF"/>
    <w:rsid w:val="00AC04DD"/>
    <w:rsid w:val="00AC066E"/>
    <w:rsid w:val="00AC1741"/>
    <w:rsid w:val="00AC1933"/>
    <w:rsid w:val="00AC1ED4"/>
    <w:rsid w:val="00AC25CD"/>
    <w:rsid w:val="00AC5BCF"/>
    <w:rsid w:val="00AC5EE0"/>
    <w:rsid w:val="00AC6479"/>
    <w:rsid w:val="00AC7110"/>
    <w:rsid w:val="00AC7315"/>
    <w:rsid w:val="00AD07B6"/>
    <w:rsid w:val="00AD2D7B"/>
    <w:rsid w:val="00AD30D7"/>
    <w:rsid w:val="00AD3656"/>
    <w:rsid w:val="00AD3EED"/>
    <w:rsid w:val="00AD588D"/>
    <w:rsid w:val="00AD5C76"/>
    <w:rsid w:val="00AD6C86"/>
    <w:rsid w:val="00AD7533"/>
    <w:rsid w:val="00AE2538"/>
    <w:rsid w:val="00AE267E"/>
    <w:rsid w:val="00AE2F12"/>
    <w:rsid w:val="00AE3AE8"/>
    <w:rsid w:val="00AE4235"/>
    <w:rsid w:val="00AE4519"/>
    <w:rsid w:val="00AE483F"/>
    <w:rsid w:val="00AE5DC8"/>
    <w:rsid w:val="00AE63F4"/>
    <w:rsid w:val="00AE6726"/>
    <w:rsid w:val="00AE6D16"/>
    <w:rsid w:val="00AE6FC1"/>
    <w:rsid w:val="00AF1277"/>
    <w:rsid w:val="00AF2F96"/>
    <w:rsid w:val="00AF3097"/>
    <w:rsid w:val="00AF345C"/>
    <w:rsid w:val="00AF351B"/>
    <w:rsid w:val="00AF3752"/>
    <w:rsid w:val="00AF4240"/>
    <w:rsid w:val="00AF45FC"/>
    <w:rsid w:val="00AF533A"/>
    <w:rsid w:val="00AF608E"/>
    <w:rsid w:val="00AF764B"/>
    <w:rsid w:val="00AF77FD"/>
    <w:rsid w:val="00B00D7B"/>
    <w:rsid w:val="00B011B9"/>
    <w:rsid w:val="00B03167"/>
    <w:rsid w:val="00B03187"/>
    <w:rsid w:val="00B033D5"/>
    <w:rsid w:val="00B05AC7"/>
    <w:rsid w:val="00B05D91"/>
    <w:rsid w:val="00B062F0"/>
    <w:rsid w:val="00B06E00"/>
    <w:rsid w:val="00B07384"/>
    <w:rsid w:val="00B07C40"/>
    <w:rsid w:val="00B109EC"/>
    <w:rsid w:val="00B12A2C"/>
    <w:rsid w:val="00B13110"/>
    <w:rsid w:val="00B13227"/>
    <w:rsid w:val="00B133CF"/>
    <w:rsid w:val="00B1422B"/>
    <w:rsid w:val="00B15372"/>
    <w:rsid w:val="00B167BC"/>
    <w:rsid w:val="00B16C8F"/>
    <w:rsid w:val="00B173E9"/>
    <w:rsid w:val="00B17908"/>
    <w:rsid w:val="00B202BB"/>
    <w:rsid w:val="00B2112A"/>
    <w:rsid w:val="00B21A31"/>
    <w:rsid w:val="00B2222B"/>
    <w:rsid w:val="00B224B4"/>
    <w:rsid w:val="00B23341"/>
    <w:rsid w:val="00B23A24"/>
    <w:rsid w:val="00B2439D"/>
    <w:rsid w:val="00B246FF"/>
    <w:rsid w:val="00B24847"/>
    <w:rsid w:val="00B24D11"/>
    <w:rsid w:val="00B250CE"/>
    <w:rsid w:val="00B253FE"/>
    <w:rsid w:val="00B26F2D"/>
    <w:rsid w:val="00B2740C"/>
    <w:rsid w:val="00B3017C"/>
    <w:rsid w:val="00B30BBA"/>
    <w:rsid w:val="00B32124"/>
    <w:rsid w:val="00B32DFD"/>
    <w:rsid w:val="00B3334A"/>
    <w:rsid w:val="00B33CD6"/>
    <w:rsid w:val="00B3469B"/>
    <w:rsid w:val="00B35BB2"/>
    <w:rsid w:val="00B36B93"/>
    <w:rsid w:val="00B36DB2"/>
    <w:rsid w:val="00B376A2"/>
    <w:rsid w:val="00B378DD"/>
    <w:rsid w:val="00B4096F"/>
    <w:rsid w:val="00B40F9C"/>
    <w:rsid w:val="00B412E5"/>
    <w:rsid w:val="00B4160F"/>
    <w:rsid w:val="00B43050"/>
    <w:rsid w:val="00B4388C"/>
    <w:rsid w:val="00B4507F"/>
    <w:rsid w:val="00B4590D"/>
    <w:rsid w:val="00B46B92"/>
    <w:rsid w:val="00B47C1B"/>
    <w:rsid w:val="00B51528"/>
    <w:rsid w:val="00B515F5"/>
    <w:rsid w:val="00B53094"/>
    <w:rsid w:val="00B56663"/>
    <w:rsid w:val="00B57F76"/>
    <w:rsid w:val="00B60363"/>
    <w:rsid w:val="00B605D7"/>
    <w:rsid w:val="00B616A2"/>
    <w:rsid w:val="00B62815"/>
    <w:rsid w:val="00B63655"/>
    <w:rsid w:val="00B63B4B"/>
    <w:rsid w:val="00B63FCC"/>
    <w:rsid w:val="00B641B0"/>
    <w:rsid w:val="00B646CE"/>
    <w:rsid w:val="00B647D0"/>
    <w:rsid w:val="00B64861"/>
    <w:rsid w:val="00B6495C"/>
    <w:rsid w:val="00B64AF6"/>
    <w:rsid w:val="00B6534A"/>
    <w:rsid w:val="00B65B20"/>
    <w:rsid w:val="00B674FC"/>
    <w:rsid w:val="00B676D8"/>
    <w:rsid w:val="00B67B13"/>
    <w:rsid w:val="00B707C7"/>
    <w:rsid w:val="00B71878"/>
    <w:rsid w:val="00B71BF7"/>
    <w:rsid w:val="00B72183"/>
    <w:rsid w:val="00B73C38"/>
    <w:rsid w:val="00B7470D"/>
    <w:rsid w:val="00B74EA2"/>
    <w:rsid w:val="00B76E35"/>
    <w:rsid w:val="00B771DB"/>
    <w:rsid w:val="00B77856"/>
    <w:rsid w:val="00B77D13"/>
    <w:rsid w:val="00B81193"/>
    <w:rsid w:val="00B82116"/>
    <w:rsid w:val="00B82336"/>
    <w:rsid w:val="00B82652"/>
    <w:rsid w:val="00B827CA"/>
    <w:rsid w:val="00B833BF"/>
    <w:rsid w:val="00B8379C"/>
    <w:rsid w:val="00B83962"/>
    <w:rsid w:val="00B858A0"/>
    <w:rsid w:val="00B85CC8"/>
    <w:rsid w:val="00B8684D"/>
    <w:rsid w:val="00B87E6A"/>
    <w:rsid w:val="00B904CC"/>
    <w:rsid w:val="00B91019"/>
    <w:rsid w:val="00B9246E"/>
    <w:rsid w:val="00B9301C"/>
    <w:rsid w:val="00B93409"/>
    <w:rsid w:val="00B93462"/>
    <w:rsid w:val="00B93522"/>
    <w:rsid w:val="00B9735B"/>
    <w:rsid w:val="00BA05AA"/>
    <w:rsid w:val="00BA0A5D"/>
    <w:rsid w:val="00BA1153"/>
    <w:rsid w:val="00BA2108"/>
    <w:rsid w:val="00BA269B"/>
    <w:rsid w:val="00BA2D6B"/>
    <w:rsid w:val="00BA4724"/>
    <w:rsid w:val="00BA4FF3"/>
    <w:rsid w:val="00BA5D2F"/>
    <w:rsid w:val="00BA5D85"/>
    <w:rsid w:val="00BA6CAC"/>
    <w:rsid w:val="00BA78FA"/>
    <w:rsid w:val="00BA7B66"/>
    <w:rsid w:val="00BA7E8F"/>
    <w:rsid w:val="00BB10B0"/>
    <w:rsid w:val="00BB323E"/>
    <w:rsid w:val="00BB33F3"/>
    <w:rsid w:val="00BB4959"/>
    <w:rsid w:val="00BB4CCA"/>
    <w:rsid w:val="00BB4D2D"/>
    <w:rsid w:val="00BB5D25"/>
    <w:rsid w:val="00BB5E85"/>
    <w:rsid w:val="00BB6E37"/>
    <w:rsid w:val="00BB6FB4"/>
    <w:rsid w:val="00BB73BF"/>
    <w:rsid w:val="00BC0B6F"/>
    <w:rsid w:val="00BC19BA"/>
    <w:rsid w:val="00BC1F0B"/>
    <w:rsid w:val="00BC278F"/>
    <w:rsid w:val="00BC2BCD"/>
    <w:rsid w:val="00BC3CAF"/>
    <w:rsid w:val="00BC3F47"/>
    <w:rsid w:val="00BC4529"/>
    <w:rsid w:val="00BC472C"/>
    <w:rsid w:val="00BC506F"/>
    <w:rsid w:val="00BC53A1"/>
    <w:rsid w:val="00BC547A"/>
    <w:rsid w:val="00BC6083"/>
    <w:rsid w:val="00BC7C76"/>
    <w:rsid w:val="00BC7FBC"/>
    <w:rsid w:val="00BD0871"/>
    <w:rsid w:val="00BD094C"/>
    <w:rsid w:val="00BD0CFB"/>
    <w:rsid w:val="00BD0D44"/>
    <w:rsid w:val="00BD1025"/>
    <w:rsid w:val="00BD15C8"/>
    <w:rsid w:val="00BD3794"/>
    <w:rsid w:val="00BD5F9E"/>
    <w:rsid w:val="00BD6082"/>
    <w:rsid w:val="00BD65FC"/>
    <w:rsid w:val="00BD73AC"/>
    <w:rsid w:val="00BE1483"/>
    <w:rsid w:val="00BE2074"/>
    <w:rsid w:val="00BE3916"/>
    <w:rsid w:val="00BE5CEC"/>
    <w:rsid w:val="00BE7B19"/>
    <w:rsid w:val="00BF0172"/>
    <w:rsid w:val="00BF2275"/>
    <w:rsid w:val="00BF2CEB"/>
    <w:rsid w:val="00BF322D"/>
    <w:rsid w:val="00BF3392"/>
    <w:rsid w:val="00BF42F9"/>
    <w:rsid w:val="00BF4711"/>
    <w:rsid w:val="00BF62A3"/>
    <w:rsid w:val="00BF6AFE"/>
    <w:rsid w:val="00C0134A"/>
    <w:rsid w:val="00C013C5"/>
    <w:rsid w:val="00C0160C"/>
    <w:rsid w:val="00C0283E"/>
    <w:rsid w:val="00C03086"/>
    <w:rsid w:val="00C035D7"/>
    <w:rsid w:val="00C03E73"/>
    <w:rsid w:val="00C0475F"/>
    <w:rsid w:val="00C04C29"/>
    <w:rsid w:val="00C060E9"/>
    <w:rsid w:val="00C067F8"/>
    <w:rsid w:val="00C0791B"/>
    <w:rsid w:val="00C07DA2"/>
    <w:rsid w:val="00C1006B"/>
    <w:rsid w:val="00C10A50"/>
    <w:rsid w:val="00C1162E"/>
    <w:rsid w:val="00C12247"/>
    <w:rsid w:val="00C12E28"/>
    <w:rsid w:val="00C12E2F"/>
    <w:rsid w:val="00C134F3"/>
    <w:rsid w:val="00C14235"/>
    <w:rsid w:val="00C14B7D"/>
    <w:rsid w:val="00C14BC7"/>
    <w:rsid w:val="00C15017"/>
    <w:rsid w:val="00C15A59"/>
    <w:rsid w:val="00C15D37"/>
    <w:rsid w:val="00C205B7"/>
    <w:rsid w:val="00C219BF"/>
    <w:rsid w:val="00C219C5"/>
    <w:rsid w:val="00C22612"/>
    <w:rsid w:val="00C22905"/>
    <w:rsid w:val="00C231FD"/>
    <w:rsid w:val="00C2324F"/>
    <w:rsid w:val="00C243BD"/>
    <w:rsid w:val="00C24CBF"/>
    <w:rsid w:val="00C25244"/>
    <w:rsid w:val="00C25BCC"/>
    <w:rsid w:val="00C26FE8"/>
    <w:rsid w:val="00C27ABC"/>
    <w:rsid w:val="00C3008F"/>
    <w:rsid w:val="00C312BF"/>
    <w:rsid w:val="00C31ED9"/>
    <w:rsid w:val="00C32008"/>
    <w:rsid w:val="00C32506"/>
    <w:rsid w:val="00C32E9E"/>
    <w:rsid w:val="00C33829"/>
    <w:rsid w:val="00C3578D"/>
    <w:rsid w:val="00C37827"/>
    <w:rsid w:val="00C37C16"/>
    <w:rsid w:val="00C37DA3"/>
    <w:rsid w:val="00C4042C"/>
    <w:rsid w:val="00C41B1F"/>
    <w:rsid w:val="00C42DE9"/>
    <w:rsid w:val="00C4305B"/>
    <w:rsid w:val="00C43120"/>
    <w:rsid w:val="00C43669"/>
    <w:rsid w:val="00C43B72"/>
    <w:rsid w:val="00C4401F"/>
    <w:rsid w:val="00C45448"/>
    <w:rsid w:val="00C45992"/>
    <w:rsid w:val="00C50AAA"/>
    <w:rsid w:val="00C51D76"/>
    <w:rsid w:val="00C5273E"/>
    <w:rsid w:val="00C53B1E"/>
    <w:rsid w:val="00C541ED"/>
    <w:rsid w:val="00C544B1"/>
    <w:rsid w:val="00C552BC"/>
    <w:rsid w:val="00C557C7"/>
    <w:rsid w:val="00C55A7F"/>
    <w:rsid w:val="00C55C20"/>
    <w:rsid w:val="00C5689D"/>
    <w:rsid w:val="00C572B4"/>
    <w:rsid w:val="00C60715"/>
    <w:rsid w:val="00C60860"/>
    <w:rsid w:val="00C6180E"/>
    <w:rsid w:val="00C61B22"/>
    <w:rsid w:val="00C62221"/>
    <w:rsid w:val="00C6230B"/>
    <w:rsid w:val="00C63BB9"/>
    <w:rsid w:val="00C66273"/>
    <w:rsid w:val="00C66726"/>
    <w:rsid w:val="00C67F99"/>
    <w:rsid w:val="00C71420"/>
    <w:rsid w:val="00C717AB"/>
    <w:rsid w:val="00C71D5E"/>
    <w:rsid w:val="00C726CB"/>
    <w:rsid w:val="00C728BA"/>
    <w:rsid w:val="00C73480"/>
    <w:rsid w:val="00C741F1"/>
    <w:rsid w:val="00C746FB"/>
    <w:rsid w:val="00C74FDE"/>
    <w:rsid w:val="00C7554D"/>
    <w:rsid w:val="00C760FD"/>
    <w:rsid w:val="00C76335"/>
    <w:rsid w:val="00C770F0"/>
    <w:rsid w:val="00C77D10"/>
    <w:rsid w:val="00C77FFC"/>
    <w:rsid w:val="00C808FB"/>
    <w:rsid w:val="00C80A06"/>
    <w:rsid w:val="00C810B4"/>
    <w:rsid w:val="00C8165E"/>
    <w:rsid w:val="00C82E35"/>
    <w:rsid w:val="00C84D1B"/>
    <w:rsid w:val="00C8546B"/>
    <w:rsid w:val="00C8670C"/>
    <w:rsid w:val="00C91219"/>
    <w:rsid w:val="00C93BB9"/>
    <w:rsid w:val="00C944C6"/>
    <w:rsid w:val="00C959F1"/>
    <w:rsid w:val="00C9621B"/>
    <w:rsid w:val="00C9676E"/>
    <w:rsid w:val="00C9689E"/>
    <w:rsid w:val="00CA1042"/>
    <w:rsid w:val="00CA1CAC"/>
    <w:rsid w:val="00CA2179"/>
    <w:rsid w:val="00CA2196"/>
    <w:rsid w:val="00CA2EDA"/>
    <w:rsid w:val="00CA3AF8"/>
    <w:rsid w:val="00CA6BF0"/>
    <w:rsid w:val="00CA724B"/>
    <w:rsid w:val="00CA7740"/>
    <w:rsid w:val="00CB03F7"/>
    <w:rsid w:val="00CB0F85"/>
    <w:rsid w:val="00CB2745"/>
    <w:rsid w:val="00CB2952"/>
    <w:rsid w:val="00CB30FC"/>
    <w:rsid w:val="00CB46AD"/>
    <w:rsid w:val="00CB484A"/>
    <w:rsid w:val="00CB705E"/>
    <w:rsid w:val="00CB789D"/>
    <w:rsid w:val="00CB7F55"/>
    <w:rsid w:val="00CC06D0"/>
    <w:rsid w:val="00CC0A77"/>
    <w:rsid w:val="00CC21B6"/>
    <w:rsid w:val="00CC29CC"/>
    <w:rsid w:val="00CC34B1"/>
    <w:rsid w:val="00CC38DB"/>
    <w:rsid w:val="00CC45A0"/>
    <w:rsid w:val="00CC530B"/>
    <w:rsid w:val="00CC53DA"/>
    <w:rsid w:val="00CC5847"/>
    <w:rsid w:val="00CC7091"/>
    <w:rsid w:val="00CD0646"/>
    <w:rsid w:val="00CD0A12"/>
    <w:rsid w:val="00CD10E4"/>
    <w:rsid w:val="00CD2379"/>
    <w:rsid w:val="00CD2947"/>
    <w:rsid w:val="00CD3AC0"/>
    <w:rsid w:val="00CD5377"/>
    <w:rsid w:val="00CE0406"/>
    <w:rsid w:val="00CE1D10"/>
    <w:rsid w:val="00CE2352"/>
    <w:rsid w:val="00CE2C2D"/>
    <w:rsid w:val="00CE3372"/>
    <w:rsid w:val="00CE3375"/>
    <w:rsid w:val="00CE4466"/>
    <w:rsid w:val="00CE459B"/>
    <w:rsid w:val="00CE49DF"/>
    <w:rsid w:val="00CE596C"/>
    <w:rsid w:val="00CE6058"/>
    <w:rsid w:val="00CE6A71"/>
    <w:rsid w:val="00CE7127"/>
    <w:rsid w:val="00CF14EC"/>
    <w:rsid w:val="00CF2EE0"/>
    <w:rsid w:val="00CF3A29"/>
    <w:rsid w:val="00CF3EAE"/>
    <w:rsid w:val="00CF3FBF"/>
    <w:rsid w:val="00CF488D"/>
    <w:rsid w:val="00CF4B8C"/>
    <w:rsid w:val="00CF4BA4"/>
    <w:rsid w:val="00CF4D90"/>
    <w:rsid w:val="00CF61A2"/>
    <w:rsid w:val="00CF658E"/>
    <w:rsid w:val="00CF73E5"/>
    <w:rsid w:val="00CF7766"/>
    <w:rsid w:val="00CF798F"/>
    <w:rsid w:val="00D00784"/>
    <w:rsid w:val="00D0151F"/>
    <w:rsid w:val="00D02AC5"/>
    <w:rsid w:val="00D02D83"/>
    <w:rsid w:val="00D03078"/>
    <w:rsid w:val="00D03B7F"/>
    <w:rsid w:val="00D045E9"/>
    <w:rsid w:val="00D04D9A"/>
    <w:rsid w:val="00D0555D"/>
    <w:rsid w:val="00D056BE"/>
    <w:rsid w:val="00D05E34"/>
    <w:rsid w:val="00D07072"/>
    <w:rsid w:val="00D0708D"/>
    <w:rsid w:val="00D076CE"/>
    <w:rsid w:val="00D11DAF"/>
    <w:rsid w:val="00D132E7"/>
    <w:rsid w:val="00D13B4A"/>
    <w:rsid w:val="00D14179"/>
    <w:rsid w:val="00D14A57"/>
    <w:rsid w:val="00D14B27"/>
    <w:rsid w:val="00D150DE"/>
    <w:rsid w:val="00D15FA0"/>
    <w:rsid w:val="00D163A2"/>
    <w:rsid w:val="00D169C0"/>
    <w:rsid w:val="00D16E78"/>
    <w:rsid w:val="00D17C8C"/>
    <w:rsid w:val="00D200E1"/>
    <w:rsid w:val="00D20448"/>
    <w:rsid w:val="00D242DC"/>
    <w:rsid w:val="00D2480C"/>
    <w:rsid w:val="00D264FC"/>
    <w:rsid w:val="00D26CF0"/>
    <w:rsid w:val="00D27ECA"/>
    <w:rsid w:val="00D3096B"/>
    <w:rsid w:val="00D30E97"/>
    <w:rsid w:val="00D30F5E"/>
    <w:rsid w:val="00D326E8"/>
    <w:rsid w:val="00D33822"/>
    <w:rsid w:val="00D338C7"/>
    <w:rsid w:val="00D33DFA"/>
    <w:rsid w:val="00D34C3A"/>
    <w:rsid w:val="00D361D3"/>
    <w:rsid w:val="00D36371"/>
    <w:rsid w:val="00D36FF1"/>
    <w:rsid w:val="00D37D4B"/>
    <w:rsid w:val="00D40447"/>
    <w:rsid w:val="00D40A42"/>
    <w:rsid w:val="00D40B6C"/>
    <w:rsid w:val="00D41174"/>
    <w:rsid w:val="00D415A1"/>
    <w:rsid w:val="00D4247E"/>
    <w:rsid w:val="00D436D9"/>
    <w:rsid w:val="00D4426C"/>
    <w:rsid w:val="00D4647C"/>
    <w:rsid w:val="00D466D1"/>
    <w:rsid w:val="00D467F7"/>
    <w:rsid w:val="00D47453"/>
    <w:rsid w:val="00D476CC"/>
    <w:rsid w:val="00D47F37"/>
    <w:rsid w:val="00D52BDD"/>
    <w:rsid w:val="00D564FF"/>
    <w:rsid w:val="00D5772C"/>
    <w:rsid w:val="00D60A93"/>
    <w:rsid w:val="00D636F4"/>
    <w:rsid w:val="00D6372F"/>
    <w:rsid w:val="00D63970"/>
    <w:rsid w:val="00D63C25"/>
    <w:rsid w:val="00D646A8"/>
    <w:rsid w:val="00D646FB"/>
    <w:rsid w:val="00D650D2"/>
    <w:rsid w:val="00D6536B"/>
    <w:rsid w:val="00D65664"/>
    <w:rsid w:val="00D65A25"/>
    <w:rsid w:val="00D669CC"/>
    <w:rsid w:val="00D66F36"/>
    <w:rsid w:val="00D678B6"/>
    <w:rsid w:val="00D67DDE"/>
    <w:rsid w:val="00D701F6"/>
    <w:rsid w:val="00D705FA"/>
    <w:rsid w:val="00D71853"/>
    <w:rsid w:val="00D72664"/>
    <w:rsid w:val="00D726D1"/>
    <w:rsid w:val="00D73075"/>
    <w:rsid w:val="00D73D97"/>
    <w:rsid w:val="00D750F7"/>
    <w:rsid w:val="00D75332"/>
    <w:rsid w:val="00D75A95"/>
    <w:rsid w:val="00D75D4A"/>
    <w:rsid w:val="00D75F4F"/>
    <w:rsid w:val="00D75FEB"/>
    <w:rsid w:val="00D76127"/>
    <w:rsid w:val="00D761BA"/>
    <w:rsid w:val="00D76321"/>
    <w:rsid w:val="00D76442"/>
    <w:rsid w:val="00D7677E"/>
    <w:rsid w:val="00D776BB"/>
    <w:rsid w:val="00D777BB"/>
    <w:rsid w:val="00D806B7"/>
    <w:rsid w:val="00D8103B"/>
    <w:rsid w:val="00D8144E"/>
    <w:rsid w:val="00D81A1B"/>
    <w:rsid w:val="00D82BA5"/>
    <w:rsid w:val="00D84592"/>
    <w:rsid w:val="00D85701"/>
    <w:rsid w:val="00D8577A"/>
    <w:rsid w:val="00D875A1"/>
    <w:rsid w:val="00D92E17"/>
    <w:rsid w:val="00D956A2"/>
    <w:rsid w:val="00D95B19"/>
    <w:rsid w:val="00D96D7A"/>
    <w:rsid w:val="00D97391"/>
    <w:rsid w:val="00D979DB"/>
    <w:rsid w:val="00D97B07"/>
    <w:rsid w:val="00DA0451"/>
    <w:rsid w:val="00DA08A7"/>
    <w:rsid w:val="00DA14B2"/>
    <w:rsid w:val="00DA16C4"/>
    <w:rsid w:val="00DA1827"/>
    <w:rsid w:val="00DA2BCC"/>
    <w:rsid w:val="00DA4448"/>
    <w:rsid w:val="00DA4631"/>
    <w:rsid w:val="00DA53B1"/>
    <w:rsid w:val="00DA601D"/>
    <w:rsid w:val="00DA6DA1"/>
    <w:rsid w:val="00DA7356"/>
    <w:rsid w:val="00DA796F"/>
    <w:rsid w:val="00DB0029"/>
    <w:rsid w:val="00DB0540"/>
    <w:rsid w:val="00DB0A19"/>
    <w:rsid w:val="00DB1F75"/>
    <w:rsid w:val="00DB1FF7"/>
    <w:rsid w:val="00DB36E8"/>
    <w:rsid w:val="00DB4A17"/>
    <w:rsid w:val="00DB4B43"/>
    <w:rsid w:val="00DB5D80"/>
    <w:rsid w:val="00DB61C0"/>
    <w:rsid w:val="00DB7126"/>
    <w:rsid w:val="00DB7665"/>
    <w:rsid w:val="00DC0367"/>
    <w:rsid w:val="00DC07FB"/>
    <w:rsid w:val="00DC1E95"/>
    <w:rsid w:val="00DC2335"/>
    <w:rsid w:val="00DC2478"/>
    <w:rsid w:val="00DC3460"/>
    <w:rsid w:val="00DC34BE"/>
    <w:rsid w:val="00DC35AA"/>
    <w:rsid w:val="00DC3846"/>
    <w:rsid w:val="00DC3A3E"/>
    <w:rsid w:val="00DC3DC8"/>
    <w:rsid w:val="00DC4089"/>
    <w:rsid w:val="00DC5328"/>
    <w:rsid w:val="00DC54A5"/>
    <w:rsid w:val="00DC60FF"/>
    <w:rsid w:val="00DC7E5E"/>
    <w:rsid w:val="00DD104A"/>
    <w:rsid w:val="00DD122A"/>
    <w:rsid w:val="00DD1932"/>
    <w:rsid w:val="00DD1D27"/>
    <w:rsid w:val="00DD2010"/>
    <w:rsid w:val="00DD2208"/>
    <w:rsid w:val="00DD2D62"/>
    <w:rsid w:val="00DD4A48"/>
    <w:rsid w:val="00DD4F7C"/>
    <w:rsid w:val="00DD5B37"/>
    <w:rsid w:val="00DD5FEF"/>
    <w:rsid w:val="00DD62B3"/>
    <w:rsid w:val="00DD6F79"/>
    <w:rsid w:val="00DD71FE"/>
    <w:rsid w:val="00DE0AD0"/>
    <w:rsid w:val="00DE3659"/>
    <w:rsid w:val="00DE57B8"/>
    <w:rsid w:val="00DE59AE"/>
    <w:rsid w:val="00DE5B20"/>
    <w:rsid w:val="00DE5E02"/>
    <w:rsid w:val="00DE5F69"/>
    <w:rsid w:val="00DE68F5"/>
    <w:rsid w:val="00DE7976"/>
    <w:rsid w:val="00DE79FF"/>
    <w:rsid w:val="00DF1C9D"/>
    <w:rsid w:val="00DF1F39"/>
    <w:rsid w:val="00DF2BB9"/>
    <w:rsid w:val="00DF2E7A"/>
    <w:rsid w:val="00DF3424"/>
    <w:rsid w:val="00DF4226"/>
    <w:rsid w:val="00DF4ECC"/>
    <w:rsid w:val="00DF5790"/>
    <w:rsid w:val="00DF6671"/>
    <w:rsid w:val="00DF6747"/>
    <w:rsid w:val="00DF6DDE"/>
    <w:rsid w:val="00DF7663"/>
    <w:rsid w:val="00DF7BF3"/>
    <w:rsid w:val="00E014BA"/>
    <w:rsid w:val="00E01769"/>
    <w:rsid w:val="00E05F31"/>
    <w:rsid w:val="00E076A6"/>
    <w:rsid w:val="00E07870"/>
    <w:rsid w:val="00E10767"/>
    <w:rsid w:val="00E10808"/>
    <w:rsid w:val="00E10F23"/>
    <w:rsid w:val="00E10F84"/>
    <w:rsid w:val="00E10FFF"/>
    <w:rsid w:val="00E11095"/>
    <w:rsid w:val="00E11256"/>
    <w:rsid w:val="00E11C69"/>
    <w:rsid w:val="00E12691"/>
    <w:rsid w:val="00E139D5"/>
    <w:rsid w:val="00E15017"/>
    <w:rsid w:val="00E154AC"/>
    <w:rsid w:val="00E15B8C"/>
    <w:rsid w:val="00E16436"/>
    <w:rsid w:val="00E16FBA"/>
    <w:rsid w:val="00E17600"/>
    <w:rsid w:val="00E178ED"/>
    <w:rsid w:val="00E20E0D"/>
    <w:rsid w:val="00E220E2"/>
    <w:rsid w:val="00E220E6"/>
    <w:rsid w:val="00E22BF1"/>
    <w:rsid w:val="00E22E53"/>
    <w:rsid w:val="00E230EE"/>
    <w:rsid w:val="00E24AFC"/>
    <w:rsid w:val="00E24D8E"/>
    <w:rsid w:val="00E25B5D"/>
    <w:rsid w:val="00E26753"/>
    <w:rsid w:val="00E27F3E"/>
    <w:rsid w:val="00E30041"/>
    <w:rsid w:val="00E3194C"/>
    <w:rsid w:val="00E32507"/>
    <w:rsid w:val="00E329E8"/>
    <w:rsid w:val="00E33869"/>
    <w:rsid w:val="00E33BDB"/>
    <w:rsid w:val="00E34829"/>
    <w:rsid w:val="00E35411"/>
    <w:rsid w:val="00E36A46"/>
    <w:rsid w:val="00E370B2"/>
    <w:rsid w:val="00E400E3"/>
    <w:rsid w:val="00E41076"/>
    <w:rsid w:val="00E418F1"/>
    <w:rsid w:val="00E4256E"/>
    <w:rsid w:val="00E4281D"/>
    <w:rsid w:val="00E43D84"/>
    <w:rsid w:val="00E44818"/>
    <w:rsid w:val="00E44CA9"/>
    <w:rsid w:val="00E45EA8"/>
    <w:rsid w:val="00E464C8"/>
    <w:rsid w:val="00E46A75"/>
    <w:rsid w:val="00E47073"/>
    <w:rsid w:val="00E471C2"/>
    <w:rsid w:val="00E47348"/>
    <w:rsid w:val="00E47629"/>
    <w:rsid w:val="00E47922"/>
    <w:rsid w:val="00E47E8D"/>
    <w:rsid w:val="00E505F5"/>
    <w:rsid w:val="00E50791"/>
    <w:rsid w:val="00E5093C"/>
    <w:rsid w:val="00E52E65"/>
    <w:rsid w:val="00E53719"/>
    <w:rsid w:val="00E53882"/>
    <w:rsid w:val="00E54184"/>
    <w:rsid w:val="00E550A9"/>
    <w:rsid w:val="00E56FA5"/>
    <w:rsid w:val="00E57481"/>
    <w:rsid w:val="00E6016A"/>
    <w:rsid w:val="00E61E70"/>
    <w:rsid w:val="00E633A7"/>
    <w:rsid w:val="00E637FC"/>
    <w:rsid w:val="00E63863"/>
    <w:rsid w:val="00E63EF8"/>
    <w:rsid w:val="00E6405A"/>
    <w:rsid w:val="00E6408F"/>
    <w:rsid w:val="00E65074"/>
    <w:rsid w:val="00E65251"/>
    <w:rsid w:val="00E65336"/>
    <w:rsid w:val="00E66ADB"/>
    <w:rsid w:val="00E70517"/>
    <w:rsid w:val="00E70D48"/>
    <w:rsid w:val="00E71787"/>
    <w:rsid w:val="00E718C2"/>
    <w:rsid w:val="00E72B8C"/>
    <w:rsid w:val="00E737B7"/>
    <w:rsid w:val="00E74968"/>
    <w:rsid w:val="00E773B6"/>
    <w:rsid w:val="00E77ABE"/>
    <w:rsid w:val="00E810E5"/>
    <w:rsid w:val="00E81748"/>
    <w:rsid w:val="00E81B54"/>
    <w:rsid w:val="00E824E8"/>
    <w:rsid w:val="00E8292F"/>
    <w:rsid w:val="00E8417E"/>
    <w:rsid w:val="00E84710"/>
    <w:rsid w:val="00E84F8B"/>
    <w:rsid w:val="00E851BE"/>
    <w:rsid w:val="00E868A1"/>
    <w:rsid w:val="00E87D0E"/>
    <w:rsid w:val="00E90256"/>
    <w:rsid w:val="00E925E2"/>
    <w:rsid w:val="00E92A5F"/>
    <w:rsid w:val="00E9642E"/>
    <w:rsid w:val="00EA066F"/>
    <w:rsid w:val="00EA0A5E"/>
    <w:rsid w:val="00EA33EA"/>
    <w:rsid w:val="00EA3623"/>
    <w:rsid w:val="00EA3F93"/>
    <w:rsid w:val="00EA4624"/>
    <w:rsid w:val="00EA5611"/>
    <w:rsid w:val="00EA5A4A"/>
    <w:rsid w:val="00EA607D"/>
    <w:rsid w:val="00EA79DD"/>
    <w:rsid w:val="00EB047D"/>
    <w:rsid w:val="00EB13FD"/>
    <w:rsid w:val="00EB159F"/>
    <w:rsid w:val="00EB1CBC"/>
    <w:rsid w:val="00EB1F7B"/>
    <w:rsid w:val="00EB32C1"/>
    <w:rsid w:val="00EB3DBC"/>
    <w:rsid w:val="00EB4194"/>
    <w:rsid w:val="00EB41E4"/>
    <w:rsid w:val="00EB4D16"/>
    <w:rsid w:val="00EB6890"/>
    <w:rsid w:val="00EB6FA4"/>
    <w:rsid w:val="00EC00B9"/>
    <w:rsid w:val="00EC01C2"/>
    <w:rsid w:val="00EC0D6E"/>
    <w:rsid w:val="00EC0EEC"/>
    <w:rsid w:val="00EC1571"/>
    <w:rsid w:val="00EC1715"/>
    <w:rsid w:val="00EC1A4C"/>
    <w:rsid w:val="00EC2079"/>
    <w:rsid w:val="00EC2DF7"/>
    <w:rsid w:val="00EC301E"/>
    <w:rsid w:val="00EC3875"/>
    <w:rsid w:val="00EC4077"/>
    <w:rsid w:val="00EC4BBA"/>
    <w:rsid w:val="00EC547B"/>
    <w:rsid w:val="00EC77D7"/>
    <w:rsid w:val="00ED0114"/>
    <w:rsid w:val="00ED0395"/>
    <w:rsid w:val="00ED07EF"/>
    <w:rsid w:val="00ED0984"/>
    <w:rsid w:val="00ED1102"/>
    <w:rsid w:val="00ED1968"/>
    <w:rsid w:val="00ED2854"/>
    <w:rsid w:val="00ED33AB"/>
    <w:rsid w:val="00ED37F6"/>
    <w:rsid w:val="00ED3E4E"/>
    <w:rsid w:val="00ED478A"/>
    <w:rsid w:val="00ED5E3D"/>
    <w:rsid w:val="00ED5F17"/>
    <w:rsid w:val="00ED6C06"/>
    <w:rsid w:val="00ED6DB3"/>
    <w:rsid w:val="00ED7584"/>
    <w:rsid w:val="00ED7E43"/>
    <w:rsid w:val="00EE006B"/>
    <w:rsid w:val="00EE1B6E"/>
    <w:rsid w:val="00EE1E8F"/>
    <w:rsid w:val="00EE232D"/>
    <w:rsid w:val="00EE44F2"/>
    <w:rsid w:val="00EE5B16"/>
    <w:rsid w:val="00EE757A"/>
    <w:rsid w:val="00EF0402"/>
    <w:rsid w:val="00EF1799"/>
    <w:rsid w:val="00EF224F"/>
    <w:rsid w:val="00EF3A65"/>
    <w:rsid w:val="00EF493E"/>
    <w:rsid w:val="00EF499D"/>
    <w:rsid w:val="00EF4C8C"/>
    <w:rsid w:val="00EF4D60"/>
    <w:rsid w:val="00EF4E3C"/>
    <w:rsid w:val="00EF5A59"/>
    <w:rsid w:val="00EF5C26"/>
    <w:rsid w:val="00EF628A"/>
    <w:rsid w:val="00EF6769"/>
    <w:rsid w:val="00EF71A3"/>
    <w:rsid w:val="00F00A89"/>
    <w:rsid w:val="00F00BC5"/>
    <w:rsid w:val="00F01F77"/>
    <w:rsid w:val="00F0340E"/>
    <w:rsid w:val="00F038A2"/>
    <w:rsid w:val="00F03E42"/>
    <w:rsid w:val="00F0500C"/>
    <w:rsid w:val="00F05D75"/>
    <w:rsid w:val="00F108CD"/>
    <w:rsid w:val="00F11502"/>
    <w:rsid w:val="00F11BA8"/>
    <w:rsid w:val="00F12BF6"/>
    <w:rsid w:val="00F134F8"/>
    <w:rsid w:val="00F13A49"/>
    <w:rsid w:val="00F146A8"/>
    <w:rsid w:val="00F14C64"/>
    <w:rsid w:val="00F1569A"/>
    <w:rsid w:val="00F1594B"/>
    <w:rsid w:val="00F15A7F"/>
    <w:rsid w:val="00F16214"/>
    <w:rsid w:val="00F176C7"/>
    <w:rsid w:val="00F20028"/>
    <w:rsid w:val="00F21C8C"/>
    <w:rsid w:val="00F22FE8"/>
    <w:rsid w:val="00F23089"/>
    <w:rsid w:val="00F25CBE"/>
    <w:rsid w:val="00F2674C"/>
    <w:rsid w:val="00F26AB1"/>
    <w:rsid w:val="00F26BD4"/>
    <w:rsid w:val="00F2785E"/>
    <w:rsid w:val="00F30F1D"/>
    <w:rsid w:val="00F31770"/>
    <w:rsid w:val="00F3182D"/>
    <w:rsid w:val="00F32741"/>
    <w:rsid w:val="00F32DE8"/>
    <w:rsid w:val="00F34C70"/>
    <w:rsid w:val="00F36DE0"/>
    <w:rsid w:val="00F37382"/>
    <w:rsid w:val="00F43D50"/>
    <w:rsid w:val="00F43F89"/>
    <w:rsid w:val="00F44C5A"/>
    <w:rsid w:val="00F44FE0"/>
    <w:rsid w:val="00F4530F"/>
    <w:rsid w:val="00F460DE"/>
    <w:rsid w:val="00F472A2"/>
    <w:rsid w:val="00F47EA9"/>
    <w:rsid w:val="00F5195C"/>
    <w:rsid w:val="00F5225E"/>
    <w:rsid w:val="00F523B7"/>
    <w:rsid w:val="00F54A8F"/>
    <w:rsid w:val="00F55B96"/>
    <w:rsid w:val="00F5719A"/>
    <w:rsid w:val="00F62378"/>
    <w:rsid w:val="00F62F56"/>
    <w:rsid w:val="00F63E57"/>
    <w:rsid w:val="00F64DDC"/>
    <w:rsid w:val="00F6531C"/>
    <w:rsid w:val="00F65540"/>
    <w:rsid w:val="00F65E33"/>
    <w:rsid w:val="00F666D9"/>
    <w:rsid w:val="00F66D96"/>
    <w:rsid w:val="00F672DC"/>
    <w:rsid w:val="00F67364"/>
    <w:rsid w:val="00F701AA"/>
    <w:rsid w:val="00F70B02"/>
    <w:rsid w:val="00F7120D"/>
    <w:rsid w:val="00F72B11"/>
    <w:rsid w:val="00F72D86"/>
    <w:rsid w:val="00F72F00"/>
    <w:rsid w:val="00F73B4B"/>
    <w:rsid w:val="00F73F7E"/>
    <w:rsid w:val="00F74592"/>
    <w:rsid w:val="00F749D1"/>
    <w:rsid w:val="00F74A17"/>
    <w:rsid w:val="00F74CCF"/>
    <w:rsid w:val="00F7531C"/>
    <w:rsid w:val="00F769FF"/>
    <w:rsid w:val="00F76A35"/>
    <w:rsid w:val="00F8015B"/>
    <w:rsid w:val="00F80167"/>
    <w:rsid w:val="00F804CE"/>
    <w:rsid w:val="00F80CDB"/>
    <w:rsid w:val="00F80D6B"/>
    <w:rsid w:val="00F81554"/>
    <w:rsid w:val="00F81654"/>
    <w:rsid w:val="00F83AD9"/>
    <w:rsid w:val="00F8472D"/>
    <w:rsid w:val="00F84CF8"/>
    <w:rsid w:val="00F85C1F"/>
    <w:rsid w:val="00F8623D"/>
    <w:rsid w:val="00F86845"/>
    <w:rsid w:val="00F86F3C"/>
    <w:rsid w:val="00F90B4B"/>
    <w:rsid w:val="00F90C1C"/>
    <w:rsid w:val="00F91320"/>
    <w:rsid w:val="00F91E40"/>
    <w:rsid w:val="00F95E37"/>
    <w:rsid w:val="00F979D3"/>
    <w:rsid w:val="00FA0737"/>
    <w:rsid w:val="00FA14A9"/>
    <w:rsid w:val="00FA17A7"/>
    <w:rsid w:val="00FA312E"/>
    <w:rsid w:val="00FA3C2A"/>
    <w:rsid w:val="00FA4036"/>
    <w:rsid w:val="00FA4A83"/>
    <w:rsid w:val="00FA4B0B"/>
    <w:rsid w:val="00FA510F"/>
    <w:rsid w:val="00FA5F24"/>
    <w:rsid w:val="00FA6530"/>
    <w:rsid w:val="00FA6761"/>
    <w:rsid w:val="00FB0728"/>
    <w:rsid w:val="00FB0903"/>
    <w:rsid w:val="00FB0E3F"/>
    <w:rsid w:val="00FB1D3F"/>
    <w:rsid w:val="00FB2C89"/>
    <w:rsid w:val="00FB35D5"/>
    <w:rsid w:val="00FB39D4"/>
    <w:rsid w:val="00FB445C"/>
    <w:rsid w:val="00FB49CD"/>
    <w:rsid w:val="00FB6ABE"/>
    <w:rsid w:val="00FB71A5"/>
    <w:rsid w:val="00FB750E"/>
    <w:rsid w:val="00FC0017"/>
    <w:rsid w:val="00FC0AD5"/>
    <w:rsid w:val="00FC0B11"/>
    <w:rsid w:val="00FC1469"/>
    <w:rsid w:val="00FC18CB"/>
    <w:rsid w:val="00FC1EDE"/>
    <w:rsid w:val="00FC36FB"/>
    <w:rsid w:val="00FC391F"/>
    <w:rsid w:val="00FC450A"/>
    <w:rsid w:val="00FC537B"/>
    <w:rsid w:val="00FC6BA9"/>
    <w:rsid w:val="00FC7653"/>
    <w:rsid w:val="00FD0519"/>
    <w:rsid w:val="00FD349F"/>
    <w:rsid w:val="00FD48E5"/>
    <w:rsid w:val="00FD4933"/>
    <w:rsid w:val="00FD7111"/>
    <w:rsid w:val="00FD7E49"/>
    <w:rsid w:val="00FE015B"/>
    <w:rsid w:val="00FE1D8E"/>
    <w:rsid w:val="00FE2F2D"/>
    <w:rsid w:val="00FE3731"/>
    <w:rsid w:val="00FE3F76"/>
    <w:rsid w:val="00FE490E"/>
    <w:rsid w:val="00FE4E61"/>
    <w:rsid w:val="00FE5348"/>
    <w:rsid w:val="00FE580B"/>
    <w:rsid w:val="00FE5AA5"/>
    <w:rsid w:val="00FE6054"/>
    <w:rsid w:val="00FE6DFF"/>
    <w:rsid w:val="00FE793B"/>
    <w:rsid w:val="00FF1CE2"/>
    <w:rsid w:val="00FF2E96"/>
    <w:rsid w:val="00FF35D1"/>
    <w:rsid w:val="00FF5906"/>
    <w:rsid w:val="00FF6A71"/>
    <w:rsid w:val="00FF709C"/>
    <w:rsid w:val="00FF786E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F159214"/>
  <w15:docId w15:val="{D56583BF-0785-415E-9C4E-1C06587C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79FF"/>
  </w:style>
  <w:style w:type="paragraph" w:styleId="1">
    <w:name w:val="heading 1"/>
    <w:aliases w:val="новая страница,номер приложения,Caaieiaie aei?ac,Заголовок 1 Знак Знак Знак Знак Знак,Заголовок 1 Знак Знак Знак Знак Знак Знак Знак Знак Знак,Заголовок 1 Знак Знак Знак Знак Знак Знак Знак Знак Знак Знак,Заголовок 11,заголовок,§1, Знак,З,H1"/>
    <w:basedOn w:val="a"/>
    <w:next w:val="a"/>
    <w:link w:val="10"/>
    <w:qFormat/>
    <w:rsid w:val="00DE79FF"/>
    <w:pPr>
      <w:keepNext/>
      <w:numPr>
        <w:numId w:val="1"/>
      </w:numPr>
      <w:spacing w:line="360" w:lineRule="auto"/>
      <w:outlineLvl w:val="0"/>
    </w:pPr>
    <w:rPr>
      <w:rFonts w:ascii="Arial" w:hAnsi="Arial"/>
      <w:b/>
      <w:caps/>
      <w:sz w:val="28"/>
    </w:rPr>
  </w:style>
  <w:style w:type="paragraph" w:styleId="2">
    <w:name w:val="heading 2"/>
    <w:aliases w:val="Titles,H2,- 1.1,Title3,hseHeading 2,OG Heading 2,Заголовок 2 Знак2,Заголовок 2 Знак1 Знак,заголовок2,Заголовок 2 Знак Знак Знак1,2,(подраздел),Подраздела,Заголовок 2 Знак Знак1,Знак Знак Знак Знак Знак Знак Знак,h2,Gliederung2,§1.1,111,."/>
    <w:basedOn w:val="a"/>
    <w:next w:val="a"/>
    <w:link w:val="20"/>
    <w:qFormat/>
    <w:rsid w:val="00DE79FF"/>
    <w:pPr>
      <w:keepNext/>
      <w:numPr>
        <w:ilvl w:val="1"/>
        <w:numId w:val="1"/>
      </w:numPr>
      <w:tabs>
        <w:tab w:val="clear" w:pos="1569"/>
        <w:tab w:val="num" w:pos="576"/>
      </w:tabs>
      <w:suppressAutoHyphens/>
      <w:spacing w:line="360" w:lineRule="auto"/>
      <w:ind w:left="576"/>
      <w:outlineLvl w:val="1"/>
    </w:pPr>
    <w:rPr>
      <w:rFonts w:ascii="Arial" w:hAnsi="Arial"/>
      <w:b/>
      <w:sz w:val="24"/>
    </w:rPr>
  </w:style>
  <w:style w:type="paragraph" w:styleId="3">
    <w:name w:val="heading 3"/>
    <w:aliases w:val="- 1.1.1,RSKH3,Ведомость (название),1.1.1 Заголовок,Заголовок 3 Знак Знак Знак Знак Знак Знак Знак Знак Знак Знак Знак Знак,(норм. заголовок),1.1.11.1.1 Заголовок,Heading 3 Char,H3,h3,З-3,Aaaiiinou (iacaaiea),Заголовок 3 Знак1,- 1...,R,П"/>
    <w:basedOn w:val="a"/>
    <w:next w:val="a"/>
    <w:link w:val="30"/>
    <w:qFormat/>
    <w:rsid w:val="00DE79FF"/>
    <w:pPr>
      <w:keepNext/>
      <w:numPr>
        <w:ilvl w:val="2"/>
        <w:numId w:val="1"/>
      </w:numPr>
      <w:suppressAutoHyphens/>
      <w:spacing w:line="360" w:lineRule="auto"/>
      <w:outlineLvl w:val="2"/>
    </w:pPr>
    <w:rPr>
      <w:rFonts w:ascii="Arial" w:hAnsi="Arial"/>
      <w:b/>
      <w:i/>
      <w:sz w:val="24"/>
    </w:rPr>
  </w:style>
  <w:style w:type="paragraph" w:styleId="4">
    <w:name w:val="heading 4"/>
    <w:aliases w:val="- 1.1.1.1,Заголовок 4 подпункт УГТП,H4,(????.),(????.) + Слева:  0 см,Первая строк...,OG Heading 4,EIA H4,Знак3,Знак1,Знак2,Заголовок 4 ОРД,Табличный текст,Разделов,- 11,- 13,13,- 14,14,Н4,Map Title,Heading 4 URS,D&amp;M,Подпункт"/>
    <w:basedOn w:val="a"/>
    <w:next w:val="a"/>
    <w:qFormat/>
    <w:rsid w:val="00DE79FF"/>
    <w:pPr>
      <w:keepNext/>
      <w:numPr>
        <w:ilvl w:val="3"/>
        <w:numId w:val="1"/>
      </w:numPr>
      <w:suppressAutoHyphens/>
      <w:spacing w:line="360" w:lineRule="auto"/>
      <w:jc w:val="both"/>
      <w:outlineLvl w:val="3"/>
    </w:pPr>
    <w:rPr>
      <w:rFonts w:ascii="Arial" w:hAnsi="Arial"/>
      <w:i/>
      <w:sz w:val="24"/>
    </w:rPr>
  </w:style>
  <w:style w:type="paragraph" w:styleId="5">
    <w:name w:val="heading 5"/>
    <w:aliases w:val="Underline,Bold,Bold Underline,обычный"/>
    <w:basedOn w:val="a"/>
    <w:next w:val="a"/>
    <w:link w:val="50"/>
    <w:qFormat/>
    <w:rsid w:val="00DE79FF"/>
    <w:pPr>
      <w:keepNext/>
      <w:suppressAutoHyphens/>
      <w:spacing w:line="360" w:lineRule="auto"/>
      <w:ind w:left="2143" w:hanging="1009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aliases w:val="Italic,Bold heading,Heading 6 Char,Heading 6 NOT IN USE,Heading 6,H6,OG Distribution,OG Distribution Знак,Heading 6 Знак1,Heading 6 NOT IN USE Знак"/>
    <w:basedOn w:val="a"/>
    <w:next w:val="a"/>
    <w:qFormat/>
    <w:rsid w:val="00DE79FF"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aliases w:val="(содержание док),Heading 7 NOT IN USE,Heading 7,H7,Heading 7 Знак,Heading 7 NOT IN USE Знак,Not in Use Знак,Itallics Знак,Italics Знак,Not in Use,Itallics,Italics,Not in Use1,Not in Use2,Not in Use3,Not in Use4, Heading 7 NOT IN USE"/>
    <w:basedOn w:val="a"/>
    <w:next w:val="a"/>
    <w:qFormat/>
    <w:rsid w:val="00DE79FF"/>
    <w:pPr>
      <w:keepNext/>
      <w:numPr>
        <w:ilvl w:val="6"/>
        <w:numId w:val="1"/>
      </w:numPr>
      <w:spacing w:line="360" w:lineRule="auto"/>
      <w:outlineLvl w:val="6"/>
    </w:pPr>
    <w:rPr>
      <w:rFonts w:ascii="Arial" w:hAnsi="Arial"/>
      <w:b/>
      <w:i/>
      <w:sz w:val="24"/>
    </w:rPr>
  </w:style>
  <w:style w:type="paragraph" w:styleId="8">
    <w:name w:val="heading 8"/>
    <w:aliases w:val=" Знак8,Знак8,Heading 8 NOT IN USE,not In use,GFDSN H, Heading 8 NOT IN USE,Heading 8"/>
    <w:basedOn w:val="a"/>
    <w:next w:val="a"/>
    <w:qFormat/>
    <w:rsid w:val="00DE79FF"/>
    <w:pPr>
      <w:keepNext/>
      <w:numPr>
        <w:ilvl w:val="7"/>
        <w:numId w:val="1"/>
      </w:numPr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9">
    <w:name w:val="heading 9"/>
    <w:aliases w:val="Not in use,Заголовок 90,примечание,Heading 9 NOT IN USE,Heading 9,Not in use1,Not in use2,Not in use3,Not in use4,Not in use5,Not in use6,Not in use7,Not in use8,Not in use9,Not in use11,Not in use21,Not in use10, Heading 9 NOT IN USE"/>
    <w:basedOn w:val="a"/>
    <w:next w:val="a"/>
    <w:qFormat/>
    <w:rsid w:val="00DE79FF"/>
    <w:pPr>
      <w:keepNext/>
      <w:numPr>
        <w:ilvl w:val="8"/>
        <w:numId w:val="1"/>
      </w:numPr>
      <w:spacing w:line="360" w:lineRule="auto"/>
      <w:jc w:val="right"/>
      <w:outlineLvl w:val="8"/>
    </w:pPr>
    <w:rPr>
      <w:rFonts w:ascii="Arial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- 1.1.1 Знак,RSKH3 Знак,Ведомость (название) Знак,1.1.1 Заголовок Знак,Заголовок 3 Знак Знак Знак Знак Знак Знак Знак Знак Знак Знак Знак Знак Знак,(норм. заголовок) Знак,1.1.11.1.1 Заголовок Знак,Heading 3 Char Знак,H3 Знак,h3 Знак"/>
    <w:basedOn w:val="a0"/>
    <w:link w:val="3"/>
    <w:rsid w:val="00F7531C"/>
    <w:rPr>
      <w:rFonts w:ascii="Arial" w:hAnsi="Arial"/>
      <w:b/>
      <w:i/>
      <w:sz w:val="24"/>
    </w:rPr>
  </w:style>
  <w:style w:type="character" w:customStyle="1" w:styleId="50">
    <w:name w:val="Заголовок 5 Знак"/>
    <w:aliases w:val="Underline Знак,Bold Знак,Bold Underline Знак,обычный Знак"/>
    <w:basedOn w:val="a0"/>
    <w:link w:val="5"/>
    <w:rsid w:val="009E6270"/>
    <w:rPr>
      <w:rFonts w:ascii="Arial" w:hAnsi="Arial"/>
      <w:b/>
      <w:sz w:val="24"/>
    </w:rPr>
  </w:style>
  <w:style w:type="paragraph" w:styleId="a3">
    <w:name w:val="header"/>
    <w:aliases w:val="header-first,HeaderPort,??????? ??????????,ВерхКолонтитул,??????? ??????????1,??????? ??????????2,??????? ??????????3,??????? ??????????11,??????? ??????????21,??????? ??????????4,??????? ??????????5,header-firct"/>
    <w:basedOn w:val="a"/>
    <w:link w:val="a4"/>
    <w:rsid w:val="00DE79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header-first Знак,HeaderPort Знак,??????? ?????????? Знак,ВерхКолонтитул Знак,??????? ??????????1 Знак,??????? ??????????2 Знак,??????? ??????????3 Знак,??????? ??????????11 Знак,??????? ??????????21 Знак,??????? ??????????4 Знак"/>
    <w:basedOn w:val="a0"/>
    <w:link w:val="a3"/>
    <w:rsid w:val="005D59E7"/>
    <w:rPr>
      <w:lang w:val="ru-RU" w:eastAsia="ru-RU" w:bidi="ar-SA"/>
    </w:rPr>
  </w:style>
  <w:style w:type="paragraph" w:styleId="a5">
    <w:name w:val="footer"/>
    <w:basedOn w:val="a"/>
    <w:link w:val="a6"/>
    <w:rsid w:val="00DE79F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B07"/>
    <w:rPr>
      <w:lang w:val="ru-RU" w:eastAsia="ru-RU" w:bidi="ar-SA"/>
    </w:rPr>
  </w:style>
  <w:style w:type="character" w:styleId="a7">
    <w:name w:val="page number"/>
    <w:basedOn w:val="a0"/>
    <w:rsid w:val="00DE79FF"/>
  </w:style>
  <w:style w:type="paragraph" w:styleId="21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,Основной текст с отступом 2 Знак Знак Знак Знак"/>
    <w:basedOn w:val="a"/>
    <w:link w:val="210"/>
    <w:rsid w:val="00DE79FF"/>
    <w:pPr>
      <w:suppressAutoHyphens/>
      <w:spacing w:line="360" w:lineRule="auto"/>
      <w:ind w:left="1134" w:firstLine="720"/>
      <w:jc w:val="both"/>
    </w:pPr>
    <w:rPr>
      <w:rFonts w:ascii="Arial" w:hAnsi="Arial"/>
      <w:sz w:val="24"/>
    </w:rPr>
  </w:style>
  <w:style w:type="paragraph" w:styleId="11">
    <w:name w:val="toc 1"/>
    <w:aliases w:val="Оглавление 1 Знак"/>
    <w:basedOn w:val="a"/>
    <w:next w:val="a"/>
    <w:link w:val="110"/>
    <w:autoRedefine/>
    <w:uiPriority w:val="39"/>
    <w:qFormat/>
    <w:rsid w:val="0002766F"/>
    <w:pPr>
      <w:tabs>
        <w:tab w:val="left" w:pos="1600"/>
        <w:tab w:val="left" w:pos="1701"/>
      </w:tabs>
      <w:spacing w:before="60" w:line="360" w:lineRule="auto"/>
      <w:ind w:left="1701"/>
      <w:jc w:val="both"/>
    </w:pPr>
    <w:rPr>
      <w:b/>
      <w:bCs/>
      <w:noProof/>
      <w:sz w:val="28"/>
      <w:szCs w:val="28"/>
    </w:rPr>
  </w:style>
  <w:style w:type="paragraph" w:styleId="22">
    <w:name w:val="toc 2"/>
    <w:basedOn w:val="a"/>
    <w:next w:val="a"/>
    <w:autoRedefine/>
    <w:uiPriority w:val="39"/>
    <w:qFormat/>
    <w:rsid w:val="00375513"/>
    <w:pPr>
      <w:tabs>
        <w:tab w:val="left" w:pos="1134"/>
        <w:tab w:val="left" w:pos="2268"/>
        <w:tab w:val="right" w:leader="dot" w:pos="10773"/>
      </w:tabs>
      <w:spacing w:line="360" w:lineRule="auto"/>
      <w:ind w:left="1701" w:firstLine="142"/>
      <w:contextualSpacing/>
      <w:jc w:val="both"/>
      <w:outlineLvl w:val="1"/>
    </w:pPr>
    <w:rPr>
      <w:b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B676D8"/>
    <w:pPr>
      <w:tabs>
        <w:tab w:val="left" w:pos="1134"/>
        <w:tab w:val="right" w:leader="dot" w:pos="10773"/>
      </w:tabs>
      <w:spacing w:before="120" w:line="360" w:lineRule="auto"/>
      <w:ind w:left="1701" w:firstLine="567"/>
      <w:contextualSpacing/>
      <w:jc w:val="both"/>
      <w:outlineLvl w:val="2"/>
    </w:pPr>
    <w:rPr>
      <w:b/>
      <w:iCs/>
      <w:sz w:val="24"/>
      <w:szCs w:val="24"/>
    </w:rPr>
  </w:style>
  <w:style w:type="paragraph" w:styleId="40">
    <w:name w:val="toc 4"/>
    <w:basedOn w:val="a"/>
    <w:next w:val="a"/>
    <w:autoRedefine/>
    <w:semiHidden/>
    <w:rsid w:val="00DE79FF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DE79FF"/>
    <w:pPr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DE79FF"/>
    <w:pPr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DE79FF"/>
    <w:pPr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DE79FF"/>
    <w:pPr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DE79FF"/>
    <w:pPr>
      <w:ind w:left="1600"/>
    </w:pPr>
    <w:rPr>
      <w:sz w:val="18"/>
      <w:szCs w:val="18"/>
    </w:rPr>
  </w:style>
  <w:style w:type="paragraph" w:customStyle="1" w:styleId="a8">
    <w:name w:val="Название рисунка"/>
    <w:basedOn w:val="a9"/>
    <w:rsid w:val="00DE79FF"/>
    <w:pPr>
      <w:ind w:left="1134" w:firstLine="0"/>
      <w:jc w:val="center"/>
    </w:pPr>
  </w:style>
  <w:style w:type="paragraph" w:customStyle="1" w:styleId="a9">
    <w:name w:val="НазваниеТаблицы"/>
    <w:basedOn w:val="aa"/>
    <w:rsid w:val="00DE79FF"/>
    <w:pPr>
      <w:spacing w:before="120" w:after="120"/>
      <w:ind w:left="2693" w:hanging="1559"/>
      <w:jc w:val="both"/>
      <w:outlineLvl w:val="0"/>
    </w:pPr>
    <w:rPr>
      <w:rFonts w:ascii="Arial" w:hAnsi="Arial"/>
      <w:caps/>
      <w:color w:val="000000"/>
      <w:spacing w:val="-4"/>
      <w:sz w:val="20"/>
    </w:rPr>
  </w:style>
  <w:style w:type="paragraph" w:customStyle="1" w:styleId="aa">
    <w:name w:val="ЗаголовокТаблицы"/>
    <w:basedOn w:val="a"/>
    <w:rsid w:val="00DE79FF"/>
    <w:pPr>
      <w:suppressAutoHyphens/>
      <w:jc w:val="center"/>
    </w:pPr>
    <w:rPr>
      <w:rFonts w:ascii="Arial Narrow" w:hAnsi="Arial Narrow"/>
      <w:b/>
      <w:snapToGrid w:val="0"/>
      <w:sz w:val="24"/>
    </w:rPr>
  </w:style>
  <w:style w:type="paragraph" w:customStyle="1" w:styleId="ab">
    <w:name w:val="ТабличныйТекст"/>
    <w:basedOn w:val="a"/>
    <w:rsid w:val="00DE79FF"/>
    <w:pPr>
      <w:spacing w:before="60" w:after="60"/>
    </w:pPr>
    <w:rPr>
      <w:rFonts w:ascii="Arial Narrow" w:hAnsi="Arial Narrow"/>
      <w:snapToGrid w:val="0"/>
      <w:sz w:val="22"/>
    </w:rPr>
  </w:style>
  <w:style w:type="paragraph" w:styleId="ac">
    <w:name w:val="Document Map"/>
    <w:basedOn w:val="a"/>
    <w:semiHidden/>
    <w:rsid w:val="00DE79FF"/>
    <w:pPr>
      <w:shd w:val="clear" w:color="auto" w:fill="000080"/>
    </w:pPr>
    <w:rPr>
      <w:rFonts w:ascii="Tahoma" w:hAnsi="Tahoma"/>
    </w:rPr>
  </w:style>
  <w:style w:type="paragraph" w:customStyle="1" w:styleId="ad">
    <w:name w:val="НумерованыйСписок"/>
    <w:basedOn w:val="a"/>
    <w:rsid w:val="00DE79FF"/>
    <w:pPr>
      <w:widowControl w:val="0"/>
      <w:tabs>
        <w:tab w:val="left" w:pos="426"/>
        <w:tab w:val="left" w:pos="720"/>
        <w:tab w:val="left" w:pos="850"/>
        <w:tab w:val="left" w:pos="2693"/>
      </w:tabs>
      <w:overflowPunct w:val="0"/>
      <w:autoSpaceDE w:val="0"/>
      <w:autoSpaceDN w:val="0"/>
      <w:adjustRightInd w:val="0"/>
      <w:spacing w:after="120"/>
      <w:ind w:left="720" w:hanging="360"/>
      <w:jc w:val="both"/>
      <w:textAlignment w:val="baseline"/>
    </w:pPr>
    <w:rPr>
      <w:sz w:val="24"/>
    </w:rPr>
  </w:style>
  <w:style w:type="paragraph" w:customStyle="1" w:styleId="ae">
    <w:name w:val="МаркированныйСписок"/>
    <w:basedOn w:val="a"/>
    <w:rsid w:val="00DE79FF"/>
    <w:pPr>
      <w:widowControl w:val="0"/>
      <w:tabs>
        <w:tab w:val="left" w:pos="360"/>
        <w:tab w:val="left" w:pos="426"/>
        <w:tab w:val="left" w:pos="850"/>
        <w:tab w:val="left" w:pos="2693"/>
      </w:tabs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sz w:val="24"/>
    </w:rPr>
  </w:style>
  <w:style w:type="paragraph" w:customStyle="1" w:styleId="12">
    <w:name w:val="Стиль1"/>
    <w:basedOn w:val="af"/>
    <w:rsid w:val="00DE79FF"/>
    <w:pPr>
      <w:tabs>
        <w:tab w:val="clear" w:pos="360"/>
        <w:tab w:val="num" w:pos="1647"/>
      </w:tabs>
      <w:ind w:hanging="274"/>
    </w:pPr>
  </w:style>
  <w:style w:type="paragraph" w:styleId="af">
    <w:name w:val="List Bullet"/>
    <w:basedOn w:val="a"/>
    <w:rsid w:val="00DE79FF"/>
    <w:pPr>
      <w:tabs>
        <w:tab w:val="num" w:pos="360"/>
      </w:tabs>
      <w:suppressAutoHyphens/>
      <w:spacing w:line="360" w:lineRule="auto"/>
      <w:ind w:left="2160" w:hanging="272"/>
      <w:jc w:val="both"/>
    </w:pPr>
    <w:rPr>
      <w:rFonts w:ascii="Arial" w:hAnsi="Arial"/>
      <w:sz w:val="24"/>
    </w:rPr>
  </w:style>
  <w:style w:type="paragraph" w:styleId="af0">
    <w:name w:val="Body Text"/>
    <w:aliases w:val="Основной текст Знак,Основной текст Знак Знак"/>
    <w:basedOn w:val="a"/>
    <w:rsid w:val="00DE79FF"/>
    <w:pPr>
      <w:widowControl w:val="0"/>
      <w:tabs>
        <w:tab w:val="left" w:pos="850"/>
        <w:tab w:val="left" w:pos="2693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b/>
      <w:i/>
      <w:sz w:val="24"/>
      <w:u w:val="single"/>
    </w:rPr>
  </w:style>
  <w:style w:type="paragraph" w:styleId="af1">
    <w:name w:val="Body Text Indent"/>
    <w:aliases w:val="Основной текст лево"/>
    <w:basedOn w:val="a"/>
    <w:autoRedefine/>
    <w:rsid w:val="00DC2335"/>
    <w:pPr>
      <w:tabs>
        <w:tab w:val="left" w:pos="426"/>
      </w:tabs>
      <w:suppressAutoHyphens/>
      <w:spacing w:line="360" w:lineRule="auto"/>
      <w:ind w:right="310" w:firstLine="567"/>
      <w:jc w:val="both"/>
    </w:pPr>
    <w:rPr>
      <w:caps/>
      <w:snapToGrid w:val="0"/>
      <w:color w:val="000000"/>
      <w:spacing w:val="4"/>
      <w:sz w:val="22"/>
      <w:szCs w:val="22"/>
    </w:rPr>
  </w:style>
  <w:style w:type="paragraph" w:styleId="23">
    <w:name w:val="Body Text 2"/>
    <w:basedOn w:val="a"/>
    <w:rsid w:val="00DE79FF"/>
    <w:pPr>
      <w:spacing w:after="120" w:line="480" w:lineRule="auto"/>
    </w:pPr>
  </w:style>
  <w:style w:type="paragraph" w:customStyle="1" w:styleId="JOIBodyText">
    <w:name w:val="JOI Body Text"/>
    <w:rsid w:val="00DE79FF"/>
    <w:pPr>
      <w:suppressAutoHyphens/>
      <w:spacing w:before="180" w:after="60"/>
      <w:ind w:left="1080"/>
      <w:jc w:val="both"/>
    </w:pPr>
    <w:rPr>
      <w:rFonts w:ascii="Arial" w:hAnsi="Arial"/>
      <w:sz w:val="22"/>
      <w:lang w:eastAsia="ja-JP"/>
    </w:rPr>
  </w:style>
  <w:style w:type="paragraph" w:customStyle="1" w:styleId="BodyText2plus12ptsabove">
    <w:name w:val="Body Text 2 plus 12 pts above"/>
    <w:basedOn w:val="23"/>
    <w:rsid w:val="00DE79FF"/>
    <w:pPr>
      <w:spacing w:before="240" w:line="240" w:lineRule="auto"/>
      <w:ind w:left="1080"/>
      <w:jc w:val="both"/>
    </w:pPr>
    <w:rPr>
      <w:rFonts w:ascii="Arial" w:hAnsi="Arial"/>
      <w:sz w:val="24"/>
      <w:lang w:val="en-US"/>
    </w:rPr>
  </w:style>
  <w:style w:type="paragraph" w:customStyle="1" w:styleId="-0">
    <w:name w:val="Абзац ненумерованный - 0 ур"/>
    <w:rsid w:val="00DE79F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customStyle="1" w:styleId="13">
    <w:name w:val="Название1"/>
    <w:basedOn w:val="a"/>
    <w:rsid w:val="00DE79FF"/>
    <w:pPr>
      <w:jc w:val="center"/>
    </w:pPr>
    <w:rPr>
      <w:b/>
      <w:snapToGrid w:val="0"/>
      <w:sz w:val="28"/>
    </w:rPr>
  </w:style>
  <w:style w:type="paragraph" w:styleId="af2">
    <w:name w:val="List"/>
    <w:basedOn w:val="a"/>
    <w:rsid w:val="00DE79FF"/>
    <w:pPr>
      <w:ind w:left="283" w:hanging="283"/>
    </w:pPr>
  </w:style>
  <w:style w:type="paragraph" w:styleId="32">
    <w:name w:val="Body Text Indent 3"/>
    <w:basedOn w:val="a"/>
    <w:link w:val="33"/>
    <w:rsid w:val="00DE79FF"/>
    <w:pPr>
      <w:spacing w:line="360" w:lineRule="auto"/>
      <w:ind w:firstLine="709"/>
      <w:jc w:val="both"/>
    </w:pPr>
    <w:rPr>
      <w:rFonts w:ascii="Arial" w:hAnsi="Arial" w:cs="Arial"/>
      <w:spacing w:val="-4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3C043F"/>
    <w:rPr>
      <w:rFonts w:ascii="Arial" w:hAnsi="Arial" w:cs="Arial"/>
      <w:spacing w:val="-4"/>
      <w:sz w:val="24"/>
      <w:szCs w:val="24"/>
    </w:rPr>
  </w:style>
  <w:style w:type="paragraph" w:styleId="af3">
    <w:name w:val="Title"/>
    <w:basedOn w:val="a"/>
    <w:link w:val="af4"/>
    <w:qFormat/>
    <w:rsid w:val="00DE79FF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f4">
    <w:name w:val="Заголовок Знак"/>
    <w:link w:val="af3"/>
    <w:uiPriority w:val="10"/>
    <w:rsid w:val="00A46A64"/>
    <w:rPr>
      <w:rFonts w:ascii="Arial" w:hAnsi="Arial" w:cs="Arial"/>
      <w:b/>
      <w:bCs/>
      <w:sz w:val="24"/>
      <w:szCs w:val="24"/>
    </w:rPr>
  </w:style>
  <w:style w:type="paragraph" w:styleId="af5">
    <w:name w:val="Block Text"/>
    <w:basedOn w:val="a"/>
    <w:rsid w:val="00DE79FF"/>
    <w:pPr>
      <w:spacing w:before="222"/>
      <w:ind w:left="660" w:right="2816" w:hanging="330"/>
    </w:pPr>
    <w:rPr>
      <w:rFonts w:ascii="Arial" w:hAnsi="Arial"/>
      <w:b/>
      <w:snapToGrid w:val="0"/>
      <w:lang w:val="en-US"/>
    </w:rPr>
  </w:style>
  <w:style w:type="character" w:styleId="af6">
    <w:name w:val="Hyperlink"/>
    <w:basedOn w:val="a0"/>
    <w:uiPriority w:val="99"/>
    <w:rsid w:val="00DE79FF"/>
    <w:rPr>
      <w:color w:val="0000FF"/>
      <w:u w:val="single"/>
    </w:rPr>
  </w:style>
  <w:style w:type="paragraph" w:customStyle="1" w:styleId="-">
    <w:name w:val="- Список"/>
    <w:basedOn w:val="a3"/>
    <w:rsid w:val="00DE79FF"/>
    <w:pPr>
      <w:tabs>
        <w:tab w:val="clear" w:pos="4153"/>
        <w:tab w:val="clear" w:pos="8306"/>
        <w:tab w:val="num" w:pos="1069"/>
      </w:tabs>
      <w:ind w:firstLine="709"/>
      <w:jc w:val="both"/>
    </w:pPr>
    <w:rPr>
      <w:sz w:val="24"/>
      <w:szCs w:val="24"/>
    </w:rPr>
  </w:style>
  <w:style w:type="paragraph" w:customStyle="1" w:styleId="14">
    <w:name w:val="Обычный1"/>
    <w:rsid w:val="00DE79FF"/>
    <w:rPr>
      <w:sz w:val="24"/>
    </w:rPr>
  </w:style>
  <w:style w:type="paragraph" w:customStyle="1" w:styleId="af7">
    <w:name w:val="Âåðõíèé êîëîíòèòóë"/>
    <w:basedOn w:val="a"/>
    <w:rsid w:val="00DE79FF"/>
    <w:pPr>
      <w:keepLines/>
      <w:tabs>
        <w:tab w:val="center" w:pos="4320"/>
        <w:tab w:val="right" w:pos="8309"/>
        <w:tab w:val="right" w:pos="8640"/>
      </w:tabs>
      <w:spacing w:after="220" w:line="220" w:lineRule="atLeast"/>
      <w:ind w:left="1077"/>
      <w:jc w:val="both"/>
    </w:pPr>
    <w:rPr>
      <w:rFonts w:ascii="Arial" w:hAnsi="Arial"/>
      <w:spacing w:val="-4"/>
      <w:sz w:val="24"/>
    </w:rPr>
  </w:style>
  <w:style w:type="paragraph" w:customStyle="1" w:styleId="310">
    <w:name w:val="Основной текст с отступом 31"/>
    <w:basedOn w:val="a"/>
    <w:rsid w:val="00DE79FF"/>
    <w:pPr>
      <w:widowControl w:val="0"/>
      <w:spacing w:line="401" w:lineRule="auto"/>
      <w:ind w:left="278" w:firstLine="720"/>
      <w:jc w:val="both"/>
    </w:pPr>
    <w:rPr>
      <w:rFonts w:ascii="Courier New" w:hAnsi="Courier New"/>
      <w:sz w:val="24"/>
    </w:rPr>
  </w:style>
  <w:style w:type="paragraph" w:styleId="24">
    <w:name w:val="List Bullet 2"/>
    <w:basedOn w:val="a"/>
    <w:autoRedefine/>
    <w:rsid w:val="00DE79FF"/>
    <w:pPr>
      <w:spacing w:beforeLines="40" w:afterLines="40"/>
      <w:ind w:left="567"/>
    </w:pPr>
    <w:rPr>
      <w:szCs w:val="24"/>
    </w:rPr>
  </w:style>
  <w:style w:type="paragraph" w:styleId="34">
    <w:name w:val="List Bullet 3"/>
    <w:basedOn w:val="a"/>
    <w:autoRedefine/>
    <w:rsid w:val="00DE79FF"/>
    <w:pPr>
      <w:tabs>
        <w:tab w:val="num" w:pos="360"/>
      </w:tabs>
      <w:ind w:left="360" w:hanging="360"/>
    </w:pPr>
  </w:style>
  <w:style w:type="paragraph" w:styleId="af8">
    <w:name w:val="caption"/>
    <w:aliases w:val="Caption Char"/>
    <w:basedOn w:val="a"/>
    <w:next w:val="a"/>
    <w:qFormat/>
    <w:rsid w:val="00DE79FF"/>
    <w:pPr>
      <w:spacing w:line="360" w:lineRule="auto"/>
      <w:ind w:lef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41">
    <w:name w:val="Стиль4.1"/>
    <w:basedOn w:val="af0"/>
    <w:rsid w:val="00DE79FF"/>
    <w:pPr>
      <w:widowControl/>
      <w:tabs>
        <w:tab w:val="clear" w:pos="850"/>
        <w:tab w:val="clear" w:pos="2693"/>
        <w:tab w:val="num" w:pos="720"/>
      </w:tabs>
      <w:suppressAutoHyphens/>
      <w:overflowPunct/>
      <w:adjustRightInd/>
      <w:spacing w:after="0" w:line="360" w:lineRule="auto"/>
      <w:ind w:left="720" w:hanging="360"/>
      <w:textAlignment w:val="auto"/>
    </w:pPr>
    <w:rPr>
      <w:b w:val="0"/>
      <w:i w:val="0"/>
      <w:u w:val="none"/>
    </w:rPr>
  </w:style>
  <w:style w:type="character" w:styleId="af9">
    <w:name w:val="FollowedHyperlink"/>
    <w:basedOn w:val="a0"/>
    <w:uiPriority w:val="99"/>
    <w:rsid w:val="00DE79FF"/>
    <w:rPr>
      <w:color w:val="800080"/>
      <w:u w:val="single"/>
    </w:rPr>
  </w:style>
  <w:style w:type="paragraph" w:customStyle="1" w:styleId="xl46">
    <w:name w:val="xl46"/>
    <w:basedOn w:val="a"/>
    <w:rsid w:val="00DE79FF"/>
    <w:pP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4">
    <w:name w:val="xl24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25">
    <w:name w:val="xl25"/>
    <w:basedOn w:val="a"/>
    <w:rsid w:val="00DE7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26">
    <w:name w:val="xl26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27">
    <w:name w:val="xl27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8"/>
      <w:szCs w:val="28"/>
    </w:rPr>
  </w:style>
  <w:style w:type="paragraph" w:customStyle="1" w:styleId="xl28">
    <w:name w:val="xl28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29">
    <w:name w:val="xl29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8"/>
      <w:szCs w:val="28"/>
    </w:rPr>
  </w:style>
  <w:style w:type="paragraph" w:customStyle="1" w:styleId="xl30">
    <w:name w:val="xl30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31">
    <w:name w:val="xl31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2">
    <w:name w:val="xl32"/>
    <w:basedOn w:val="a"/>
    <w:rsid w:val="00DE79FF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</w:pPr>
    <w:rPr>
      <w:rFonts w:ascii="Arial CYR" w:eastAsia="Arial Unicode MS" w:hAnsi="Arial CYR" w:cs="Arial CYR"/>
      <w:sz w:val="28"/>
      <w:szCs w:val="28"/>
    </w:rPr>
  </w:style>
  <w:style w:type="paragraph" w:customStyle="1" w:styleId="xl33">
    <w:name w:val="xl33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sz w:val="28"/>
      <w:szCs w:val="28"/>
    </w:rPr>
  </w:style>
  <w:style w:type="paragraph" w:customStyle="1" w:styleId="xl34">
    <w:name w:val="xl34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5">
    <w:name w:val="xl35"/>
    <w:basedOn w:val="a"/>
    <w:rsid w:val="00DE79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6">
    <w:name w:val="xl36"/>
    <w:basedOn w:val="a"/>
    <w:rsid w:val="00DE79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7">
    <w:name w:val="xl37"/>
    <w:basedOn w:val="a"/>
    <w:rsid w:val="00DE79FF"/>
    <w:pPr>
      <w:pBdr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8">
    <w:name w:val="xl38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9">
    <w:name w:val="xl39"/>
    <w:basedOn w:val="a"/>
    <w:rsid w:val="00DE79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40">
    <w:name w:val="xl40"/>
    <w:basedOn w:val="a"/>
    <w:rsid w:val="00DE79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41">
    <w:name w:val="xl41"/>
    <w:basedOn w:val="a"/>
    <w:rsid w:val="00DE79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2">
    <w:name w:val="xl42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32"/>
      <w:szCs w:val="32"/>
    </w:rPr>
  </w:style>
  <w:style w:type="paragraph" w:customStyle="1" w:styleId="xl43">
    <w:name w:val="xl43"/>
    <w:basedOn w:val="a"/>
    <w:rsid w:val="00DE79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4">
    <w:name w:val="xl44"/>
    <w:basedOn w:val="a"/>
    <w:rsid w:val="00DE79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5">
    <w:name w:val="xl45"/>
    <w:basedOn w:val="a"/>
    <w:rsid w:val="00DE79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7">
    <w:name w:val="xl47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48">
    <w:name w:val="xl48"/>
    <w:basedOn w:val="a"/>
    <w:rsid w:val="00DE79FF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49">
    <w:name w:val="xl49"/>
    <w:basedOn w:val="a"/>
    <w:rsid w:val="00DE79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0">
    <w:name w:val="xl50"/>
    <w:basedOn w:val="a"/>
    <w:rsid w:val="00DE79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1">
    <w:name w:val="xl51"/>
    <w:basedOn w:val="a"/>
    <w:rsid w:val="00DE7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52">
    <w:name w:val="xl52"/>
    <w:basedOn w:val="a"/>
    <w:rsid w:val="00DE7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3">
    <w:name w:val="xl53"/>
    <w:basedOn w:val="a"/>
    <w:rsid w:val="00DE79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4">
    <w:name w:val="xl54"/>
    <w:basedOn w:val="a"/>
    <w:rsid w:val="00DE7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5">
    <w:name w:val="xl55"/>
    <w:basedOn w:val="a"/>
    <w:rsid w:val="00DE79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6">
    <w:name w:val="xl56"/>
    <w:basedOn w:val="a"/>
    <w:rsid w:val="00DE79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7">
    <w:name w:val="xl57"/>
    <w:basedOn w:val="a"/>
    <w:rsid w:val="00DE79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58">
    <w:name w:val="xl58"/>
    <w:basedOn w:val="a"/>
    <w:rsid w:val="00DE79F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b">
    <w:name w:val="Обычнbй"/>
    <w:rsid w:val="00DE79FF"/>
    <w:pPr>
      <w:widowControl w:val="0"/>
    </w:pPr>
  </w:style>
  <w:style w:type="paragraph" w:customStyle="1" w:styleId="Listbullets">
    <w:name w:val="List bullets"/>
    <w:basedOn w:val="a"/>
    <w:rsid w:val="00DE79FF"/>
    <w:pPr>
      <w:tabs>
        <w:tab w:val="num" w:pos="360"/>
      </w:tabs>
      <w:ind w:left="360" w:right="284" w:hanging="360"/>
    </w:pPr>
    <w:rPr>
      <w:sz w:val="24"/>
      <w:lang w:val="en-GB" w:eastAsia="en-GB"/>
    </w:rPr>
  </w:style>
  <w:style w:type="paragraph" w:customStyle="1" w:styleId="StyleCaption12pt">
    <w:name w:val="Style Caption + 12 pt"/>
    <w:basedOn w:val="af8"/>
    <w:rsid w:val="00DE79FF"/>
    <w:pPr>
      <w:spacing w:before="120" w:after="120" w:line="240" w:lineRule="auto"/>
      <w:ind w:left="0"/>
      <w:jc w:val="left"/>
    </w:pPr>
    <w:rPr>
      <w:rFonts w:ascii="Times New Roman" w:hAnsi="Times New Roman" w:cs="Times New Roman"/>
      <w:szCs w:val="20"/>
      <w:lang w:val="en-GB" w:eastAsia="en-GB"/>
    </w:rPr>
  </w:style>
  <w:style w:type="paragraph" w:customStyle="1" w:styleId="-00">
    <w:name w:val="Абзац ненумерованный - 0 ур Знак"/>
    <w:rsid w:val="00DE79F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styleId="afa">
    <w:name w:val="Plain Text"/>
    <w:basedOn w:val="a"/>
    <w:link w:val="afb"/>
    <w:rsid w:val="00DE79FF"/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4C0913"/>
    <w:rPr>
      <w:rFonts w:ascii="Courier New" w:hAnsi="Courier New"/>
    </w:rPr>
  </w:style>
  <w:style w:type="paragraph" w:styleId="35">
    <w:name w:val="Body Text 3"/>
    <w:basedOn w:val="a"/>
    <w:rsid w:val="00DE79FF"/>
    <w:pPr>
      <w:jc w:val="both"/>
    </w:pPr>
    <w:rPr>
      <w:sz w:val="24"/>
      <w:szCs w:val="24"/>
    </w:rPr>
  </w:style>
  <w:style w:type="character" w:customStyle="1" w:styleId="afc">
    <w:name w:val="Основной шрифт"/>
    <w:rsid w:val="00DE79FF"/>
  </w:style>
  <w:style w:type="paragraph" w:customStyle="1" w:styleId="211">
    <w:name w:val="Основной текст 21"/>
    <w:basedOn w:val="a"/>
    <w:rsid w:val="00DE79FF"/>
    <w:pPr>
      <w:ind w:firstLine="720"/>
      <w:jc w:val="both"/>
    </w:pPr>
    <w:rPr>
      <w:sz w:val="24"/>
    </w:rPr>
  </w:style>
  <w:style w:type="paragraph" w:customStyle="1" w:styleId="Default">
    <w:name w:val="Default"/>
    <w:rsid w:val="00DE79FF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customStyle="1" w:styleId="Iauiue">
    <w:name w:val="Iau.iue"/>
    <w:basedOn w:val="Default"/>
    <w:next w:val="Default"/>
    <w:rsid w:val="00DE79FF"/>
    <w:rPr>
      <w:sz w:val="24"/>
      <w:szCs w:val="24"/>
    </w:rPr>
  </w:style>
  <w:style w:type="paragraph" w:customStyle="1" w:styleId="xl60">
    <w:name w:val="xl60"/>
    <w:basedOn w:val="a"/>
    <w:rsid w:val="00DE79F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120">
    <w:name w:val="Обычный12"/>
    <w:link w:val="Normal"/>
    <w:rsid w:val="00DE79FF"/>
  </w:style>
  <w:style w:type="paragraph" w:customStyle="1" w:styleId="font5">
    <w:name w:val="font5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font6">
    <w:name w:val="font6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9">
    <w:name w:val="xl59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24"/>
      <w:szCs w:val="24"/>
    </w:rPr>
  </w:style>
  <w:style w:type="paragraph" w:customStyle="1" w:styleId="xl61">
    <w:name w:val="xl61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4"/>
      <w:szCs w:val="24"/>
    </w:rPr>
  </w:style>
  <w:style w:type="paragraph" w:customStyle="1" w:styleId="xl62">
    <w:name w:val="xl62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63">
    <w:name w:val="xl63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4">
    <w:name w:val="xl64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65">
    <w:name w:val="xl65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afd">
    <w:name w:val="МаркСсписок"/>
    <w:basedOn w:val="a"/>
    <w:rsid w:val="00DE79FF"/>
    <w:pPr>
      <w:tabs>
        <w:tab w:val="num" w:pos="1069"/>
      </w:tabs>
      <w:spacing w:line="360" w:lineRule="auto"/>
      <w:ind w:firstLine="709"/>
      <w:jc w:val="both"/>
    </w:pPr>
    <w:rPr>
      <w:sz w:val="24"/>
    </w:rPr>
  </w:style>
  <w:style w:type="paragraph" w:customStyle="1" w:styleId="-2">
    <w:name w:val="маркер-2"/>
    <w:basedOn w:val="a"/>
    <w:autoRedefine/>
    <w:rsid w:val="00DE79FF"/>
    <w:pPr>
      <w:tabs>
        <w:tab w:val="num" w:pos="1068"/>
      </w:tabs>
      <w:spacing w:line="360" w:lineRule="auto"/>
      <w:ind w:left="1068" w:hanging="360"/>
    </w:pPr>
    <w:rPr>
      <w:rFonts w:ascii="Arial" w:hAnsi="Arial"/>
      <w:sz w:val="24"/>
    </w:rPr>
  </w:style>
  <w:style w:type="paragraph" w:customStyle="1" w:styleId="Oaenooaaeeou12oaio">
    <w:name w:val="Oaeno oaaeeou 12 oaio?"/>
    <w:basedOn w:val="Oaenooaaeeou12"/>
    <w:next w:val="Oaenooaaeeou12"/>
    <w:rsid w:val="00DE79FF"/>
    <w:pPr>
      <w:jc w:val="center"/>
    </w:pPr>
  </w:style>
  <w:style w:type="paragraph" w:customStyle="1" w:styleId="Oaenooaaeeou12">
    <w:name w:val="Oaeno oaaeeou 12"/>
    <w:rsid w:val="00DE79F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12">
    <w:name w:val="Основной текст с отступом 21"/>
    <w:aliases w:val="Iniiaiie aey oaenoa,Iniiaiie oaeno n ionooiii 2 Ciae,Iniiaiie oaeno n ionooiii 2 Ciae Ciae,Iniiaiie oaeno n ionooiii 2 Ciae Ciae Ciae,Iniiaiie oaeno n ionooiii 1,Iniiaiie oaeno n ionooiii 2 Ciae Ciae Ciae Ciae"/>
    <w:basedOn w:val="a"/>
    <w:rsid w:val="00DE79F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 w:val="24"/>
    </w:rPr>
  </w:style>
  <w:style w:type="paragraph" w:customStyle="1" w:styleId="-Nienie">
    <w:name w:val="- Nienie"/>
    <w:basedOn w:val="a3"/>
    <w:rsid w:val="00DE79FF"/>
    <w:pPr>
      <w:tabs>
        <w:tab w:val="clear" w:pos="4153"/>
        <w:tab w:val="clear" w:pos="8306"/>
        <w:tab w:val="left" w:pos="1069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customStyle="1" w:styleId="15">
    <w:name w:val="Цитата1"/>
    <w:basedOn w:val="a"/>
    <w:rsid w:val="00DE79FF"/>
    <w:pPr>
      <w:overflowPunct w:val="0"/>
      <w:autoSpaceDE w:val="0"/>
      <w:autoSpaceDN w:val="0"/>
      <w:adjustRightInd w:val="0"/>
      <w:spacing w:before="222"/>
      <w:ind w:left="660" w:right="2816" w:hanging="330"/>
      <w:textAlignment w:val="baseline"/>
    </w:pPr>
    <w:rPr>
      <w:rFonts w:ascii="Arial" w:hAnsi="Arial"/>
      <w:b/>
      <w:lang w:val="en-US"/>
    </w:rPr>
  </w:style>
  <w:style w:type="paragraph" w:customStyle="1" w:styleId="-4">
    <w:name w:val="Подпункт - 4 ур"/>
    <w:basedOn w:val="-00"/>
    <w:rsid w:val="00DE79FF"/>
    <w:pPr>
      <w:ind w:left="860" w:firstLine="850"/>
    </w:pPr>
    <w:rPr>
      <w:szCs w:val="24"/>
    </w:rPr>
  </w:style>
  <w:style w:type="paragraph" w:customStyle="1" w:styleId="-3">
    <w:name w:val="Пункт подраздела - 3 ур"/>
    <w:basedOn w:val="-00"/>
    <w:rsid w:val="00DE79FF"/>
    <w:pPr>
      <w:ind w:firstLine="850"/>
    </w:pPr>
  </w:style>
  <w:style w:type="paragraph" w:customStyle="1" w:styleId="afe">
    <w:name w:val="Приложение"/>
    <w:next w:val="-00"/>
    <w:rsid w:val="00DE79FF"/>
    <w:pPr>
      <w:keepNext/>
      <w:pageBreakBefore/>
      <w:suppressAutoHyphens/>
      <w:spacing w:after="240"/>
      <w:ind w:left="284" w:right="170"/>
      <w:jc w:val="center"/>
      <w:outlineLvl w:val="0"/>
    </w:pPr>
    <w:rPr>
      <w:rFonts w:ascii="Arial" w:hAnsi="Arial"/>
      <w:b/>
      <w:sz w:val="28"/>
      <w:szCs w:val="28"/>
    </w:rPr>
  </w:style>
  <w:style w:type="paragraph" w:customStyle="1" w:styleId="-20">
    <w:name w:val="Пункт раздела - 2 ур"/>
    <w:basedOn w:val="-00"/>
    <w:rsid w:val="00DE79FF"/>
    <w:pPr>
      <w:ind w:left="347" w:firstLine="850"/>
    </w:pPr>
  </w:style>
  <w:style w:type="character" w:customStyle="1" w:styleId="-01">
    <w:name w:val="Абзац ненумерованный - 0 ур Знак Знак"/>
    <w:basedOn w:val="a0"/>
    <w:rsid w:val="00DE79FF"/>
    <w:rPr>
      <w:sz w:val="28"/>
      <w:szCs w:val="28"/>
      <w:lang w:val="ru-RU" w:eastAsia="ru-RU" w:bidi="ar-SA"/>
    </w:rPr>
  </w:style>
  <w:style w:type="paragraph" w:customStyle="1" w:styleId="-1">
    <w:name w:val="Раздел - 1 ур"/>
    <w:next w:val="-20"/>
    <w:rsid w:val="00DE79FF"/>
    <w:pPr>
      <w:keepNext/>
      <w:suppressAutoHyphens/>
      <w:spacing w:after="240"/>
      <w:ind w:right="170"/>
    </w:pPr>
    <w:rPr>
      <w:rFonts w:ascii="Arial" w:hAnsi="Arial"/>
      <w:b/>
      <w:sz w:val="28"/>
      <w:szCs w:val="28"/>
    </w:rPr>
  </w:style>
  <w:style w:type="paragraph" w:customStyle="1" w:styleId="-5">
    <w:name w:val="Перечисление -"/>
    <w:basedOn w:val="-00"/>
    <w:rsid w:val="00DE79FF"/>
    <w:pPr>
      <w:tabs>
        <w:tab w:val="num" w:pos="1418"/>
      </w:tabs>
    </w:pPr>
  </w:style>
  <w:style w:type="paragraph" w:customStyle="1" w:styleId="aff">
    <w:name w:val="Название таблицы"/>
    <w:basedOn w:val="-00"/>
    <w:next w:val="-00"/>
    <w:rsid w:val="00DE79FF"/>
    <w:pPr>
      <w:keepNext/>
      <w:suppressAutoHyphens/>
      <w:spacing w:before="120"/>
      <w:ind w:firstLine="0"/>
    </w:pPr>
    <w:rPr>
      <w:b/>
    </w:rPr>
  </w:style>
  <w:style w:type="paragraph" w:styleId="aff0">
    <w:name w:val="Balloon Text"/>
    <w:basedOn w:val="a"/>
    <w:link w:val="aff1"/>
    <w:rsid w:val="00DE79FF"/>
    <w:rPr>
      <w:rFonts w:ascii="Tahoma" w:hAnsi="Tahoma" w:cs="Tahoma"/>
      <w:sz w:val="16"/>
      <w:szCs w:val="16"/>
    </w:rPr>
  </w:style>
  <w:style w:type="paragraph" w:styleId="aff2">
    <w:name w:val="Normal (Web)"/>
    <w:basedOn w:val="a"/>
    <w:uiPriority w:val="99"/>
    <w:rsid w:val="00DE79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6">
    <w:name w:val="Маркированный список 1"/>
    <w:basedOn w:val="a"/>
    <w:rsid w:val="00DE79FF"/>
    <w:pPr>
      <w:tabs>
        <w:tab w:val="num" w:pos="1567"/>
      </w:tabs>
      <w:spacing w:line="360" w:lineRule="auto"/>
      <w:ind w:left="1567" w:hanging="432"/>
      <w:jc w:val="both"/>
    </w:pPr>
    <w:rPr>
      <w:rFonts w:ascii="Arial" w:hAnsi="Arial" w:cs="Arial"/>
      <w:sz w:val="24"/>
      <w:szCs w:val="24"/>
    </w:rPr>
  </w:style>
  <w:style w:type="paragraph" w:customStyle="1" w:styleId="TableText">
    <w:name w:val="Table Text"/>
    <w:basedOn w:val="a"/>
    <w:rsid w:val="00DE79FF"/>
    <w:pPr>
      <w:spacing w:before="40" w:after="40"/>
      <w:jc w:val="center"/>
    </w:pPr>
    <w:rPr>
      <w:rFonts w:ascii="Arial" w:hAnsi="Arial" w:cs="Arial"/>
      <w:noProof/>
      <w:lang w:val="en-US" w:eastAsia="en-US"/>
    </w:rPr>
  </w:style>
  <w:style w:type="paragraph" w:customStyle="1" w:styleId="aff3">
    <w:name w:val="табл текст"/>
    <w:basedOn w:val="a"/>
    <w:rsid w:val="00DE79FF"/>
    <w:rPr>
      <w:rFonts w:ascii="Arial" w:hAnsi="Arial"/>
      <w:sz w:val="22"/>
    </w:rPr>
  </w:style>
  <w:style w:type="paragraph" w:customStyle="1" w:styleId="aff4">
    <w:name w:val="табл текстЖ Знак"/>
    <w:basedOn w:val="a"/>
    <w:rsid w:val="00DE79FF"/>
    <w:pPr>
      <w:ind w:hanging="6"/>
      <w:jc w:val="center"/>
    </w:pPr>
    <w:rPr>
      <w:rFonts w:ascii="Arial" w:hAnsi="Arial"/>
      <w:b/>
      <w:sz w:val="24"/>
      <w:szCs w:val="24"/>
    </w:rPr>
  </w:style>
  <w:style w:type="character" w:customStyle="1" w:styleId="aff5">
    <w:name w:val="табл текстЖ Знак Знак"/>
    <w:basedOn w:val="a0"/>
    <w:rsid w:val="00DE79FF"/>
    <w:rPr>
      <w:rFonts w:ascii="Arial" w:hAnsi="Arial"/>
      <w:b/>
      <w:sz w:val="24"/>
      <w:szCs w:val="24"/>
      <w:lang w:val="ru-RU" w:eastAsia="ru-RU" w:bidi="ar-SA"/>
    </w:rPr>
  </w:style>
  <w:style w:type="paragraph" w:customStyle="1" w:styleId="aff6">
    <w:name w:val="табл текстЦ"/>
    <w:basedOn w:val="aff3"/>
    <w:rsid w:val="00DE79FF"/>
    <w:pPr>
      <w:jc w:val="center"/>
    </w:pPr>
    <w:rPr>
      <w:rFonts w:cs="Arial"/>
    </w:rPr>
  </w:style>
  <w:style w:type="paragraph" w:customStyle="1" w:styleId="aff7">
    <w:name w:val="назвтабл"/>
    <w:basedOn w:val="a"/>
    <w:rsid w:val="00DE79FF"/>
    <w:pPr>
      <w:spacing w:line="360" w:lineRule="auto"/>
      <w:ind w:left="540"/>
      <w:jc w:val="both"/>
    </w:pPr>
    <w:rPr>
      <w:rFonts w:ascii="Arial" w:hAnsi="Arial"/>
      <w:b/>
      <w:bCs/>
      <w:sz w:val="24"/>
    </w:rPr>
  </w:style>
  <w:style w:type="paragraph" w:customStyle="1" w:styleId="100">
    <w:name w:val="табл текст10Ц"/>
    <w:basedOn w:val="a"/>
    <w:rsid w:val="00DE79FF"/>
    <w:pPr>
      <w:jc w:val="center"/>
    </w:pPr>
    <w:rPr>
      <w:rFonts w:ascii="Arial" w:hAnsi="Arial"/>
    </w:rPr>
  </w:style>
  <w:style w:type="character" w:customStyle="1" w:styleId="510">
    <w:name w:val="Заголовок 51"/>
    <w:aliases w:val="EIA H5 Знак1"/>
    <w:basedOn w:val="a0"/>
    <w:rsid w:val="002D27FA"/>
    <w:rPr>
      <w:rFonts w:ascii="Arial" w:hAnsi="Arial"/>
      <w:b/>
      <w:bCs/>
      <w:sz w:val="24"/>
      <w:lang w:val="ru-RU" w:eastAsia="ru-RU" w:bidi="ar-SA"/>
    </w:rPr>
  </w:style>
  <w:style w:type="character" w:styleId="aff8">
    <w:name w:val="footnote reference"/>
    <w:basedOn w:val="a0"/>
    <w:semiHidden/>
    <w:rsid w:val="000E3093"/>
    <w:rPr>
      <w:vertAlign w:val="superscript"/>
    </w:rPr>
  </w:style>
  <w:style w:type="table" w:styleId="aff9">
    <w:name w:val="Table Grid"/>
    <w:aliases w:val="Табл_текст"/>
    <w:basedOn w:val="a1"/>
    <w:uiPriority w:val="59"/>
    <w:rsid w:val="00825F3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endnote text"/>
    <w:basedOn w:val="a"/>
    <w:semiHidden/>
    <w:rsid w:val="001B6EB1"/>
  </w:style>
  <w:style w:type="character" w:styleId="affb">
    <w:name w:val="endnote reference"/>
    <w:basedOn w:val="a0"/>
    <w:semiHidden/>
    <w:rsid w:val="001B6EB1"/>
    <w:rPr>
      <w:vertAlign w:val="superscript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2D590E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affc">
    <w:name w:val="текст_эко"/>
    <w:basedOn w:val="a"/>
    <w:rsid w:val="00816BC1"/>
    <w:pPr>
      <w:widowControl w:val="0"/>
      <w:spacing w:before="360"/>
      <w:ind w:left="1418"/>
      <w:jc w:val="both"/>
    </w:pPr>
    <w:rPr>
      <w:sz w:val="24"/>
      <w:szCs w:val="24"/>
    </w:rPr>
  </w:style>
  <w:style w:type="paragraph" w:customStyle="1" w:styleId="-6">
    <w:name w:val="УГТП-Содержание"/>
    <w:basedOn w:val="a"/>
    <w:rsid w:val="007219DB"/>
    <w:pPr>
      <w:ind w:left="204"/>
    </w:pPr>
    <w:rPr>
      <w:rFonts w:ascii="Arial" w:hAnsi="Arial" w:cs="Arial"/>
      <w:sz w:val="24"/>
      <w:szCs w:val="24"/>
    </w:rPr>
  </w:style>
  <w:style w:type="paragraph" w:customStyle="1" w:styleId="aacao12">
    <w:name w:val="aacao 12"/>
    <w:basedOn w:val="a"/>
    <w:semiHidden/>
    <w:rsid w:val="008602BB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d">
    <w:name w:val="Emphasis"/>
    <w:basedOn w:val="a0"/>
    <w:qFormat/>
    <w:rsid w:val="008602BB"/>
    <w:rPr>
      <w:i/>
      <w:iCs/>
    </w:rPr>
  </w:style>
  <w:style w:type="paragraph" w:customStyle="1" w:styleId="a12">
    <w:name w:val="aбзац 12 Знак Знак"/>
    <w:basedOn w:val="a"/>
    <w:link w:val="a120"/>
    <w:rsid w:val="008602BB"/>
    <w:pPr>
      <w:spacing w:before="120"/>
      <w:ind w:firstLine="709"/>
      <w:jc w:val="both"/>
      <w:textAlignment w:val="baseline"/>
    </w:pPr>
    <w:rPr>
      <w:sz w:val="24"/>
      <w:szCs w:val="24"/>
    </w:rPr>
  </w:style>
  <w:style w:type="character" w:customStyle="1" w:styleId="a120">
    <w:name w:val="aбзац 12 Знак Знак Знак"/>
    <w:basedOn w:val="a0"/>
    <w:link w:val="a12"/>
    <w:rsid w:val="008602BB"/>
    <w:rPr>
      <w:sz w:val="24"/>
      <w:szCs w:val="24"/>
      <w:lang w:val="ru-RU" w:eastAsia="ru-RU" w:bidi="ar-SA"/>
    </w:rPr>
  </w:style>
  <w:style w:type="paragraph" w:customStyle="1" w:styleId="affe">
    <w:name w:val="Осн.текст"/>
    <w:basedOn w:val="a"/>
    <w:autoRedefine/>
    <w:rsid w:val="00D4647C"/>
    <w:pPr>
      <w:ind w:firstLine="709"/>
      <w:jc w:val="both"/>
    </w:pPr>
    <w:rPr>
      <w:sz w:val="24"/>
    </w:rPr>
  </w:style>
  <w:style w:type="paragraph" w:customStyle="1" w:styleId="17">
    <w:name w:val="Знак Знак Знак Знак Знак Знак1 Знак Знак Знак Знак"/>
    <w:basedOn w:val="a"/>
    <w:rsid w:val="00EB13F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9D1F11"/>
  </w:style>
  <w:style w:type="paragraph" w:customStyle="1" w:styleId="18">
    <w:name w:val="Без интервала1"/>
    <w:uiPriority w:val="1"/>
    <w:qFormat/>
    <w:rsid w:val="005727FC"/>
    <w:rPr>
      <w:rFonts w:ascii="Calibri" w:eastAsia="Calibri" w:hAnsi="Calibri"/>
      <w:sz w:val="22"/>
      <w:szCs w:val="22"/>
      <w:lang w:eastAsia="en-US"/>
    </w:rPr>
  </w:style>
  <w:style w:type="character" w:styleId="afff">
    <w:name w:val="Strong"/>
    <w:basedOn w:val="a0"/>
    <w:uiPriority w:val="22"/>
    <w:qFormat/>
    <w:rsid w:val="009D79CF"/>
    <w:rPr>
      <w:b/>
      <w:bCs/>
    </w:rPr>
  </w:style>
  <w:style w:type="paragraph" w:customStyle="1" w:styleId="afff0">
    <w:name w:val="текст"/>
    <w:link w:val="afff1"/>
    <w:qFormat/>
    <w:rsid w:val="00E36A46"/>
    <w:pPr>
      <w:spacing w:line="276" w:lineRule="auto"/>
      <w:ind w:firstLine="851"/>
      <w:jc w:val="both"/>
    </w:pPr>
    <w:rPr>
      <w:rFonts w:ascii="Arial" w:hAnsi="Arial"/>
      <w:sz w:val="24"/>
    </w:rPr>
  </w:style>
  <w:style w:type="character" w:customStyle="1" w:styleId="afff1">
    <w:name w:val="текст Знак"/>
    <w:link w:val="afff0"/>
    <w:locked/>
    <w:rsid w:val="00305218"/>
    <w:rPr>
      <w:rFonts w:ascii="Arial" w:hAnsi="Arial"/>
      <w:sz w:val="24"/>
    </w:rPr>
  </w:style>
  <w:style w:type="paragraph" w:customStyle="1" w:styleId="19">
    <w:name w:val="заг1"/>
    <w:qFormat/>
    <w:rsid w:val="000234A0"/>
    <w:pPr>
      <w:pageBreakBefore/>
      <w:suppressAutoHyphens/>
      <w:spacing w:before="220" w:after="220" w:line="276" w:lineRule="auto"/>
      <w:ind w:firstLine="851"/>
      <w:jc w:val="both"/>
      <w:outlineLvl w:val="0"/>
    </w:pPr>
    <w:rPr>
      <w:rFonts w:ascii="Arial" w:hAnsi="Arial"/>
      <w:b/>
      <w:caps/>
      <w:sz w:val="24"/>
    </w:rPr>
  </w:style>
  <w:style w:type="paragraph" w:customStyle="1" w:styleId="ConsNormal">
    <w:name w:val="ConsNormal"/>
    <w:rsid w:val="00E17600"/>
    <w:pPr>
      <w:autoSpaceDE w:val="0"/>
      <w:autoSpaceDN w:val="0"/>
      <w:ind w:right="19772" w:firstLine="720"/>
    </w:pPr>
    <w:rPr>
      <w:rFonts w:ascii="Arial" w:hAnsi="Arial"/>
    </w:rPr>
  </w:style>
  <w:style w:type="paragraph" w:customStyle="1" w:styleId="25">
    <w:name w:val="2 БашНИПИ осн текст"/>
    <w:link w:val="26"/>
    <w:rsid w:val="005E369E"/>
    <w:pPr>
      <w:suppressAutoHyphens/>
      <w:spacing w:line="276" w:lineRule="auto"/>
      <w:ind w:right="-425" w:firstLine="851"/>
      <w:jc w:val="both"/>
    </w:pPr>
    <w:rPr>
      <w:rFonts w:ascii="Arial" w:hAnsi="Arial"/>
      <w:kern w:val="28"/>
      <w:sz w:val="24"/>
      <w:szCs w:val="32"/>
    </w:rPr>
  </w:style>
  <w:style w:type="character" w:customStyle="1" w:styleId="26">
    <w:name w:val="2 БашНИПИ осн текст Знак"/>
    <w:link w:val="25"/>
    <w:rsid w:val="005E369E"/>
    <w:rPr>
      <w:rFonts w:ascii="Arial" w:hAnsi="Arial"/>
      <w:kern w:val="28"/>
      <w:sz w:val="24"/>
      <w:szCs w:val="32"/>
    </w:rPr>
  </w:style>
  <w:style w:type="paragraph" w:customStyle="1" w:styleId="-7">
    <w:name w:val="УГТП-Текст"/>
    <w:basedOn w:val="a"/>
    <w:link w:val="-21"/>
    <w:qFormat/>
    <w:rsid w:val="00364D98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-21">
    <w:name w:val="УГТП-Текст Знак2"/>
    <w:basedOn w:val="a0"/>
    <w:link w:val="-7"/>
    <w:rsid w:val="00364D98"/>
    <w:rPr>
      <w:rFonts w:ascii="Arial" w:hAnsi="Arial" w:cs="Arial"/>
      <w:sz w:val="24"/>
      <w:szCs w:val="24"/>
    </w:rPr>
  </w:style>
  <w:style w:type="paragraph" w:customStyle="1" w:styleId="-10">
    <w:name w:val="УГТП-Текст Знак1 Знак Знак Знак Знак Знак Знак Знак Знак Знак Знак Знак Знак Знак Знак Знак Знак Знак Знак"/>
    <w:basedOn w:val="a"/>
    <w:rsid w:val="00364D98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paragraph" w:customStyle="1" w:styleId="-8">
    <w:name w:val="УГТП-Текст в таблице"/>
    <w:basedOn w:val="a"/>
    <w:rsid w:val="004F64D9"/>
    <w:pPr>
      <w:jc w:val="both"/>
    </w:pPr>
    <w:rPr>
      <w:rFonts w:ascii="Arial" w:hAnsi="Arial" w:cs="Arial"/>
      <w:sz w:val="24"/>
      <w:szCs w:val="24"/>
      <w:lang w:val="uk-UA"/>
    </w:rPr>
  </w:style>
  <w:style w:type="paragraph" w:customStyle="1" w:styleId="52">
    <w:name w:val="5 Нумеров список"/>
    <w:basedOn w:val="a"/>
    <w:next w:val="a"/>
    <w:rsid w:val="004F64D9"/>
    <w:pPr>
      <w:tabs>
        <w:tab w:val="num" w:pos="360"/>
        <w:tab w:val="left" w:pos="1134"/>
        <w:tab w:val="num" w:pos="1178"/>
      </w:tabs>
      <w:spacing w:line="360" w:lineRule="auto"/>
      <w:jc w:val="both"/>
    </w:pPr>
    <w:rPr>
      <w:sz w:val="24"/>
      <w:lang w:eastAsia="en-US"/>
    </w:rPr>
  </w:style>
  <w:style w:type="character" w:customStyle="1" w:styleId="afff2">
    <w:name w:val="Гипертекстовая ссылка"/>
    <w:basedOn w:val="a0"/>
    <w:uiPriority w:val="99"/>
    <w:rsid w:val="00250EA4"/>
    <w:rPr>
      <w:rFonts w:cs="Times New Roman"/>
      <w:color w:val="106BBE"/>
    </w:rPr>
  </w:style>
  <w:style w:type="paragraph" w:styleId="afff3">
    <w:name w:val="List Paragraph"/>
    <w:aliases w:val="Абзац списка - заголовок 3,Абзац списка11,основной диплом,фото,Абзац2,Абзац 2"/>
    <w:basedOn w:val="a"/>
    <w:link w:val="afff4"/>
    <w:uiPriority w:val="34"/>
    <w:qFormat/>
    <w:rsid w:val="006C5CF3"/>
    <w:pPr>
      <w:ind w:left="720"/>
      <w:contextualSpacing/>
    </w:pPr>
  </w:style>
  <w:style w:type="paragraph" w:styleId="afff5">
    <w:name w:val="List Number"/>
    <w:basedOn w:val="a"/>
    <w:rsid w:val="00D264FC"/>
    <w:pPr>
      <w:overflowPunct w:val="0"/>
      <w:autoSpaceDE w:val="0"/>
      <w:autoSpaceDN w:val="0"/>
      <w:adjustRightInd w:val="0"/>
      <w:ind w:left="284" w:right="284" w:firstLine="851"/>
      <w:jc w:val="both"/>
      <w:textAlignment w:val="baseline"/>
    </w:pPr>
    <w:rPr>
      <w:rFonts w:ascii="Arial" w:hAnsi="Arial" w:cs="Arial"/>
      <w:szCs w:val="24"/>
    </w:rPr>
  </w:style>
  <w:style w:type="character" w:customStyle="1" w:styleId="docaccesstitle">
    <w:name w:val="docaccess_title"/>
    <w:basedOn w:val="a0"/>
    <w:rsid w:val="000E7008"/>
  </w:style>
  <w:style w:type="paragraph" w:styleId="afff6">
    <w:name w:val="No Spacing"/>
    <w:link w:val="afff7"/>
    <w:uiPriority w:val="1"/>
    <w:qFormat/>
    <w:rsid w:val="00540AC3"/>
    <w:rPr>
      <w:rFonts w:ascii="Calibri" w:hAnsi="Calibri"/>
      <w:sz w:val="22"/>
      <w:szCs w:val="22"/>
      <w:lang w:val="en-US" w:eastAsia="en-US" w:bidi="en-US"/>
    </w:rPr>
  </w:style>
  <w:style w:type="character" w:customStyle="1" w:styleId="afff7">
    <w:name w:val="Без интервала Знак"/>
    <w:basedOn w:val="a0"/>
    <w:link w:val="afff6"/>
    <w:rsid w:val="00540AC3"/>
    <w:rPr>
      <w:rFonts w:ascii="Calibri" w:hAnsi="Calibri"/>
      <w:sz w:val="22"/>
      <w:szCs w:val="22"/>
      <w:lang w:val="en-US" w:eastAsia="en-US" w:bidi="en-US"/>
    </w:rPr>
  </w:style>
  <w:style w:type="paragraph" w:customStyle="1" w:styleId="121">
    <w:name w:val="Обыч. 12"/>
    <w:basedOn w:val="a"/>
    <w:link w:val="122"/>
    <w:rsid w:val="00A35F33"/>
    <w:pPr>
      <w:spacing w:line="312" w:lineRule="auto"/>
      <w:ind w:firstLine="578"/>
      <w:jc w:val="both"/>
    </w:pPr>
    <w:rPr>
      <w:sz w:val="24"/>
      <w:szCs w:val="24"/>
    </w:rPr>
  </w:style>
  <w:style w:type="character" w:customStyle="1" w:styleId="122">
    <w:name w:val="Обыч. 12 Знак"/>
    <w:link w:val="121"/>
    <w:rsid w:val="00A35F33"/>
    <w:rPr>
      <w:sz w:val="24"/>
      <w:szCs w:val="24"/>
    </w:rPr>
  </w:style>
  <w:style w:type="paragraph" w:customStyle="1" w:styleId="IG">
    <w:name w:val="Обычный_IG Знак Знак"/>
    <w:basedOn w:val="a"/>
    <w:link w:val="IG0"/>
    <w:rsid w:val="00D3096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IG0">
    <w:name w:val="Обычный_IG Знак Знак Знак"/>
    <w:link w:val="IG"/>
    <w:locked/>
    <w:rsid w:val="00D3096B"/>
    <w:rPr>
      <w:sz w:val="28"/>
      <w:szCs w:val="28"/>
    </w:rPr>
  </w:style>
  <w:style w:type="paragraph" w:customStyle="1" w:styleId="IG1">
    <w:name w:val="Обычный_IG"/>
    <w:basedOn w:val="a"/>
    <w:link w:val="IG3"/>
    <w:qFormat/>
    <w:rsid w:val="000A45EE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IG3">
    <w:name w:val="Обычный_IG Знак3"/>
    <w:link w:val="IG1"/>
    <w:rsid w:val="000A45EE"/>
    <w:rPr>
      <w:sz w:val="28"/>
      <w:szCs w:val="28"/>
    </w:rPr>
  </w:style>
  <w:style w:type="character" w:customStyle="1" w:styleId="afff8">
    <w:name w:val="Основной текст Знак Знак Знак"/>
    <w:aliases w:val="Основной текст Знак Знак2,Основной текст1 Знак,Основной текст Знак Знак1 Знак,Основной текст Знак1 Знак Знак Знак Знак Знак Знак,Основной текст Знак1 Знак Знак Знак Знак Знак1,Основной текст Знак1 Знак2,Основной текст Знак1"/>
    <w:rsid w:val="00C14B7D"/>
    <w:rPr>
      <w:sz w:val="28"/>
      <w:szCs w:val="28"/>
      <w:lang w:val="ru-RU" w:eastAsia="ru-RU" w:bidi="ar-SA"/>
    </w:rPr>
  </w:style>
  <w:style w:type="paragraph" w:customStyle="1" w:styleId="afff9">
    <w:name w:val="Заголовок Таблицы"/>
    <w:basedOn w:val="a"/>
    <w:next w:val="a"/>
    <w:link w:val="afffa"/>
    <w:autoRedefine/>
    <w:rsid w:val="00A46A64"/>
    <w:pPr>
      <w:keepNext/>
      <w:keepLines/>
      <w:suppressAutoHyphens/>
      <w:spacing w:line="276" w:lineRule="auto"/>
      <w:ind w:left="1701" w:firstLine="284"/>
      <w:jc w:val="both"/>
    </w:pPr>
    <w:rPr>
      <w:sz w:val="22"/>
      <w:szCs w:val="22"/>
    </w:rPr>
  </w:style>
  <w:style w:type="character" w:customStyle="1" w:styleId="afffa">
    <w:name w:val="Заголовок Таблицы Знак Знак"/>
    <w:link w:val="afff9"/>
    <w:rsid w:val="00A46A64"/>
    <w:rPr>
      <w:sz w:val="22"/>
      <w:szCs w:val="22"/>
    </w:rPr>
  </w:style>
  <w:style w:type="paragraph" w:customStyle="1" w:styleId="afffb">
    <w:name w:val="Знак"/>
    <w:basedOn w:val="a"/>
    <w:rsid w:val="0093231E"/>
    <w:pPr>
      <w:spacing w:after="160" w:line="240" w:lineRule="exact"/>
    </w:pPr>
    <w:rPr>
      <w:rFonts w:ascii="Verdana" w:eastAsia="MS Mincho" w:hAnsi="Verdana"/>
      <w:sz w:val="16"/>
      <w:lang w:val="en-US" w:eastAsia="en-US"/>
    </w:rPr>
  </w:style>
  <w:style w:type="character" w:customStyle="1" w:styleId="IG2">
    <w:name w:val="Обычный_IG Знак"/>
    <w:rsid w:val="000B6F58"/>
    <w:rPr>
      <w:sz w:val="28"/>
      <w:szCs w:val="28"/>
      <w:lang w:val="ru-RU" w:eastAsia="ru-RU" w:bidi="ar-SA"/>
    </w:rPr>
  </w:style>
  <w:style w:type="paragraph" w:customStyle="1" w:styleId="afffc">
    <w:name w:val="Пояснит"/>
    <w:basedOn w:val="a"/>
    <w:rsid w:val="000B6F58"/>
    <w:pPr>
      <w:ind w:left="170" w:right="170" w:firstLine="851"/>
      <w:jc w:val="both"/>
    </w:pPr>
    <w:rPr>
      <w:sz w:val="24"/>
      <w:lang w:val="en-US"/>
    </w:rPr>
  </w:style>
  <w:style w:type="paragraph" w:customStyle="1" w:styleId="Text">
    <w:name w:val="Text"/>
    <w:basedOn w:val="a"/>
    <w:rsid w:val="00695F4B"/>
    <w:rPr>
      <w:sz w:val="22"/>
    </w:rPr>
  </w:style>
  <w:style w:type="paragraph" w:customStyle="1" w:styleId="123">
    <w:name w:val="Марк. 12"/>
    <w:basedOn w:val="a"/>
    <w:rsid w:val="00695F4B"/>
    <w:pPr>
      <w:tabs>
        <w:tab w:val="num" w:pos="1070"/>
      </w:tabs>
      <w:spacing w:line="312" w:lineRule="auto"/>
      <w:ind w:left="1070" w:hanging="360"/>
      <w:jc w:val="both"/>
    </w:pPr>
    <w:rPr>
      <w:sz w:val="24"/>
      <w:szCs w:val="24"/>
    </w:rPr>
  </w:style>
  <w:style w:type="paragraph" w:customStyle="1" w:styleId="2IG">
    <w:name w:val="Заголовок_2_IG"/>
    <w:basedOn w:val="a"/>
    <w:link w:val="2IG0"/>
    <w:rsid w:val="008861FC"/>
    <w:pPr>
      <w:keepNext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napToGrid w:val="0"/>
      <w:sz w:val="28"/>
    </w:rPr>
  </w:style>
  <w:style w:type="character" w:customStyle="1" w:styleId="2IG0">
    <w:name w:val="Заголовок_2_IG Знак"/>
    <w:link w:val="2IG"/>
    <w:locked/>
    <w:rsid w:val="008861FC"/>
    <w:rPr>
      <w:rFonts w:ascii="Arial" w:hAnsi="Arial"/>
      <w:b/>
      <w:bCs/>
      <w:i/>
      <w:iCs/>
      <w:snapToGrid w:val="0"/>
      <w:sz w:val="28"/>
    </w:rPr>
  </w:style>
  <w:style w:type="paragraph" w:customStyle="1" w:styleId="IG4">
    <w:name w:val="Маркированный_список_IG"/>
    <w:basedOn w:val="a"/>
    <w:link w:val="IG10"/>
    <w:rsid w:val="008861FC"/>
    <w:pPr>
      <w:tabs>
        <w:tab w:val="num" w:pos="540"/>
        <w:tab w:val="left" w:pos="1134"/>
      </w:tabs>
      <w:spacing w:line="360" w:lineRule="auto"/>
      <w:ind w:left="-169" w:firstLine="709"/>
      <w:jc w:val="both"/>
    </w:pPr>
    <w:rPr>
      <w:snapToGrid w:val="0"/>
      <w:sz w:val="28"/>
      <w:szCs w:val="28"/>
    </w:rPr>
  </w:style>
  <w:style w:type="character" w:customStyle="1" w:styleId="IG10">
    <w:name w:val="Маркированный_список_IG Знак1"/>
    <w:link w:val="IG4"/>
    <w:rsid w:val="008861FC"/>
    <w:rPr>
      <w:snapToGrid w:val="0"/>
      <w:sz w:val="28"/>
      <w:szCs w:val="28"/>
    </w:rPr>
  </w:style>
  <w:style w:type="paragraph" w:styleId="HTML">
    <w:name w:val="HTML Preformatted"/>
    <w:basedOn w:val="a"/>
    <w:link w:val="HTML0"/>
    <w:rsid w:val="00E92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E92A5F"/>
    <w:rPr>
      <w:rFonts w:ascii="Courier New" w:hAnsi="Courier New"/>
    </w:rPr>
  </w:style>
  <w:style w:type="paragraph" w:customStyle="1" w:styleId="-30">
    <w:name w:val="А-Текст_ПЗ_Ур3"/>
    <w:basedOn w:val="3"/>
    <w:next w:val="a"/>
    <w:link w:val="-31"/>
    <w:qFormat/>
    <w:rsid w:val="00E92A5F"/>
    <w:pPr>
      <w:tabs>
        <w:tab w:val="clear" w:pos="720"/>
      </w:tabs>
      <w:spacing w:before="60" w:after="60" w:line="240" w:lineRule="auto"/>
      <w:ind w:left="851" w:hanging="142"/>
      <w:jc w:val="both"/>
    </w:pPr>
    <w:rPr>
      <w:rFonts w:ascii="Times New Roman" w:hAnsi="Times New Roman" w:cs="Arial"/>
      <w:b w:val="0"/>
      <w:bCs/>
      <w:i w:val="0"/>
      <w:szCs w:val="26"/>
    </w:rPr>
  </w:style>
  <w:style w:type="character" w:customStyle="1" w:styleId="-31">
    <w:name w:val="А-Текст_ПЗ_Ур3 Знак"/>
    <w:basedOn w:val="a0"/>
    <w:link w:val="-30"/>
    <w:rsid w:val="00E92A5F"/>
    <w:rPr>
      <w:rFonts w:cs="Arial"/>
      <w:bCs/>
      <w:sz w:val="24"/>
      <w:szCs w:val="26"/>
    </w:rPr>
  </w:style>
  <w:style w:type="paragraph" w:customStyle="1" w:styleId="ConsPlusNormal">
    <w:name w:val="ConsPlusNormal"/>
    <w:rsid w:val="00A80BA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ffd">
    <w:name w:val="табл"/>
    <w:qFormat/>
    <w:rsid w:val="00B83962"/>
    <w:pPr>
      <w:jc w:val="both"/>
    </w:pPr>
    <w:rPr>
      <w:rFonts w:ascii="Arial" w:hAnsi="Arial"/>
      <w:sz w:val="24"/>
    </w:rPr>
  </w:style>
  <w:style w:type="character" w:customStyle="1" w:styleId="afffe">
    <w:name w:val="Основной текст_"/>
    <w:basedOn w:val="a0"/>
    <w:link w:val="1a"/>
    <w:rsid w:val="00E1643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a">
    <w:name w:val="Основной текст1"/>
    <w:basedOn w:val="a"/>
    <w:link w:val="afffe"/>
    <w:rsid w:val="00E16436"/>
    <w:pPr>
      <w:shd w:val="clear" w:color="auto" w:fill="FFFFFF"/>
      <w:spacing w:before="120" w:line="269" w:lineRule="exact"/>
      <w:ind w:hanging="260"/>
      <w:jc w:val="both"/>
    </w:pPr>
    <w:rPr>
      <w:rFonts w:ascii="Arial" w:eastAsia="Arial" w:hAnsi="Arial" w:cs="Arial"/>
      <w:sz w:val="23"/>
      <w:szCs w:val="23"/>
    </w:rPr>
  </w:style>
  <w:style w:type="character" w:customStyle="1" w:styleId="61">
    <w:name w:val="Основной текст (6)_"/>
    <w:basedOn w:val="a0"/>
    <w:link w:val="62"/>
    <w:rsid w:val="00E16436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16436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36">
    <w:name w:val="Основной текст3"/>
    <w:basedOn w:val="a"/>
    <w:rsid w:val="00D467F7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affff">
    <w:name w:val="Буквица"/>
    <w:rsid w:val="00F91320"/>
    <w:rPr>
      <w:lang w:val="ru-RU"/>
    </w:rPr>
  </w:style>
  <w:style w:type="character" w:customStyle="1" w:styleId="-11">
    <w:name w:val="УГТП-Текст Знак1 Знак"/>
    <w:locked/>
    <w:rsid w:val="00F523B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-12">
    <w:name w:val="УГТП-Заголовок 1"/>
    <w:basedOn w:val="a"/>
    <w:link w:val="-13"/>
    <w:rsid w:val="00AF4240"/>
    <w:pPr>
      <w:spacing w:before="240"/>
      <w:ind w:left="284" w:right="284" w:firstLine="851"/>
    </w:pPr>
    <w:rPr>
      <w:rFonts w:ascii="Arial" w:hAnsi="Arial" w:cs="Arial"/>
      <w:b/>
      <w:caps/>
      <w:sz w:val="28"/>
      <w:szCs w:val="28"/>
    </w:rPr>
  </w:style>
  <w:style w:type="character" w:customStyle="1" w:styleId="-13">
    <w:name w:val="УГТП-Заголовок 1 Знак"/>
    <w:link w:val="-12"/>
    <w:rsid w:val="00AF4240"/>
    <w:rPr>
      <w:rFonts w:ascii="Arial" w:hAnsi="Arial" w:cs="Arial"/>
      <w:b/>
      <w:caps/>
      <w:sz w:val="28"/>
      <w:szCs w:val="28"/>
    </w:rPr>
  </w:style>
  <w:style w:type="paragraph" w:customStyle="1" w:styleId="-120">
    <w:name w:val="УГТП-Текст Знак1 Знак Знак Знак Знак Знак Знак2"/>
    <w:basedOn w:val="a"/>
    <w:rsid w:val="00AF4240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аблица"/>
    <w:basedOn w:val="a"/>
    <w:next w:val="a"/>
    <w:link w:val="affff1"/>
    <w:qFormat/>
    <w:rsid w:val="00C541ED"/>
    <w:pPr>
      <w:jc w:val="center"/>
    </w:pPr>
    <w:rPr>
      <w:rFonts w:ascii="Calibri" w:hAnsi="Calibri"/>
      <w:szCs w:val="24"/>
    </w:rPr>
  </w:style>
  <w:style w:type="character" w:customStyle="1" w:styleId="affff1">
    <w:name w:val="Таблица Знак"/>
    <w:link w:val="affff0"/>
    <w:rsid w:val="00C541ED"/>
    <w:rPr>
      <w:rFonts w:ascii="Calibri" w:hAnsi="Calibri"/>
      <w:szCs w:val="24"/>
    </w:rPr>
  </w:style>
  <w:style w:type="character" w:customStyle="1" w:styleId="IG11">
    <w:name w:val="Маркированный_список_IG Знак Знак1"/>
    <w:rsid w:val="00421AE5"/>
    <w:rPr>
      <w:snapToGrid w:val="0"/>
      <w:sz w:val="28"/>
      <w:szCs w:val="28"/>
      <w:lang w:val="ru-RU" w:eastAsia="ru-RU" w:bidi="ar-SA"/>
    </w:rPr>
  </w:style>
  <w:style w:type="paragraph" w:customStyle="1" w:styleId="affff2">
    <w:name w:val="Текст в таблице"/>
    <w:basedOn w:val="21"/>
    <w:rsid w:val="00EF6769"/>
    <w:pPr>
      <w:suppressAutoHyphens w:val="0"/>
      <w:spacing w:line="240" w:lineRule="auto"/>
      <w:ind w:left="0" w:firstLine="0"/>
      <w:jc w:val="left"/>
    </w:pPr>
    <w:rPr>
      <w:bCs/>
      <w:iCs/>
      <w:sz w:val="20"/>
      <w:szCs w:val="24"/>
    </w:rPr>
  </w:style>
  <w:style w:type="paragraph" w:customStyle="1" w:styleId="affff3">
    <w:name w:val="Данные в таблице_по центру"/>
    <w:basedOn w:val="affff2"/>
    <w:rsid w:val="00F038A2"/>
    <w:pPr>
      <w:spacing w:before="60"/>
      <w:jc w:val="center"/>
    </w:pPr>
    <w:rPr>
      <w:bCs w:val="0"/>
      <w:iCs w:val="0"/>
      <w:szCs w:val="20"/>
      <w:lang w:eastAsia="en-US"/>
    </w:rPr>
  </w:style>
  <w:style w:type="paragraph" w:customStyle="1" w:styleId="1b">
    <w:name w:val="Название объекта стиль1"/>
    <w:basedOn w:val="a"/>
    <w:link w:val="1c"/>
    <w:qFormat/>
    <w:rsid w:val="00A60707"/>
    <w:pPr>
      <w:spacing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1c">
    <w:name w:val="Название объекта стиль1 Знак"/>
    <w:link w:val="1b"/>
    <w:rsid w:val="00A60707"/>
    <w:rPr>
      <w:rFonts w:ascii="Arial" w:hAnsi="Arial"/>
      <w:b/>
      <w:sz w:val="24"/>
      <w:szCs w:val="24"/>
    </w:rPr>
  </w:style>
  <w:style w:type="character" w:customStyle="1" w:styleId="10">
    <w:name w:val="Заголовок 1 Знак"/>
    <w:aliases w:val="новая страница Знак,номер приложения Знак,Caaieiaie aei?ac Знак,Заголовок 1 Знак Знак Знак Знак Знак Знак,Заголовок 1 Знак Знак Знак Знак Знак Знак Знак Знак Знак Знак1,Заголовок 1 Знак Знак Знак Знак Знак Знак Знак Знак Знак Знак Знак"/>
    <w:link w:val="1"/>
    <w:rsid w:val="00F44FE0"/>
    <w:rPr>
      <w:rFonts w:ascii="Arial" w:hAnsi="Arial"/>
      <w:b/>
      <w:caps/>
      <w:sz w:val="28"/>
    </w:rPr>
  </w:style>
  <w:style w:type="character" w:customStyle="1" w:styleId="213">
    <w:name w:val="Заголовок 21"/>
    <w:aliases w:val="Заголовок 2 Знак Знак3"/>
    <w:rsid w:val="00F44FE0"/>
    <w:rPr>
      <w:rFonts w:ascii="Arial" w:hAnsi="Arial"/>
      <w:b/>
      <w:i/>
      <w:iCs/>
      <w:snapToGrid w:val="0"/>
      <w:sz w:val="28"/>
      <w:szCs w:val="28"/>
      <w:lang w:val="ru-RU" w:eastAsia="ru-RU" w:bidi="ar-SA"/>
    </w:rPr>
  </w:style>
  <w:style w:type="character" w:customStyle="1" w:styleId="110">
    <w:name w:val="Оглавление 1 Знак1"/>
    <w:aliases w:val="Оглавление 1 Знак Знак"/>
    <w:link w:val="11"/>
    <w:uiPriority w:val="39"/>
    <w:rsid w:val="0002766F"/>
    <w:rPr>
      <w:b/>
      <w:bCs/>
      <w:noProof/>
      <w:sz w:val="28"/>
      <w:szCs w:val="28"/>
    </w:rPr>
  </w:style>
  <w:style w:type="paragraph" w:customStyle="1" w:styleId="1IG">
    <w:name w:val="Заголовок_1_IG"/>
    <w:basedOn w:val="1"/>
    <w:link w:val="1IG0"/>
    <w:rsid w:val="00F44FE0"/>
    <w:pPr>
      <w:pageBreakBefore/>
      <w:numPr>
        <w:numId w:val="0"/>
      </w:numPr>
      <w:spacing w:after="360"/>
      <w:jc w:val="center"/>
    </w:pPr>
    <w:rPr>
      <w:rFonts w:cs="Arial"/>
      <w:bCs/>
      <w:kern w:val="32"/>
      <w:szCs w:val="28"/>
    </w:rPr>
  </w:style>
  <w:style w:type="paragraph" w:customStyle="1" w:styleId="IG5">
    <w:name w:val="Нумерованный_список_IG"/>
    <w:basedOn w:val="a"/>
    <w:rsid w:val="00F44FE0"/>
    <w:pPr>
      <w:tabs>
        <w:tab w:val="num" w:pos="0"/>
      </w:tabs>
      <w:spacing w:line="360" w:lineRule="auto"/>
      <w:ind w:firstLine="851"/>
      <w:jc w:val="both"/>
    </w:pPr>
    <w:rPr>
      <w:snapToGrid w:val="0"/>
      <w:sz w:val="28"/>
      <w:szCs w:val="28"/>
    </w:rPr>
  </w:style>
  <w:style w:type="paragraph" w:customStyle="1" w:styleId="IG6">
    <w:name w:val="Формулы_IG"/>
    <w:basedOn w:val="a"/>
    <w:rsid w:val="00F44FE0"/>
    <w:pPr>
      <w:tabs>
        <w:tab w:val="center" w:pos="4536"/>
        <w:tab w:val="right" w:pos="9356"/>
      </w:tabs>
      <w:spacing w:line="360" w:lineRule="auto"/>
      <w:jc w:val="both"/>
    </w:pPr>
    <w:rPr>
      <w:sz w:val="28"/>
      <w:szCs w:val="28"/>
    </w:rPr>
  </w:style>
  <w:style w:type="paragraph" w:customStyle="1" w:styleId="IG7">
    <w:name w:val="Название_таблицы_IG"/>
    <w:basedOn w:val="a"/>
    <w:link w:val="IG8"/>
    <w:rsid w:val="00F44FE0"/>
    <w:pPr>
      <w:spacing w:line="360" w:lineRule="auto"/>
      <w:jc w:val="both"/>
    </w:pPr>
    <w:rPr>
      <w:snapToGrid w:val="0"/>
      <w:sz w:val="28"/>
      <w:szCs w:val="28"/>
    </w:rPr>
  </w:style>
  <w:style w:type="paragraph" w:customStyle="1" w:styleId="IG9">
    <w:name w:val="Текст_таблицы_IG"/>
    <w:basedOn w:val="a"/>
    <w:rsid w:val="00F44FE0"/>
    <w:rPr>
      <w:sz w:val="24"/>
      <w:szCs w:val="24"/>
    </w:rPr>
  </w:style>
  <w:style w:type="paragraph" w:customStyle="1" w:styleId="IGa">
    <w:name w:val="Маркированный_с_количеством_IG"/>
    <w:basedOn w:val="IG4"/>
    <w:link w:val="IG12"/>
    <w:rsid w:val="00F44FE0"/>
    <w:pPr>
      <w:tabs>
        <w:tab w:val="clear" w:pos="540"/>
        <w:tab w:val="clear" w:pos="1134"/>
        <w:tab w:val="num" w:pos="0"/>
      </w:tabs>
      <w:ind w:left="0"/>
    </w:pPr>
  </w:style>
  <w:style w:type="paragraph" w:customStyle="1" w:styleId="IGb">
    <w:name w:val="Название_рис_IG"/>
    <w:basedOn w:val="a"/>
    <w:rsid w:val="00F44FE0"/>
    <w:pPr>
      <w:spacing w:after="240" w:line="360" w:lineRule="auto"/>
      <w:jc w:val="center"/>
    </w:pPr>
    <w:rPr>
      <w:sz w:val="28"/>
    </w:rPr>
  </w:style>
  <w:style w:type="paragraph" w:customStyle="1" w:styleId="3IG">
    <w:name w:val="Заголовок_3_IG"/>
    <w:basedOn w:val="3"/>
    <w:link w:val="3IG0"/>
    <w:rsid w:val="00F44FE0"/>
    <w:pPr>
      <w:numPr>
        <w:ilvl w:val="0"/>
        <w:numId w:val="0"/>
      </w:numPr>
      <w:suppressAutoHyphens w:val="0"/>
      <w:spacing w:before="240" w:after="240"/>
      <w:ind w:firstLine="709"/>
      <w:jc w:val="both"/>
    </w:pPr>
    <w:rPr>
      <w:rFonts w:cs="Arial"/>
      <w:bCs/>
      <w:i w:val="0"/>
      <w:szCs w:val="24"/>
    </w:rPr>
  </w:style>
  <w:style w:type="paragraph" w:styleId="37">
    <w:name w:val="List 3"/>
    <w:basedOn w:val="a"/>
    <w:rsid w:val="00F44FE0"/>
    <w:pPr>
      <w:ind w:left="849" w:hanging="283"/>
    </w:pPr>
  </w:style>
  <w:style w:type="paragraph" w:styleId="27">
    <w:name w:val="List 2"/>
    <w:basedOn w:val="a"/>
    <w:rsid w:val="00F44FE0"/>
    <w:pPr>
      <w:ind w:left="566" w:hanging="283"/>
    </w:pPr>
  </w:style>
  <w:style w:type="paragraph" w:customStyle="1" w:styleId="1d">
    <w:name w:val="Название объекта1"/>
    <w:basedOn w:val="a"/>
    <w:rsid w:val="00F44FE0"/>
    <w:pPr>
      <w:widowControl w:val="0"/>
      <w:suppressAutoHyphens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character" w:customStyle="1" w:styleId="1IG0">
    <w:name w:val="Заголовок_1_IG Знак"/>
    <w:basedOn w:val="10"/>
    <w:link w:val="1IG"/>
    <w:rsid w:val="00F44FE0"/>
    <w:rPr>
      <w:rFonts w:ascii="Arial" w:hAnsi="Arial" w:cs="Arial"/>
      <w:b/>
      <w:bCs/>
      <w:caps/>
      <w:kern w:val="32"/>
      <w:sz w:val="28"/>
      <w:szCs w:val="28"/>
    </w:rPr>
  </w:style>
  <w:style w:type="table" w:styleId="1e">
    <w:name w:val="Table Classic 1"/>
    <w:basedOn w:val="a1"/>
    <w:rsid w:val="00F44FE0"/>
    <w:pPr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2"/>
    <w:rsid w:val="00F44FE0"/>
    <w:pPr>
      <w:numPr>
        <w:numId w:val="8"/>
      </w:numPr>
    </w:pPr>
  </w:style>
  <w:style w:type="paragraph" w:customStyle="1" w:styleId="xl22">
    <w:name w:val="xl22"/>
    <w:basedOn w:val="a"/>
    <w:rsid w:val="00F44F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">
    <w:name w:val="xl23"/>
    <w:basedOn w:val="a"/>
    <w:rsid w:val="00F44FE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44FE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44FE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44FE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44FE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44F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44F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F44F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F44F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F44F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F44FE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F44FE0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F44FE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F44FE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44FE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F44F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F44F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F44F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F44FE0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F44FE0"/>
    <w:pPr>
      <w:pBdr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IGc">
    <w:name w:val="Маркированный_список_IG Знак"/>
    <w:basedOn w:val="a"/>
    <w:link w:val="IGd"/>
    <w:rsid w:val="00F44FE0"/>
    <w:pPr>
      <w:tabs>
        <w:tab w:val="num" w:pos="0"/>
      </w:tabs>
      <w:spacing w:line="360" w:lineRule="auto"/>
      <w:ind w:firstLine="709"/>
      <w:jc w:val="both"/>
    </w:pPr>
    <w:rPr>
      <w:snapToGrid w:val="0"/>
      <w:sz w:val="28"/>
      <w:szCs w:val="28"/>
    </w:rPr>
  </w:style>
  <w:style w:type="character" w:customStyle="1" w:styleId="IGd">
    <w:name w:val="Маркированный_список_IG Знак Знак"/>
    <w:link w:val="IGc"/>
    <w:rsid w:val="00F44FE0"/>
    <w:rPr>
      <w:snapToGrid w:val="0"/>
      <w:sz w:val="28"/>
      <w:szCs w:val="28"/>
    </w:rPr>
  </w:style>
  <w:style w:type="character" w:customStyle="1" w:styleId="IG20">
    <w:name w:val="Обычный_IG Знак2"/>
    <w:rsid w:val="00F44FE0"/>
    <w:rPr>
      <w:sz w:val="28"/>
      <w:szCs w:val="28"/>
      <w:lang w:val="ru-RU" w:eastAsia="ru-RU" w:bidi="ar-SA"/>
    </w:rPr>
  </w:style>
  <w:style w:type="character" w:customStyle="1" w:styleId="3IG0">
    <w:name w:val="Заголовок_3_IG Знак"/>
    <w:link w:val="3IG"/>
    <w:rsid w:val="00F44FE0"/>
    <w:rPr>
      <w:rFonts w:ascii="Arial" w:hAnsi="Arial" w:cs="Arial"/>
      <w:b/>
      <w:bCs/>
      <w:sz w:val="24"/>
      <w:szCs w:val="24"/>
    </w:rPr>
  </w:style>
  <w:style w:type="character" w:customStyle="1" w:styleId="IG8">
    <w:name w:val="Название_таблицы_IG Знак"/>
    <w:link w:val="IG7"/>
    <w:rsid w:val="00F44FE0"/>
    <w:rPr>
      <w:snapToGrid w:val="0"/>
      <w:sz w:val="28"/>
      <w:szCs w:val="28"/>
    </w:rPr>
  </w:style>
  <w:style w:type="paragraph" w:customStyle="1" w:styleId="28">
    <w:name w:val="Обычный2"/>
    <w:rsid w:val="00F44FE0"/>
    <w:pPr>
      <w:widowControl w:val="0"/>
    </w:pPr>
    <w:rPr>
      <w:sz w:val="28"/>
    </w:rPr>
  </w:style>
  <w:style w:type="character" w:customStyle="1" w:styleId="IG13">
    <w:name w:val="Обычный_IG Знак1"/>
    <w:rsid w:val="00F44FE0"/>
    <w:rPr>
      <w:sz w:val="28"/>
      <w:szCs w:val="28"/>
      <w:lang w:val="ru-RU" w:eastAsia="ru-RU" w:bidi="ar-SA"/>
    </w:rPr>
  </w:style>
  <w:style w:type="character" w:customStyle="1" w:styleId="1f">
    <w:name w:val="Текст Знак1"/>
    <w:aliases w:val="Текст Знак Знак"/>
    <w:rsid w:val="00F44FE0"/>
    <w:rPr>
      <w:rFonts w:ascii="Courier New" w:hAnsi="Courier New"/>
      <w:lang w:val="ru-RU" w:eastAsia="ru-RU" w:bidi="ar-SA"/>
    </w:rPr>
  </w:style>
  <w:style w:type="paragraph" w:customStyle="1" w:styleId="29">
    <w:name w:val="Стиль2"/>
    <w:basedOn w:val="IG4"/>
    <w:rsid w:val="00F44FE0"/>
    <w:pPr>
      <w:tabs>
        <w:tab w:val="clear" w:pos="540"/>
        <w:tab w:val="num" w:pos="1042"/>
      </w:tabs>
      <w:overflowPunct w:val="0"/>
      <w:autoSpaceDE w:val="0"/>
      <w:autoSpaceDN w:val="0"/>
      <w:adjustRightInd w:val="0"/>
      <w:ind w:left="1042"/>
      <w:textAlignment w:val="baseline"/>
    </w:pPr>
    <w:rPr>
      <w:snapToGrid/>
    </w:rPr>
  </w:style>
  <w:style w:type="character" w:customStyle="1" w:styleId="210">
    <w:name w:val="Основной текст с отступом 2 Знак1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1"/>
    <w:link w:val="21"/>
    <w:rsid w:val="00F44FE0"/>
    <w:rPr>
      <w:rFonts w:ascii="Arial" w:hAnsi="Arial"/>
      <w:sz w:val="24"/>
    </w:rPr>
  </w:style>
  <w:style w:type="paragraph" w:styleId="1f0">
    <w:name w:val="index 1"/>
    <w:basedOn w:val="a"/>
    <w:next w:val="a"/>
    <w:autoRedefine/>
    <w:rsid w:val="00F44FE0"/>
    <w:pPr>
      <w:ind w:left="278" w:hanging="278"/>
      <w:jc w:val="both"/>
    </w:pPr>
    <w:rPr>
      <w:sz w:val="28"/>
      <w:szCs w:val="28"/>
    </w:rPr>
  </w:style>
  <w:style w:type="paragraph" w:customStyle="1" w:styleId="2IG1">
    <w:name w:val="Заголовок_2_IG Знак Знак"/>
    <w:basedOn w:val="a"/>
    <w:link w:val="2IG2"/>
    <w:rsid w:val="00F44FE0"/>
    <w:pPr>
      <w:keepNext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napToGrid w:val="0"/>
      <w:sz w:val="28"/>
    </w:rPr>
  </w:style>
  <w:style w:type="character" w:customStyle="1" w:styleId="IGe">
    <w:name w:val="Маркированный_список_IG Знак Знак Знак"/>
    <w:rsid w:val="00F44FE0"/>
    <w:rPr>
      <w:snapToGrid w:val="0"/>
      <w:sz w:val="28"/>
      <w:szCs w:val="28"/>
      <w:lang w:val="ru-RU" w:eastAsia="ru-RU" w:bidi="ar-SA"/>
    </w:rPr>
  </w:style>
  <w:style w:type="character" w:customStyle="1" w:styleId="2IG2">
    <w:name w:val="Заголовок_2_IG Знак Знак Знак"/>
    <w:link w:val="2IG1"/>
    <w:rsid w:val="00F44FE0"/>
    <w:rPr>
      <w:rFonts w:ascii="Arial" w:hAnsi="Arial"/>
      <w:b/>
      <w:bCs/>
      <w:i/>
      <w:iCs/>
      <w:snapToGrid w:val="0"/>
      <w:sz w:val="28"/>
    </w:rPr>
  </w:style>
  <w:style w:type="character" w:customStyle="1" w:styleId="1IG1">
    <w:name w:val="Заголовок_1_IG Знак Знак"/>
    <w:rsid w:val="00F44FE0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character" w:customStyle="1" w:styleId="2110">
    <w:name w:val="Заголовок 211"/>
    <w:rsid w:val="00F44FE0"/>
    <w:rPr>
      <w:rFonts w:ascii="Arial" w:hAnsi="Arial"/>
      <w:b/>
      <w:i/>
      <w:iCs/>
      <w:snapToGrid w:val="0"/>
      <w:sz w:val="28"/>
      <w:szCs w:val="28"/>
      <w:lang w:val="ru-RU" w:eastAsia="ru-RU" w:bidi="ar-SA"/>
    </w:rPr>
  </w:style>
  <w:style w:type="character" w:customStyle="1" w:styleId="1f1">
    <w:name w:val="Оглавление 1 Знак Знак Знак"/>
    <w:rsid w:val="00F44FE0"/>
    <w:rPr>
      <w:b/>
      <w:bCs/>
      <w:caps/>
      <w:sz w:val="24"/>
      <w:lang w:val="ru-RU" w:eastAsia="ru-RU" w:bidi="ar-SA"/>
    </w:rPr>
  </w:style>
  <w:style w:type="paragraph" w:customStyle="1" w:styleId="124">
    <w:name w:val="Таблица 12"/>
    <w:basedOn w:val="a"/>
    <w:rsid w:val="00F44FE0"/>
    <w:pPr>
      <w:spacing w:line="221" w:lineRule="auto"/>
      <w:jc w:val="both"/>
    </w:pPr>
    <w:rPr>
      <w:sz w:val="24"/>
      <w:szCs w:val="24"/>
    </w:rPr>
  </w:style>
  <w:style w:type="paragraph" w:styleId="affff4">
    <w:name w:val="Subtitle"/>
    <w:basedOn w:val="a"/>
    <w:link w:val="affff5"/>
    <w:qFormat/>
    <w:rsid w:val="00F44FE0"/>
    <w:pPr>
      <w:ind w:firstLine="851"/>
    </w:pPr>
    <w:rPr>
      <w:b/>
      <w:sz w:val="32"/>
    </w:rPr>
  </w:style>
  <w:style w:type="character" w:customStyle="1" w:styleId="affff5">
    <w:name w:val="Подзаголовок Знак"/>
    <w:basedOn w:val="a0"/>
    <w:link w:val="affff4"/>
    <w:rsid w:val="00F44FE0"/>
    <w:rPr>
      <w:b/>
      <w:sz w:val="32"/>
    </w:rPr>
  </w:style>
  <w:style w:type="character" w:customStyle="1" w:styleId="20">
    <w:name w:val="Заголовок 2 Знак"/>
    <w:aliases w:val="Titles Знак,H2 Знак,- 1.1 Знак,Title3 Знак,hseHeading 2 Знак,OG Heading 2 Знак,Заголовок 2 Знак2 Знак,Заголовок 2 Знак1 Знак Знак,заголовок2 Знак,Заголовок 2 Знак Знак Знак1 Знак,2 Знак,(подраздел) Знак,Подраздела Знак,h2 Знак,§1.1 Знак"/>
    <w:link w:val="2"/>
    <w:rsid w:val="00F44FE0"/>
    <w:rPr>
      <w:rFonts w:ascii="Arial" w:hAnsi="Arial"/>
      <w:b/>
      <w:sz w:val="24"/>
    </w:rPr>
  </w:style>
  <w:style w:type="paragraph" w:customStyle="1" w:styleId="IGf">
    <w:name w:val="Маркированный_список_IG Знак Знак Знак Знак Знак"/>
    <w:basedOn w:val="a"/>
    <w:link w:val="IGf0"/>
    <w:rsid w:val="00F44FE0"/>
    <w:pPr>
      <w:tabs>
        <w:tab w:val="num" w:pos="191"/>
      </w:tabs>
      <w:spacing w:line="360" w:lineRule="auto"/>
      <w:ind w:left="191" w:firstLine="709"/>
      <w:jc w:val="both"/>
    </w:pPr>
    <w:rPr>
      <w:snapToGrid w:val="0"/>
      <w:sz w:val="28"/>
      <w:szCs w:val="28"/>
    </w:rPr>
  </w:style>
  <w:style w:type="character" w:customStyle="1" w:styleId="IGf0">
    <w:name w:val="Маркированный_список_IG Знак Знак Знак Знак Знак Знак"/>
    <w:link w:val="IGf"/>
    <w:rsid w:val="00F44FE0"/>
    <w:rPr>
      <w:snapToGrid w:val="0"/>
      <w:sz w:val="28"/>
      <w:szCs w:val="28"/>
    </w:rPr>
  </w:style>
  <w:style w:type="paragraph" w:customStyle="1" w:styleId="IGf1">
    <w:name w:val="Обычный_IG Знак Знак Знак Знак"/>
    <w:basedOn w:val="a"/>
    <w:link w:val="IGf2"/>
    <w:rsid w:val="00F44FE0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IGf2">
    <w:name w:val="Обычный_IG Знак Знак Знак Знак Знак"/>
    <w:link w:val="IGf1"/>
    <w:rsid w:val="00F44FE0"/>
    <w:rPr>
      <w:sz w:val="28"/>
      <w:szCs w:val="28"/>
    </w:rPr>
  </w:style>
  <w:style w:type="character" w:customStyle="1" w:styleId="2IG10">
    <w:name w:val="Заголовок_2_IG Знак1"/>
    <w:rsid w:val="00F44FE0"/>
    <w:rPr>
      <w:rFonts w:ascii="Arial" w:hAnsi="Arial"/>
      <w:b/>
      <w:bCs/>
      <w:i/>
      <w:iCs/>
      <w:snapToGrid w:val="0"/>
      <w:sz w:val="28"/>
      <w:lang w:val="ru-RU" w:eastAsia="ru-RU" w:bidi="ar-SA"/>
    </w:rPr>
  </w:style>
  <w:style w:type="character" w:customStyle="1" w:styleId="IG12">
    <w:name w:val="Маркированный_с_количеством_IG Знак1"/>
    <w:basedOn w:val="IG10"/>
    <w:link w:val="IGa"/>
    <w:rsid w:val="00F44FE0"/>
    <w:rPr>
      <w:snapToGrid w:val="0"/>
      <w:sz w:val="28"/>
      <w:szCs w:val="28"/>
    </w:rPr>
  </w:style>
  <w:style w:type="paragraph" w:customStyle="1" w:styleId="1IG2">
    <w:name w:val="Заголовок_1_IG Знак Знак Знак Знак"/>
    <w:basedOn w:val="1"/>
    <w:link w:val="1IG3"/>
    <w:rsid w:val="00F44FE0"/>
    <w:pPr>
      <w:pageBreakBefore/>
      <w:numPr>
        <w:numId w:val="0"/>
      </w:numPr>
      <w:spacing w:after="360"/>
      <w:jc w:val="center"/>
    </w:pPr>
    <w:rPr>
      <w:rFonts w:cs="Arial"/>
      <w:bCs/>
      <w:kern w:val="32"/>
      <w:szCs w:val="28"/>
    </w:rPr>
  </w:style>
  <w:style w:type="character" w:customStyle="1" w:styleId="1IG3">
    <w:name w:val="Заголовок_1_IG Знак Знак Знак Знак Знак"/>
    <w:link w:val="1IG2"/>
    <w:rsid w:val="00F44FE0"/>
    <w:rPr>
      <w:rFonts w:ascii="Arial" w:hAnsi="Arial" w:cs="Arial"/>
      <w:b/>
      <w:bCs/>
      <w:caps/>
      <w:kern w:val="32"/>
      <w:sz w:val="28"/>
      <w:szCs w:val="28"/>
    </w:rPr>
  </w:style>
  <w:style w:type="character" w:customStyle="1" w:styleId="Absatz-Standardschriftart">
    <w:name w:val="Absatz-Standardschriftart"/>
    <w:rsid w:val="00F44FE0"/>
  </w:style>
  <w:style w:type="paragraph" w:customStyle="1" w:styleId="affff6">
    <w:name w:val="Формула"/>
    <w:basedOn w:val="a"/>
    <w:rsid w:val="00F44FE0"/>
    <w:pPr>
      <w:tabs>
        <w:tab w:val="center" w:pos="4678"/>
        <w:tab w:val="left" w:pos="8789"/>
      </w:tabs>
      <w:spacing w:line="360" w:lineRule="auto"/>
      <w:ind w:firstLine="709"/>
      <w:jc w:val="both"/>
    </w:pPr>
    <w:rPr>
      <w:sz w:val="28"/>
      <w:szCs w:val="28"/>
      <w:lang w:val="en-US"/>
    </w:rPr>
  </w:style>
  <w:style w:type="paragraph" w:customStyle="1" w:styleId="1000">
    <w:name w:val="Стиль Заголовок 1 + Перед:  0 пт После:  0 пт"/>
    <w:basedOn w:val="1"/>
    <w:rsid w:val="00F44FE0"/>
    <w:pPr>
      <w:numPr>
        <w:numId w:val="0"/>
      </w:numPr>
      <w:spacing w:before="240" w:after="240" w:line="240" w:lineRule="auto"/>
      <w:ind w:firstLine="709"/>
      <w:jc w:val="center"/>
    </w:pPr>
    <w:rPr>
      <w:bCs/>
      <w:kern w:val="32"/>
    </w:rPr>
  </w:style>
  <w:style w:type="paragraph" w:customStyle="1" w:styleId="21250">
    <w:name w:val="Стиль Заголовок 2 + Первая строка:  125 см Перед:  0 пт После:  ..."/>
    <w:basedOn w:val="2"/>
    <w:rsid w:val="00F44FE0"/>
    <w:pPr>
      <w:numPr>
        <w:ilvl w:val="0"/>
        <w:numId w:val="0"/>
      </w:numPr>
      <w:suppressAutoHyphens w:val="0"/>
      <w:spacing w:before="240" w:after="240" w:line="240" w:lineRule="auto"/>
      <w:ind w:left="709" w:firstLine="709"/>
      <w:jc w:val="both"/>
    </w:pPr>
    <w:rPr>
      <w:rFonts w:ascii="Times New Roman" w:hAnsi="Times New Roman"/>
      <w:i/>
      <w:iCs/>
      <w:snapToGrid w:val="0"/>
      <w:sz w:val="28"/>
    </w:rPr>
  </w:style>
  <w:style w:type="paragraph" w:customStyle="1" w:styleId="1TimesNewRoman">
    <w:name w:val="Стиль Заголовок 1 + Times New Roman"/>
    <w:basedOn w:val="1"/>
    <w:rsid w:val="00F44FE0"/>
    <w:pPr>
      <w:numPr>
        <w:numId w:val="0"/>
      </w:numPr>
      <w:spacing w:before="240" w:after="60" w:line="240" w:lineRule="auto"/>
      <w:ind w:firstLine="709"/>
      <w:jc w:val="center"/>
    </w:pPr>
    <w:rPr>
      <w:rFonts w:ascii="Times New Roman" w:hAnsi="Times New Roman" w:cs="Arial"/>
      <w:bCs/>
      <w:caps w:val="0"/>
      <w:kern w:val="32"/>
      <w:sz w:val="32"/>
      <w:szCs w:val="32"/>
    </w:rPr>
  </w:style>
  <w:style w:type="paragraph" w:customStyle="1" w:styleId="125">
    <w:name w:val="Стиль Первая строка:  125 см"/>
    <w:basedOn w:val="a"/>
    <w:rsid w:val="00F44FE0"/>
    <w:pPr>
      <w:spacing w:line="360" w:lineRule="auto"/>
      <w:ind w:firstLine="709"/>
      <w:jc w:val="both"/>
    </w:pPr>
    <w:rPr>
      <w:sz w:val="28"/>
    </w:rPr>
  </w:style>
  <w:style w:type="paragraph" w:customStyle="1" w:styleId="1251">
    <w:name w:val="Стиль Первая строка:  125 см1"/>
    <w:basedOn w:val="a"/>
    <w:rsid w:val="00F44FE0"/>
    <w:pPr>
      <w:spacing w:line="360" w:lineRule="auto"/>
      <w:ind w:firstLine="708"/>
      <w:jc w:val="both"/>
    </w:pPr>
    <w:rPr>
      <w:sz w:val="28"/>
    </w:rPr>
  </w:style>
  <w:style w:type="paragraph" w:customStyle="1" w:styleId="1250">
    <w:name w:val="Стиль полужирный Первая строка:  125 см"/>
    <w:basedOn w:val="a"/>
    <w:rsid w:val="00F44FE0"/>
    <w:pPr>
      <w:spacing w:before="240" w:after="240" w:line="360" w:lineRule="auto"/>
      <w:ind w:firstLine="709"/>
      <w:jc w:val="both"/>
    </w:pPr>
    <w:rPr>
      <w:b/>
      <w:bCs/>
      <w:sz w:val="28"/>
    </w:rPr>
  </w:style>
  <w:style w:type="paragraph" w:customStyle="1" w:styleId="1f2">
    <w:name w:val="Стиль Первая строка:  1 см"/>
    <w:basedOn w:val="a"/>
    <w:rsid w:val="00F44FE0"/>
    <w:pPr>
      <w:spacing w:line="360" w:lineRule="auto"/>
      <w:ind w:firstLine="680"/>
      <w:jc w:val="both"/>
    </w:pPr>
    <w:rPr>
      <w:sz w:val="28"/>
    </w:rPr>
  </w:style>
  <w:style w:type="paragraph" w:customStyle="1" w:styleId="affff7">
    <w:name w:val="Стиль Основной текст с отступом + полужирный"/>
    <w:basedOn w:val="af1"/>
    <w:rsid w:val="00F44FE0"/>
    <w:pPr>
      <w:tabs>
        <w:tab w:val="clear" w:pos="426"/>
      </w:tabs>
      <w:suppressAutoHyphens w:val="0"/>
      <w:ind w:right="0" w:firstLine="720"/>
    </w:pPr>
    <w:rPr>
      <w:bCs/>
      <w:caps w:val="0"/>
      <w:snapToGrid/>
      <w:color w:val="auto"/>
      <w:spacing w:val="0"/>
      <w:sz w:val="28"/>
      <w:szCs w:val="28"/>
    </w:rPr>
  </w:style>
  <w:style w:type="paragraph" w:customStyle="1" w:styleId="125129">
    <w:name w:val="Стиль Слева:  125 см Выступ:  129 см"/>
    <w:basedOn w:val="a"/>
    <w:rsid w:val="00F44FE0"/>
    <w:pPr>
      <w:spacing w:line="360" w:lineRule="auto"/>
      <w:ind w:left="709" w:firstLine="731"/>
      <w:jc w:val="both"/>
    </w:pPr>
    <w:rPr>
      <w:sz w:val="28"/>
    </w:rPr>
  </w:style>
  <w:style w:type="paragraph" w:customStyle="1" w:styleId="TimesNewRoman14pt15">
    <w:name w:val="Стиль основной текст + Times New Roman 14 pt Первая строка:  15 ..."/>
    <w:basedOn w:val="a"/>
    <w:rsid w:val="00F44FE0"/>
    <w:pPr>
      <w:spacing w:line="360" w:lineRule="auto"/>
      <w:ind w:firstLine="851"/>
      <w:jc w:val="both"/>
    </w:pPr>
    <w:rPr>
      <w:sz w:val="28"/>
    </w:rPr>
  </w:style>
  <w:style w:type="paragraph" w:customStyle="1" w:styleId="14pt156">
    <w:name w:val="Стиль 14 pt Первая строка:  15 см Перед:  6 пт"/>
    <w:basedOn w:val="a"/>
    <w:rsid w:val="00F44FE0"/>
    <w:pPr>
      <w:spacing w:line="360" w:lineRule="auto"/>
      <w:ind w:firstLine="851"/>
      <w:jc w:val="both"/>
    </w:pPr>
    <w:rPr>
      <w:sz w:val="28"/>
    </w:rPr>
  </w:style>
  <w:style w:type="paragraph" w:customStyle="1" w:styleId="14pt1560">
    <w:name w:val="Стиль 14 pt Черный Первая строка:  15 см Перед:  6 пт"/>
    <w:basedOn w:val="a"/>
    <w:rsid w:val="00F44FE0"/>
    <w:pPr>
      <w:shd w:val="clear" w:color="auto" w:fill="FFFFFF"/>
      <w:spacing w:line="360" w:lineRule="auto"/>
      <w:ind w:firstLine="851"/>
      <w:jc w:val="both"/>
    </w:pPr>
    <w:rPr>
      <w:color w:val="000000"/>
      <w:spacing w:val="4"/>
      <w:sz w:val="28"/>
    </w:rPr>
  </w:style>
  <w:style w:type="character" w:customStyle="1" w:styleId="14pt">
    <w:name w:val="Стиль 14 pt Черный"/>
    <w:rsid w:val="00F44FE0"/>
    <w:rPr>
      <w:rFonts w:ascii="Times New Roman" w:hAnsi="Times New Roman"/>
      <w:color w:val="000000"/>
      <w:spacing w:val="4"/>
      <w:sz w:val="28"/>
    </w:rPr>
  </w:style>
  <w:style w:type="paragraph" w:customStyle="1" w:styleId="14pt15">
    <w:name w:val="Стиль 14 pt Черный подчеркивание Первая строка:  15 см Перед: ..."/>
    <w:basedOn w:val="a"/>
    <w:rsid w:val="00F44FE0"/>
    <w:pPr>
      <w:spacing w:before="120" w:line="360" w:lineRule="auto"/>
      <w:ind w:firstLine="851"/>
      <w:jc w:val="both"/>
    </w:pPr>
    <w:rPr>
      <w:color w:val="000000"/>
      <w:spacing w:val="4"/>
      <w:sz w:val="28"/>
      <w:u w:val="single"/>
    </w:rPr>
  </w:style>
  <w:style w:type="paragraph" w:customStyle="1" w:styleId="14pt6">
    <w:name w:val="Стиль 14 pt Черный Перед:  6 пт"/>
    <w:basedOn w:val="a"/>
    <w:rsid w:val="00F44FE0"/>
    <w:pPr>
      <w:shd w:val="clear" w:color="auto" w:fill="FFFFFF"/>
      <w:spacing w:before="120" w:line="360" w:lineRule="auto"/>
      <w:ind w:firstLine="709"/>
      <w:jc w:val="both"/>
    </w:pPr>
    <w:rPr>
      <w:color w:val="000000"/>
      <w:spacing w:val="4"/>
      <w:sz w:val="28"/>
    </w:rPr>
  </w:style>
  <w:style w:type="paragraph" w:customStyle="1" w:styleId="14pt125">
    <w:name w:val="Стиль 14 pt Первая строка:  125 см"/>
    <w:basedOn w:val="a"/>
    <w:rsid w:val="00F44FE0"/>
    <w:pPr>
      <w:spacing w:line="360" w:lineRule="auto"/>
      <w:ind w:firstLine="709"/>
      <w:jc w:val="both"/>
    </w:pPr>
    <w:rPr>
      <w:sz w:val="28"/>
    </w:rPr>
  </w:style>
  <w:style w:type="paragraph" w:customStyle="1" w:styleId="14pt12">
    <w:name w:val="Стиль 14 pt Первая строка:  12 см"/>
    <w:basedOn w:val="a"/>
    <w:rsid w:val="00F44FE0"/>
    <w:pPr>
      <w:spacing w:line="360" w:lineRule="auto"/>
      <w:ind w:firstLine="680"/>
      <w:jc w:val="both"/>
    </w:pPr>
    <w:rPr>
      <w:sz w:val="28"/>
    </w:rPr>
  </w:style>
  <w:style w:type="paragraph" w:customStyle="1" w:styleId="14pt127">
    <w:name w:val="Стиль 14 pt Первая строка:  127 см"/>
    <w:basedOn w:val="a"/>
    <w:rsid w:val="00F44FE0"/>
    <w:pPr>
      <w:spacing w:line="360" w:lineRule="auto"/>
      <w:ind w:firstLine="720"/>
      <w:jc w:val="both"/>
    </w:pPr>
    <w:rPr>
      <w:sz w:val="28"/>
    </w:rPr>
  </w:style>
  <w:style w:type="paragraph" w:customStyle="1" w:styleId="Normal14pt113">
    <w:name w:val="Стиль Normal + 14 pt по ширине Первая строка:  113 см"/>
    <w:basedOn w:val="a"/>
    <w:rsid w:val="00F44FE0"/>
    <w:pPr>
      <w:ind w:firstLine="720"/>
      <w:jc w:val="both"/>
    </w:pPr>
    <w:rPr>
      <w:snapToGrid w:val="0"/>
      <w:sz w:val="28"/>
    </w:rPr>
  </w:style>
  <w:style w:type="paragraph" w:customStyle="1" w:styleId="14pt0">
    <w:name w:val="Стиль 14 pt"/>
    <w:basedOn w:val="a"/>
    <w:rsid w:val="00F44FE0"/>
    <w:pPr>
      <w:ind w:firstLine="720"/>
      <w:jc w:val="both"/>
    </w:pPr>
    <w:rPr>
      <w:sz w:val="28"/>
      <w:szCs w:val="28"/>
    </w:rPr>
  </w:style>
  <w:style w:type="paragraph" w:customStyle="1" w:styleId="38">
    <w:name w:val="Стиль3"/>
    <w:basedOn w:val="a"/>
    <w:rsid w:val="00F44FE0"/>
    <w:pPr>
      <w:spacing w:line="360" w:lineRule="auto"/>
      <w:ind w:firstLine="851"/>
      <w:jc w:val="both"/>
    </w:pPr>
    <w:rPr>
      <w:snapToGrid w:val="0"/>
      <w:sz w:val="28"/>
    </w:rPr>
  </w:style>
  <w:style w:type="paragraph" w:customStyle="1" w:styleId="42">
    <w:name w:val="Стиль4"/>
    <w:basedOn w:val="a"/>
    <w:autoRedefine/>
    <w:rsid w:val="00F44FE0"/>
    <w:pPr>
      <w:spacing w:line="360" w:lineRule="auto"/>
      <w:ind w:firstLine="851"/>
      <w:jc w:val="both"/>
    </w:pPr>
    <w:rPr>
      <w:snapToGrid w:val="0"/>
      <w:sz w:val="28"/>
    </w:rPr>
  </w:style>
  <w:style w:type="paragraph" w:customStyle="1" w:styleId="1f3">
    <w:name w:val="Заголовок_1"/>
    <w:basedOn w:val="1"/>
    <w:rsid w:val="00F44FE0"/>
    <w:pPr>
      <w:pageBreakBefore/>
      <w:numPr>
        <w:numId w:val="0"/>
      </w:numPr>
      <w:spacing w:before="240" w:after="240"/>
      <w:jc w:val="center"/>
    </w:pPr>
    <w:rPr>
      <w:rFonts w:ascii="Times New Roman" w:hAnsi="Times New Roman"/>
      <w:b w:val="0"/>
      <w:szCs w:val="28"/>
    </w:rPr>
  </w:style>
  <w:style w:type="paragraph" w:customStyle="1" w:styleId="affff8">
    <w:name w:val="Текст_таблицы"/>
    <w:basedOn w:val="a"/>
    <w:rsid w:val="00F44FE0"/>
    <w:rPr>
      <w:sz w:val="28"/>
      <w:szCs w:val="28"/>
    </w:rPr>
  </w:style>
  <w:style w:type="character" w:customStyle="1" w:styleId="2a">
    <w:name w:val="Знак Знак2"/>
    <w:rsid w:val="00F44FE0"/>
    <w:rPr>
      <w:sz w:val="24"/>
      <w:lang w:val="ru-RU" w:eastAsia="ru-RU" w:bidi="ar-SA"/>
    </w:rPr>
  </w:style>
  <w:style w:type="paragraph" w:styleId="affff9">
    <w:name w:val="List Continue"/>
    <w:basedOn w:val="a"/>
    <w:rsid w:val="00F44FE0"/>
    <w:pPr>
      <w:spacing w:after="120" w:line="360" w:lineRule="auto"/>
      <w:ind w:left="283" w:firstLine="709"/>
      <w:jc w:val="both"/>
    </w:pPr>
    <w:rPr>
      <w:sz w:val="28"/>
      <w:szCs w:val="28"/>
    </w:rPr>
  </w:style>
  <w:style w:type="character" w:customStyle="1" w:styleId="3IG1">
    <w:name w:val="Заголовок_3_IG Знак1"/>
    <w:rsid w:val="00F44FE0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IGf3">
    <w:name w:val="Маркированный_с_количеством_IG Знак"/>
    <w:basedOn w:val="a"/>
    <w:link w:val="IGf4"/>
    <w:rsid w:val="00F44FE0"/>
    <w:pPr>
      <w:tabs>
        <w:tab w:val="num" w:pos="0"/>
        <w:tab w:val="left" w:pos="1134"/>
        <w:tab w:val="left" w:pos="8505"/>
      </w:tabs>
      <w:spacing w:line="360" w:lineRule="auto"/>
      <w:ind w:firstLine="709"/>
      <w:jc w:val="both"/>
    </w:pPr>
    <w:rPr>
      <w:snapToGrid w:val="0"/>
      <w:sz w:val="28"/>
      <w:szCs w:val="28"/>
    </w:rPr>
  </w:style>
  <w:style w:type="character" w:customStyle="1" w:styleId="IGf4">
    <w:name w:val="Маркированный_с_количеством_IG Знак Знак"/>
    <w:link w:val="IGf3"/>
    <w:rsid w:val="00F44FE0"/>
    <w:rPr>
      <w:snapToGrid w:val="0"/>
      <w:sz w:val="28"/>
      <w:szCs w:val="28"/>
    </w:rPr>
  </w:style>
  <w:style w:type="paragraph" w:customStyle="1" w:styleId="112">
    <w:name w:val="Обычный11"/>
    <w:rsid w:val="00F44FE0"/>
    <w:pPr>
      <w:widowControl w:val="0"/>
    </w:pPr>
    <w:rPr>
      <w:snapToGrid w:val="0"/>
    </w:rPr>
  </w:style>
  <w:style w:type="character" w:customStyle="1" w:styleId="1f4">
    <w:name w:val="Заголовок 1 Знак Знак Знак"/>
    <w:rsid w:val="00F44FE0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1IG4">
    <w:name w:val="Заголовок_1_IG Знак Знак Знак"/>
    <w:basedOn w:val="1"/>
    <w:rsid w:val="00F44FE0"/>
    <w:pPr>
      <w:pageBreakBefore/>
      <w:numPr>
        <w:numId w:val="0"/>
      </w:numPr>
      <w:spacing w:after="360"/>
      <w:jc w:val="center"/>
    </w:pPr>
    <w:rPr>
      <w:rFonts w:cs="Arial"/>
      <w:bCs/>
      <w:kern w:val="32"/>
      <w:szCs w:val="28"/>
    </w:rPr>
  </w:style>
  <w:style w:type="character" w:customStyle="1" w:styleId="Normal">
    <w:name w:val="Normal Знак"/>
    <w:link w:val="120"/>
    <w:rsid w:val="00F44FE0"/>
  </w:style>
  <w:style w:type="character" w:customStyle="1" w:styleId="1f5">
    <w:name w:val="Основной текст Знак Знак1"/>
    <w:aliases w:val="Основной текст Знак Знак Знак Знак1"/>
    <w:rsid w:val="00F44FE0"/>
    <w:rPr>
      <w:sz w:val="28"/>
      <w:szCs w:val="28"/>
      <w:lang w:val="ru-RU" w:eastAsia="ru-RU" w:bidi="ar-SA"/>
    </w:rPr>
  </w:style>
  <w:style w:type="paragraph" w:customStyle="1" w:styleId="affffa">
    <w:name w:val="Список_произведений"/>
    <w:basedOn w:val="a"/>
    <w:rsid w:val="00F44FE0"/>
    <w:pPr>
      <w:widowControl w:val="0"/>
      <w:tabs>
        <w:tab w:val="left" w:pos="8505"/>
      </w:tabs>
      <w:ind w:firstLine="720"/>
      <w:jc w:val="both"/>
    </w:pPr>
    <w:rPr>
      <w:snapToGrid w:val="0"/>
      <w:sz w:val="28"/>
    </w:rPr>
  </w:style>
  <w:style w:type="character" w:customStyle="1" w:styleId="IGf5">
    <w:name w:val="Обычный_IG Знак Знак Знак Знак Знак Знак"/>
    <w:rsid w:val="00F44FE0"/>
    <w:rPr>
      <w:sz w:val="28"/>
      <w:szCs w:val="28"/>
      <w:lang w:val="ru-RU" w:eastAsia="ru-RU" w:bidi="ar-SA"/>
    </w:rPr>
  </w:style>
  <w:style w:type="character" w:customStyle="1" w:styleId="IGf6">
    <w:name w:val="Маркированный_список_IG Знак Знак Знак Знак"/>
    <w:rsid w:val="00F44FE0"/>
    <w:rPr>
      <w:snapToGrid w:val="0"/>
      <w:sz w:val="28"/>
      <w:szCs w:val="28"/>
      <w:lang w:val="ru-RU" w:eastAsia="ru-RU" w:bidi="ar-SA"/>
    </w:rPr>
  </w:style>
  <w:style w:type="character" w:styleId="affffb">
    <w:name w:val="line number"/>
    <w:basedOn w:val="a0"/>
    <w:rsid w:val="00F44FE0"/>
  </w:style>
  <w:style w:type="paragraph" w:customStyle="1" w:styleId="affffc">
    <w:name w:val="Титул"/>
    <w:basedOn w:val="affff4"/>
    <w:rsid w:val="00F44FE0"/>
    <w:pPr>
      <w:spacing w:after="60"/>
      <w:ind w:firstLine="0"/>
      <w:jc w:val="center"/>
    </w:pPr>
    <w:rPr>
      <w:sz w:val="24"/>
    </w:rPr>
  </w:style>
  <w:style w:type="character" w:customStyle="1" w:styleId="IGf7">
    <w:name w:val="Маркированный_с_количеством_IG Знак Знак Знак"/>
    <w:rsid w:val="00F44FE0"/>
    <w:rPr>
      <w:snapToGrid w:val="0"/>
      <w:sz w:val="28"/>
      <w:szCs w:val="28"/>
      <w:lang w:val="ru-RU" w:eastAsia="ru-RU" w:bidi="ar-SA"/>
    </w:rPr>
  </w:style>
  <w:style w:type="character" w:customStyle="1" w:styleId="IGf8">
    <w:name w:val="Маркированный_список_IG Знак Знак Знак Знак Знак Знак Знак"/>
    <w:rsid w:val="00F44FE0"/>
    <w:rPr>
      <w:snapToGrid w:val="0"/>
      <w:sz w:val="28"/>
      <w:szCs w:val="28"/>
      <w:lang w:val="ru-RU" w:eastAsia="ru-RU" w:bidi="ar-SA"/>
    </w:rPr>
  </w:style>
  <w:style w:type="character" w:customStyle="1" w:styleId="IGf9">
    <w:name w:val="Название_таблицы_IG Знак Знак"/>
    <w:rsid w:val="00F44FE0"/>
    <w:rPr>
      <w:snapToGrid w:val="0"/>
      <w:sz w:val="28"/>
      <w:szCs w:val="28"/>
      <w:lang w:val="ru-RU" w:eastAsia="ru-RU" w:bidi="ar-SA"/>
    </w:rPr>
  </w:style>
  <w:style w:type="character" w:customStyle="1" w:styleId="affffd">
    <w:name w:val="Основной текст Знак Знак Знак Знак"/>
    <w:rsid w:val="00F44FE0"/>
    <w:rPr>
      <w:sz w:val="28"/>
      <w:szCs w:val="28"/>
      <w:lang w:val="ru-RU" w:eastAsia="ru-RU" w:bidi="ar-SA"/>
    </w:rPr>
  </w:style>
  <w:style w:type="paragraph" w:customStyle="1" w:styleId="IGfa">
    <w:name w:val="Обычный_IG + Узор: Нет"/>
    <w:basedOn w:val="IG1"/>
    <w:rsid w:val="00F44FE0"/>
    <w:pPr>
      <w:shd w:val="clear" w:color="auto" w:fill="CCFFFF"/>
    </w:pPr>
  </w:style>
  <w:style w:type="character" w:customStyle="1" w:styleId="126">
    <w:name w:val="Стиль 12 пт Черный"/>
    <w:rsid w:val="00F44FE0"/>
    <w:rPr>
      <w:rFonts w:ascii="Times New Roman" w:hAnsi="Times New Roman"/>
      <w:color w:val="000000"/>
      <w:spacing w:val="0"/>
      <w:sz w:val="24"/>
      <w:szCs w:val="24"/>
    </w:rPr>
  </w:style>
  <w:style w:type="paragraph" w:customStyle="1" w:styleId="affffe">
    <w:name w:val="Основн"/>
    <w:basedOn w:val="a"/>
    <w:rsid w:val="00F44FE0"/>
    <w:pPr>
      <w:tabs>
        <w:tab w:val="left" w:pos="851"/>
      </w:tabs>
      <w:spacing w:line="312" w:lineRule="auto"/>
      <w:ind w:left="170" w:right="170" w:firstLine="851"/>
      <w:jc w:val="both"/>
    </w:pPr>
    <w:rPr>
      <w:sz w:val="24"/>
      <w:szCs w:val="24"/>
    </w:rPr>
  </w:style>
  <w:style w:type="paragraph" w:customStyle="1" w:styleId="xl92">
    <w:name w:val="xl92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93">
    <w:name w:val="xl93"/>
    <w:basedOn w:val="a"/>
    <w:rsid w:val="00F44FE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F44F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F44FE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F44FE0"/>
    <w:pPr>
      <w:shd w:val="clear" w:color="000000" w:fill="FCD5B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F44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F44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F44F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F44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F44F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a"/>
    <w:rsid w:val="00F44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a"/>
    <w:rsid w:val="00F44FE0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13">
    <w:name w:val="xl11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F44FE0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44F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44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7">
    <w:name w:val="xl127"/>
    <w:basedOn w:val="a"/>
    <w:rsid w:val="00F44F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128">
    <w:name w:val="xl128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a"/>
    <w:rsid w:val="00F44FE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F44F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F44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4">
    <w:name w:val="xl13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9">
    <w:name w:val="xl13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41">
    <w:name w:val="xl141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42">
    <w:name w:val="xl142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F44FE0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f1">
    <w:name w:val="Текст выноски Знак"/>
    <w:link w:val="aff0"/>
    <w:rsid w:val="00F44FE0"/>
    <w:rPr>
      <w:rFonts w:ascii="Tahoma" w:hAnsi="Tahoma" w:cs="Tahoma"/>
      <w:sz w:val="16"/>
      <w:szCs w:val="16"/>
    </w:rPr>
  </w:style>
  <w:style w:type="character" w:customStyle="1" w:styleId="FontStyle61">
    <w:name w:val="Font Style61"/>
    <w:uiPriority w:val="99"/>
    <w:rsid w:val="00F44FE0"/>
    <w:rPr>
      <w:rFonts w:ascii="Times New Roman" w:hAnsi="Times New Roman" w:cs="Times New Roman"/>
      <w:sz w:val="20"/>
      <w:szCs w:val="20"/>
    </w:rPr>
  </w:style>
  <w:style w:type="paragraph" w:customStyle="1" w:styleId="TNR14">
    <w:name w:val="TNR 14"/>
    <w:basedOn w:val="a"/>
    <w:link w:val="TNR140"/>
    <w:qFormat/>
    <w:rsid w:val="00A22E3A"/>
    <w:pPr>
      <w:keepNext/>
      <w:tabs>
        <w:tab w:val="left" w:pos="993"/>
      </w:tabs>
      <w:spacing w:line="360" w:lineRule="auto"/>
      <w:ind w:firstLine="709"/>
      <w:jc w:val="both"/>
    </w:pPr>
    <w:rPr>
      <w:rFonts w:eastAsia="Calibri"/>
      <w:bCs/>
      <w:sz w:val="28"/>
      <w:szCs w:val="28"/>
      <w:lang w:eastAsia="en-US"/>
    </w:rPr>
  </w:style>
  <w:style w:type="character" w:customStyle="1" w:styleId="TNR140">
    <w:name w:val="TNR 14 Знак"/>
    <w:link w:val="TNR14"/>
    <w:rsid w:val="00A22E3A"/>
    <w:rPr>
      <w:rFonts w:eastAsia="Calibri"/>
      <w:bCs/>
      <w:sz w:val="28"/>
      <w:szCs w:val="28"/>
      <w:lang w:eastAsia="en-US"/>
    </w:rPr>
  </w:style>
  <w:style w:type="character" w:customStyle="1" w:styleId="afff4">
    <w:name w:val="Абзац списка Знак"/>
    <w:aliases w:val="Абзац списка - заголовок 3 Знак,Абзац списка11 Знак,основной диплом Знак,фото Знак,Абзац2 Знак,Абзац 2 Знак"/>
    <w:link w:val="afff3"/>
    <w:uiPriority w:val="34"/>
    <w:locked/>
    <w:rsid w:val="006211E7"/>
  </w:style>
  <w:style w:type="paragraph" w:styleId="afffff">
    <w:name w:val="TOC Heading"/>
    <w:basedOn w:val="1"/>
    <w:next w:val="a"/>
    <w:uiPriority w:val="39"/>
    <w:semiHidden/>
    <w:unhideWhenUsed/>
    <w:qFormat/>
    <w:rsid w:val="002A06B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eastAsia="en-US"/>
    </w:rPr>
  </w:style>
  <w:style w:type="paragraph" w:customStyle="1" w:styleId="1f6">
    <w:name w:val="Знак Знак Знак1"/>
    <w:basedOn w:val="a"/>
    <w:rsid w:val="00F176C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61;&#1040;&#1056;&#1068;&#1071;&#1043;&#1040;-%20&#1048;&#1053;&#1044;&#1048;&#1043;&#1040;\&#1054;&#1090;%20&#1069;&#1082;&#1089;&#1087;&#1077;&#1088;&#1090;&#1086;&#1074;\&#1043;&#1080;&#1076;&#1088;&#1086;&#1090;&#1077;&#1093;&#1085;&#1080;&#1095;&#1077;&#1089;&#1082;&#1080;&#1077;%20&#1089;&#1086;&#1086;&#1088;\&#1055;&#1099;&#1093;&#1086;&#1074;\&#1056;&#1072;&#1079;&#1076;&#1077;&#1083;%201_&#1058;&#1077;&#1093;&#1085;&#1080;&#1082;&#1072;\&#1088;&#1072;&#1079;&#1076;&#1077;&#1083;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08E8-335A-4701-9AAD-61971A76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раздел_1</Template>
  <TotalTime>32</TotalTime>
  <Pages>29</Pages>
  <Words>6513</Words>
  <Characters>47923</Characters>
  <Application>Microsoft Office Word</Application>
  <DocSecurity>0</DocSecurity>
  <Lines>399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OAOGTP</Company>
  <LinksUpToDate>false</LinksUpToDate>
  <CharactersWithSpaces>54328</CharactersWithSpaces>
  <SharedDoc>false</SharedDoc>
  <HLinks>
    <vt:vector size="6" baseType="variant">
      <vt:variant>
        <vt:i4>262178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http://ru.wikipedia.org/wiki/%D0%A3%D0%BB%D1%8C%D1%8F%D0%BD%D0%BE%D0%B2%D1%81%D0%BA%D0%B0%D1%8F_%D0%BE%D0%B1%D0%BB%D0%B0%D1%81%D1%82%D1%8C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Васенькина</dc:creator>
  <cp:lastModifiedBy>USER</cp:lastModifiedBy>
  <cp:revision>5</cp:revision>
  <cp:lastPrinted>2019-02-28T13:52:00Z</cp:lastPrinted>
  <dcterms:created xsi:type="dcterms:W3CDTF">2019-04-29T08:28:00Z</dcterms:created>
  <dcterms:modified xsi:type="dcterms:W3CDTF">2019-06-06T11:58:00Z</dcterms:modified>
</cp:coreProperties>
</file>